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2"/>
        <w:widowControl w:val="0"/>
        <w:snapToGrid w:val="0"/>
        <w:spacing w:after="0" w:line="470" w:lineRule="atLeast"/>
        <w:ind w:firstLine="0"/>
        <w:jc w:val="center"/>
        <w:rPr>
          <w:rFonts w:ascii="宋体" w:hAnsi="宋体" w:cs="宋体"/>
          <w:color w:val="auto"/>
          <w:sz w:val="46"/>
          <w:szCs w:val="44"/>
          <w:highlight w:val="none"/>
        </w:rPr>
      </w:pPr>
    </w:p>
    <w:p>
      <w:pPr>
        <w:jc w:val="center"/>
        <w:rPr>
          <w:rFonts w:ascii="宋体" w:hAnsi="宋体" w:cs="宋体"/>
          <w:b/>
          <w:bCs/>
          <w:color w:val="auto"/>
          <w:spacing w:val="100"/>
          <w:sz w:val="72"/>
          <w:szCs w:val="72"/>
          <w:highlight w:val="none"/>
        </w:rPr>
      </w:pPr>
      <w:r>
        <w:rPr>
          <w:rFonts w:hint="eastAsia" w:ascii="宋体" w:hAnsi="宋体" w:cs="宋体"/>
          <w:b/>
          <w:bCs/>
          <w:color w:val="auto"/>
          <w:spacing w:val="100"/>
          <w:sz w:val="72"/>
          <w:szCs w:val="72"/>
          <w:highlight w:val="none"/>
        </w:rPr>
        <w:t>温州市政府分散采购</w:t>
      </w:r>
    </w:p>
    <w:p>
      <w:pPr>
        <w:pStyle w:val="92"/>
        <w:widowControl w:val="0"/>
        <w:snapToGrid w:val="0"/>
        <w:spacing w:after="0" w:line="470" w:lineRule="atLeast"/>
        <w:ind w:firstLine="0"/>
        <w:jc w:val="center"/>
        <w:rPr>
          <w:rFonts w:ascii="宋体" w:hAnsi="宋体" w:cs="宋体"/>
          <w:color w:val="auto"/>
          <w:sz w:val="46"/>
          <w:szCs w:val="44"/>
          <w:highlight w:val="none"/>
        </w:rPr>
      </w:pPr>
    </w:p>
    <w:p>
      <w:pPr>
        <w:pStyle w:val="92"/>
        <w:widowControl w:val="0"/>
        <w:snapToGrid w:val="0"/>
        <w:spacing w:after="0" w:line="470" w:lineRule="atLeast"/>
        <w:ind w:firstLine="0"/>
        <w:jc w:val="center"/>
        <w:rPr>
          <w:rFonts w:ascii="宋体" w:hAnsi="宋体" w:cs="宋体"/>
          <w:color w:val="auto"/>
          <w:szCs w:val="44"/>
          <w:highlight w:val="none"/>
        </w:rPr>
      </w:pPr>
    </w:p>
    <w:p>
      <w:pPr>
        <w:pStyle w:val="92"/>
        <w:widowControl w:val="0"/>
        <w:snapToGrid w:val="0"/>
        <w:spacing w:after="0" w:line="470" w:lineRule="atLeast"/>
        <w:ind w:firstLine="0"/>
        <w:jc w:val="center"/>
        <w:rPr>
          <w:rFonts w:ascii="宋体" w:hAnsi="宋体" w:cs="宋体"/>
          <w:color w:val="auto"/>
          <w:szCs w:val="44"/>
          <w:highlight w:val="none"/>
        </w:rPr>
      </w:pPr>
    </w:p>
    <w:p>
      <w:pPr>
        <w:pStyle w:val="92"/>
        <w:widowControl w:val="0"/>
        <w:snapToGrid w:val="0"/>
        <w:spacing w:after="0" w:line="470" w:lineRule="atLeast"/>
        <w:ind w:firstLine="0"/>
        <w:jc w:val="center"/>
        <w:rPr>
          <w:rFonts w:ascii="宋体" w:hAnsi="宋体" w:cs="宋体"/>
          <w:color w:val="auto"/>
          <w:szCs w:val="44"/>
          <w:highlight w:val="none"/>
        </w:rPr>
      </w:pPr>
    </w:p>
    <w:p>
      <w:pPr>
        <w:pStyle w:val="92"/>
        <w:widowControl w:val="0"/>
        <w:snapToGrid w:val="0"/>
        <w:spacing w:after="0" w:line="470" w:lineRule="atLeast"/>
        <w:ind w:firstLine="0"/>
        <w:jc w:val="center"/>
        <w:rPr>
          <w:rFonts w:ascii="宋体" w:hAnsi="宋体" w:cs="宋体"/>
          <w:color w:val="auto"/>
          <w:sz w:val="72"/>
          <w:szCs w:val="72"/>
          <w:highlight w:val="none"/>
        </w:rPr>
      </w:pPr>
      <w:r>
        <w:rPr>
          <w:rFonts w:hint="eastAsia" w:ascii="宋体" w:hAnsi="宋体" w:cs="宋体"/>
          <w:color w:val="auto"/>
          <w:sz w:val="72"/>
          <w:szCs w:val="72"/>
          <w:highlight w:val="none"/>
        </w:rPr>
        <w:t>磋商文件</w:t>
      </w:r>
    </w:p>
    <w:p>
      <w:pPr>
        <w:widowControl/>
        <w:spacing w:after="0" w:line="360" w:lineRule="auto"/>
        <w:jc w:val="center"/>
        <w:rPr>
          <w:rFonts w:ascii="宋体" w:hAnsi="宋体" w:cs="宋体"/>
          <w:b/>
          <w:color w:val="auto"/>
          <w:sz w:val="36"/>
          <w:highlight w:val="none"/>
        </w:rPr>
      </w:pPr>
      <w:r>
        <w:rPr>
          <w:rFonts w:hint="eastAsia" w:ascii="宋体" w:hAnsi="宋体" w:cs="宋体"/>
          <w:b/>
          <w:color w:val="auto"/>
          <w:sz w:val="36"/>
          <w:highlight w:val="none"/>
        </w:rPr>
        <w:t>（线上电子招投标）</w:t>
      </w:r>
    </w:p>
    <w:p>
      <w:pPr>
        <w:pStyle w:val="92"/>
        <w:widowControl w:val="0"/>
        <w:snapToGrid w:val="0"/>
        <w:spacing w:after="0" w:line="470" w:lineRule="atLeast"/>
        <w:ind w:firstLine="0"/>
        <w:jc w:val="center"/>
        <w:rPr>
          <w:rFonts w:ascii="宋体" w:hAnsi="宋体" w:cs="宋体"/>
          <w:b w:val="0"/>
          <w:color w:val="auto"/>
          <w:sz w:val="32"/>
          <w:highlight w:val="none"/>
        </w:rPr>
      </w:pPr>
    </w:p>
    <w:p>
      <w:pPr>
        <w:pStyle w:val="92"/>
        <w:widowControl w:val="0"/>
        <w:snapToGrid w:val="0"/>
        <w:spacing w:after="0" w:line="470" w:lineRule="atLeast"/>
        <w:ind w:firstLine="0"/>
        <w:jc w:val="center"/>
        <w:rPr>
          <w:rFonts w:ascii="宋体" w:hAnsi="宋体" w:cs="宋体"/>
          <w:b w:val="0"/>
          <w:color w:val="auto"/>
          <w:sz w:val="32"/>
          <w:highlight w:val="none"/>
        </w:rPr>
      </w:pPr>
    </w:p>
    <w:p>
      <w:pPr>
        <w:pStyle w:val="92"/>
        <w:widowControl w:val="0"/>
        <w:snapToGrid w:val="0"/>
        <w:spacing w:after="0" w:line="470" w:lineRule="atLeast"/>
        <w:ind w:firstLine="0"/>
        <w:jc w:val="center"/>
        <w:rPr>
          <w:rFonts w:ascii="宋体" w:hAnsi="宋体" w:cs="宋体"/>
          <w:color w:val="auto"/>
          <w:sz w:val="32"/>
          <w:highlight w:val="none"/>
        </w:rPr>
      </w:pPr>
    </w:p>
    <w:p>
      <w:pPr>
        <w:spacing w:after="0" w:line="360" w:lineRule="auto"/>
        <w:ind w:firstLine="1405" w:firstLineChars="500"/>
        <w:jc w:val="left"/>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rPr>
        <w:t>项目编号：</w:t>
      </w:r>
      <w:r>
        <w:rPr>
          <w:rFonts w:hint="eastAsia" w:ascii="宋体" w:hAnsi="宋体" w:cs="宋体"/>
          <w:b/>
          <w:color w:val="auto"/>
          <w:sz w:val="28"/>
          <w:szCs w:val="28"/>
          <w:highlight w:val="none"/>
          <w:lang w:eastAsia="zh-CN"/>
        </w:rPr>
        <w:t>ZJYC-2023150(CS)</w:t>
      </w:r>
    </w:p>
    <w:p>
      <w:pPr>
        <w:spacing w:after="0" w:line="360" w:lineRule="auto"/>
        <w:ind w:firstLine="1405" w:firstLineChars="500"/>
        <w:jc w:val="left"/>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rPr>
        <w:t>项目名称：</w:t>
      </w:r>
      <w:r>
        <w:rPr>
          <w:rFonts w:hint="eastAsia" w:ascii="宋体" w:hAnsi="宋体" w:cs="宋体"/>
          <w:b/>
          <w:color w:val="auto"/>
          <w:sz w:val="28"/>
          <w:szCs w:val="28"/>
          <w:highlight w:val="none"/>
          <w:lang w:eastAsia="zh-CN"/>
        </w:rPr>
        <w:t>2024年温州市公安局交通管理局计算机综合运维保障服务项目</w:t>
      </w:r>
    </w:p>
    <w:p>
      <w:pPr>
        <w:spacing w:after="0" w:line="360" w:lineRule="auto"/>
        <w:ind w:firstLine="1405" w:firstLineChars="500"/>
        <w:jc w:val="left"/>
        <w:rPr>
          <w:rFonts w:ascii="宋体" w:hAnsi="宋体" w:cs="宋体"/>
          <w:b/>
          <w:color w:val="auto"/>
          <w:sz w:val="28"/>
          <w:szCs w:val="28"/>
          <w:highlight w:val="none"/>
        </w:rPr>
      </w:pPr>
      <w:r>
        <w:rPr>
          <w:rFonts w:hint="eastAsia" w:ascii="宋体" w:hAnsi="宋体" w:cs="宋体"/>
          <w:b/>
          <w:color w:val="auto"/>
          <w:sz w:val="28"/>
          <w:szCs w:val="28"/>
          <w:highlight w:val="none"/>
        </w:rPr>
        <w:t>采购方式：竞争性磋商</w:t>
      </w:r>
    </w:p>
    <w:p>
      <w:pPr>
        <w:spacing w:line="600" w:lineRule="exact"/>
        <w:ind w:firstLine="904" w:firstLineChars="300"/>
        <w:jc w:val="center"/>
        <w:rPr>
          <w:rFonts w:ascii="宋体" w:hAnsi="宋体" w:cs="宋体"/>
          <w:b/>
          <w:color w:val="auto"/>
          <w:sz w:val="30"/>
          <w:szCs w:val="30"/>
          <w:highlight w:val="none"/>
        </w:rPr>
      </w:pPr>
      <w:r>
        <w:rPr>
          <w:rFonts w:hint="eastAsia" w:ascii="宋体" w:hAnsi="宋体" w:cs="宋体"/>
          <w:b/>
          <w:color w:val="auto"/>
          <w:sz w:val="30"/>
          <w:szCs w:val="30"/>
          <w:highlight w:val="none"/>
        </w:rPr>
        <w:t xml:space="preserve">                 </w:t>
      </w:r>
    </w:p>
    <w:p>
      <w:pPr>
        <w:spacing w:line="480" w:lineRule="auto"/>
        <w:rPr>
          <w:rFonts w:ascii="宋体" w:hAnsi="宋体" w:cs="宋体"/>
          <w:b/>
          <w:color w:val="auto"/>
          <w:sz w:val="30"/>
          <w:szCs w:val="30"/>
          <w:highlight w:val="none"/>
        </w:rPr>
      </w:pPr>
    </w:p>
    <w:p>
      <w:pPr>
        <w:spacing w:line="480" w:lineRule="auto"/>
        <w:ind w:firstLine="1485" w:firstLineChars="493"/>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采购人：</w:t>
      </w:r>
      <w:r>
        <w:rPr>
          <w:rFonts w:hint="eastAsia" w:ascii="宋体" w:hAnsi="宋体" w:cs="宋体"/>
          <w:b/>
          <w:color w:val="auto"/>
          <w:sz w:val="30"/>
          <w:szCs w:val="30"/>
          <w:highlight w:val="none"/>
          <w:lang w:eastAsia="zh-CN"/>
        </w:rPr>
        <w:t>温州市公安局交通管理局</w:t>
      </w:r>
    </w:p>
    <w:p>
      <w:pPr>
        <w:spacing w:line="480" w:lineRule="auto"/>
        <w:ind w:firstLine="1485" w:firstLineChars="493"/>
        <w:rPr>
          <w:rFonts w:ascii="宋体" w:hAnsi="宋体" w:cs="宋体"/>
          <w:b/>
          <w:color w:val="auto"/>
          <w:sz w:val="30"/>
          <w:szCs w:val="30"/>
          <w:highlight w:val="none"/>
        </w:rPr>
      </w:pPr>
      <w:r>
        <w:rPr>
          <w:rFonts w:hint="eastAsia" w:ascii="宋体" w:hAnsi="宋体" w:cs="宋体"/>
          <w:b/>
          <w:color w:val="auto"/>
          <w:sz w:val="30"/>
          <w:szCs w:val="30"/>
          <w:highlight w:val="none"/>
        </w:rPr>
        <w:t>采购代理机构：浙江乐诚工程咨询有限公司</w:t>
      </w:r>
    </w:p>
    <w:p>
      <w:pPr>
        <w:spacing w:line="600" w:lineRule="exact"/>
        <w:jc w:val="center"/>
        <w:rPr>
          <w:rFonts w:ascii="宋体" w:hAnsi="宋体" w:cs="宋体"/>
          <w:b/>
          <w:color w:val="auto"/>
          <w:sz w:val="30"/>
          <w:szCs w:val="30"/>
          <w:highlight w:val="none"/>
        </w:rPr>
      </w:pPr>
      <w:r>
        <w:rPr>
          <w:rFonts w:hint="eastAsia" w:ascii="宋体" w:hAnsi="宋体" w:cs="宋体"/>
          <w:b/>
          <w:color w:val="auto"/>
          <w:sz w:val="30"/>
          <w:szCs w:val="30"/>
          <w:highlight w:val="none"/>
        </w:rPr>
        <w:t xml:space="preserve">     二○二三年</w:t>
      </w:r>
      <w:r>
        <w:rPr>
          <w:rFonts w:hint="eastAsia" w:ascii="宋体" w:hAnsi="宋体" w:cs="宋体"/>
          <w:b/>
          <w:color w:val="auto"/>
          <w:sz w:val="30"/>
          <w:szCs w:val="30"/>
          <w:highlight w:val="none"/>
          <w:lang w:val="en-US" w:eastAsia="zh-CN"/>
        </w:rPr>
        <w:t>十一</w:t>
      </w:r>
      <w:r>
        <w:rPr>
          <w:rFonts w:hint="eastAsia" w:ascii="宋体" w:hAnsi="宋体" w:cs="宋体"/>
          <w:b/>
          <w:color w:val="auto"/>
          <w:sz w:val="30"/>
          <w:szCs w:val="30"/>
          <w:highlight w:val="none"/>
        </w:rPr>
        <w:t>月</w:t>
      </w:r>
    </w:p>
    <w:p>
      <w:pPr>
        <w:pStyle w:val="92"/>
        <w:widowControl w:val="0"/>
        <w:snapToGrid w:val="0"/>
        <w:spacing w:after="0" w:line="470" w:lineRule="atLeast"/>
        <w:ind w:firstLine="0"/>
        <w:jc w:val="center"/>
        <w:rPr>
          <w:rFonts w:ascii="宋体" w:hAnsi="宋体" w:cs="宋体"/>
          <w:color w:val="auto"/>
          <w:highlight w:val="none"/>
        </w:rPr>
      </w:pPr>
    </w:p>
    <w:p>
      <w:pPr>
        <w:pStyle w:val="92"/>
        <w:widowControl w:val="0"/>
        <w:snapToGrid w:val="0"/>
        <w:spacing w:after="0" w:line="470" w:lineRule="atLeast"/>
        <w:ind w:firstLine="0"/>
        <w:jc w:val="center"/>
        <w:rPr>
          <w:rFonts w:ascii="宋体" w:hAnsi="宋体" w:cs="宋体"/>
          <w:color w:val="auto"/>
          <w:highlight w:val="none"/>
        </w:rPr>
      </w:pPr>
    </w:p>
    <w:p>
      <w:pPr>
        <w:pStyle w:val="92"/>
        <w:widowControl w:val="0"/>
        <w:snapToGrid w:val="0"/>
        <w:spacing w:after="0" w:line="442" w:lineRule="atLeast"/>
        <w:ind w:firstLine="0"/>
        <w:jc w:val="center"/>
        <w:rPr>
          <w:rFonts w:ascii="宋体" w:hAnsi="宋体" w:cs="宋体"/>
          <w:bCs/>
          <w:color w:val="auto"/>
          <w:szCs w:val="44"/>
          <w:highlight w:val="none"/>
        </w:rPr>
      </w:pPr>
      <w:r>
        <w:rPr>
          <w:rFonts w:hint="eastAsia" w:ascii="宋体" w:hAnsi="宋体" w:cs="宋体"/>
          <w:bCs/>
          <w:color w:val="auto"/>
          <w:szCs w:val="44"/>
          <w:highlight w:val="none"/>
        </w:rPr>
        <w:t>目 录</w:t>
      </w:r>
    </w:p>
    <w:p>
      <w:pPr>
        <w:pStyle w:val="92"/>
        <w:widowControl w:val="0"/>
        <w:snapToGrid w:val="0"/>
        <w:spacing w:after="0" w:line="442" w:lineRule="atLeast"/>
        <w:ind w:firstLine="0"/>
        <w:jc w:val="center"/>
        <w:rPr>
          <w:rFonts w:ascii="宋体" w:hAnsi="宋体" w:cs="宋体"/>
          <w:b w:val="0"/>
          <w:bCs/>
          <w:color w:val="auto"/>
          <w:sz w:val="32"/>
          <w:szCs w:val="32"/>
          <w:highlight w:val="none"/>
        </w:rPr>
      </w:pPr>
    </w:p>
    <w:p>
      <w:pPr>
        <w:pStyle w:val="24"/>
        <w:spacing w:before="0" w:after="0" w:line="480" w:lineRule="auto"/>
        <w:ind w:firstLine="159"/>
        <w:jc w:val="both"/>
        <w:rPr>
          <w:rFonts w:cs="宋体"/>
          <w:color w:val="auto"/>
          <w:sz w:val="28"/>
          <w:szCs w:val="28"/>
          <w:highlight w:val="none"/>
        </w:rPr>
      </w:pPr>
      <w:r>
        <w:rPr>
          <w:rFonts w:hint="eastAsia" w:cs="宋体"/>
          <w:color w:val="auto"/>
          <w:sz w:val="28"/>
          <w:szCs w:val="28"/>
          <w:highlight w:val="none"/>
        </w:rPr>
        <w:t>第一部分  采购邀请</w:t>
      </w:r>
    </w:p>
    <w:p>
      <w:pPr>
        <w:pStyle w:val="24"/>
        <w:spacing w:before="0" w:after="0" w:line="480" w:lineRule="auto"/>
        <w:ind w:firstLine="159"/>
        <w:jc w:val="both"/>
        <w:rPr>
          <w:rFonts w:cs="宋体"/>
          <w:color w:val="auto"/>
          <w:sz w:val="28"/>
          <w:szCs w:val="28"/>
          <w:highlight w:val="none"/>
        </w:rPr>
      </w:pPr>
      <w:r>
        <w:rPr>
          <w:rFonts w:hint="eastAsia" w:cs="宋体"/>
          <w:color w:val="auto"/>
          <w:sz w:val="28"/>
          <w:szCs w:val="28"/>
          <w:highlight w:val="none"/>
        </w:rPr>
        <w:t>第二部分  供应商须知</w:t>
      </w:r>
    </w:p>
    <w:p>
      <w:pPr>
        <w:pStyle w:val="24"/>
        <w:spacing w:before="0" w:after="0" w:line="480" w:lineRule="auto"/>
        <w:ind w:firstLine="159"/>
        <w:jc w:val="both"/>
        <w:rPr>
          <w:rFonts w:cs="宋体"/>
          <w:color w:val="auto"/>
          <w:sz w:val="28"/>
          <w:szCs w:val="28"/>
          <w:highlight w:val="none"/>
        </w:rPr>
      </w:pPr>
      <w:r>
        <w:rPr>
          <w:rFonts w:hint="eastAsia" w:cs="宋体"/>
          <w:color w:val="auto"/>
          <w:sz w:val="28"/>
          <w:szCs w:val="28"/>
          <w:highlight w:val="none"/>
        </w:rPr>
        <w:t>第三部分  采购需求</w:t>
      </w:r>
    </w:p>
    <w:p>
      <w:pPr>
        <w:pStyle w:val="24"/>
        <w:spacing w:before="0" w:after="0" w:line="480" w:lineRule="auto"/>
        <w:ind w:firstLine="159"/>
        <w:jc w:val="both"/>
        <w:rPr>
          <w:rFonts w:cs="宋体"/>
          <w:color w:val="auto"/>
          <w:sz w:val="28"/>
          <w:szCs w:val="28"/>
          <w:highlight w:val="none"/>
        </w:rPr>
      </w:pPr>
      <w:r>
        <w:rPr>
          <w:rFonts w:hint="eastAsia" w:cs="宋体"/>
          <w:color w:val="auto"/>
          <w:sz w:val="28"/>
          <w:szCs w:val="28"/>
          <w:highlight w:val="none"/>
        </w:rPr>
        <w:t xml:space="preserve">第四部分  合同主要条款 </w:t>
      </w:r>
    </w:p>
    <w:p>
      <w:pPr>
        <w:pStyle w:val="24"/>
        <w:spacing w:before="0" w:after="0" w:line="480" w:lineRule="auto"/>
        <w:ind w:firstLine="159"/>
        <w:jc w:val="both"/>
        <w:rPr>
          <w:rFonts w:cs="宋体"/>
          <w:color w:val="auto"/>
          <w:sz w:val="28"/>
          <w:szCs w:val="28"/>
          <w:highlight w:val="none"/>
        </w:rPr>
      </w:pPr>
      <w:r>
        <w:rPr>
          <w:rFonts w:hint="eastAsia" w:cs="宋体"/>
          <w:color w:val="auto"/>
          <w:sz w:val="28"/>
          <w:szCs w:val="28"/>
          <w:highlight w:val="none"/>
        </w:rPr>
        <w:t>第五部分  附件（响应文件格式）</w:t>
      </w:r>
    </w:p>
    <w:p>
      <w:pPr>
        <w:pStyle w:val="16"/>
        <w:spacing w:after="0"/>
        <w:ind w:left="0" w:right="0" w:rightChars="0"/>
        <w:rPr>
          <w:rFonts w:cs="宋体"/>
          <w:color w:val="auto"/>
          <w:sz w:val="24"/>
          <w:szCs w:val="24"/>
          <w:highlight w:val="none"/>
        </w:rPr>
      </w:pPr>
      <w:r>
        <w:rPr>
          <w:rFonts w:hint="eastAsia" w:cs="宋体"/>
          <w:color w:val="auto"/>
          <w:sz w:val="21"/>
          <w:szCs w:val="21"/>
          <w:highlight w:val="none"/>
        </w:rPr>
        <w:fldChar w:fldCharType="begin"/>
      </w:r>
      <w:r>
        <w:rPr>
          <w:rFonts w:hint="eastAsia" w:cs="宋体"/>
          <w:color w:val="auto"/>
          <w:sz w:val="21"/>
          <w:szCs w:val="21"/>
          <w:highlight w:val="none"/>
        </w:rPr>
        <w:instrText xml:space="preserve"> TOC \o "1-2" \h \z \u </w:instrText>
      </w:r>
      <w:r>
        <w:rPr>
          <w:rFonts w:hint="eastAsia" w:cs="宋体"/>
          <w:color w:val="auto"/>
          <w:sz w:val="21"/>
          <w:szCs w:val="21"/>
          <w:highlight w:val="none"/>
        </w:rPr>
        <w:fldChar w:fldCharType="separate"/>
      </w:r>
    </w:p>
    <w:p>
      <w:pPr>
        <w:pStyle w:val="16"/>
        <w:spacing w:after="0"/>
        <w:ind w:left="0" w:right="0" w:rightChars="0"/>
        <w:rPr>
          <w:rFonts w:cs="宋体"/>
          <w:color w:val="auto"/>
          <w:sz w:val="24"/>
          <w:szCs w:val="24"/>
          <w:highlight w:val="none"/>
        </w:rPr>
      </w:pPr>
    </w:p>
    <w:p>
      <w:pPr>
        <w:spacing w:after="0" w:line="360" w:lineRule="auto"/>
        <w:ind w:firstLine="420" w:firstLineChars="200"/>
        <w:rPr>
          <w:rFonts w:ascii="宋体" w:hAnsi="宋体" w:cs="宋体"/>
          <w:b/>
          <w:color w:val="auto"/>
          <w:sz w:val="24"/>
          <w:highlight w:val="none"/>
          <w:u w:val="single"/>
        </w:rPr>
      </w:pPr>
      <w:r>
        <w:rPr>
          <w:rFonts w:hint="eastAsia" w:ascii="宋体" w:hAnsi="宋体" w:cs="宋体"/>
          <w:color w:val="auto"/>
          <w:szCs w:val="21"/>
          <w:highlight w:val="none"/>
        </w:rPr>
        <w:fldChar w:fldCharType="end"/>
      </w:r>
      <w:r>
        <w:rPr>
          <w:rFonts w:hint="eastAsia" w:ascii="宋体" w:hAnsi="宋体" w:cs="宋体"/>
          <w:b/>
          <w:color w:val="auto"/>
          <w:sz w:val="24"/>
          <w:highlight w:val="none"/>
        </w:rPr>
        <w:t>注：本磋商文件中标“▲且加下划线”为投标的实质性要求和条件，必须作出实质性响应，否则投标无效，加粗部分为着重提醒各供应商注意。各供应商必须认真阅读和理解磋商文件中的每一个条款及要求，因误读磋商文件而造成的后果，采购人和采购代理机构概不负责。</w:t>
      </w:r>
    </w:p>
    <w:p>
      <w:pPr>
        <w:pStyle w:val="8"/>
        <w:numPr>
          <w:ilvl w:val="0"/>
          <w:numId w:val="2"/>
        </w:numPr>
        <w:spacing w:line="360" w:lineRule="exact"/>
        <w:jc w:val="center"/>
        <w:rPr>
          <w:rFonts w:hAnsi="宋体" w:cs="宋体"/>
          <w:b/>
          <w:bCs/>
          <w:caps/>
          <w:color w:val="auto"/>
          <w:sz w:val="32"/>
          <w:szCs w:val="32"/>
          <w:highlight w:val="none"/>
        </w:rPr>
      </w:pPr>
      <w:r>
        <w:rPr>
          <w:rFonts w:hint="eastAsia" w:hAnsi="宋体" w:cs="宋体"/>
          <w:color w:val="auto"/>
          <w:szCs w:val="21"/>
          <w:highlight w:val="none"/>
        </w:rPr>
        <w:br w:type="page"/>
      </w:r>
      <w:bookmarkStart w:id="0" w:name="_Toc171394907"/>
      <w:bookmarkStart w:id="1" w:name="_Toc118516209"/>
      <w:bookmarkStart w:id="2" w:name="_Toc479839527"/>
      <w:r>
        <w:rPr>
          <w:rFonts w:hint="eastAsia" w:hAnsi="宋体" w:cs="宋体"/>
          <w:b/>
          <w:bCs/>
          <w:caps/>
          <w:color w:val="auto"/>
          <w:sz w:val="32"/>
          <w:szCs w:val="32"/>
          <w:highlight w:val="none"/>
        </w:rPr>
        <w:t xml:space="preserve"> </w:t>
      </w:r>
      <w:bookmarkEnd w:id="0"/>
      <w:bookmarkEnd w:id="1"/>
      <w:bookmarkEnd w:id="2"/>
      <w:r>
        <w:rPr>
          <w:rFonts w:hint="eastAsia" w:hAnsi="宋体" w:cs="宋体"/>
          <w:b/>
          <w:bCs/>
          <w:caps/>
          <w:color w:val="auto"/>
          <w:sz w:val="32"/>
          <w:szCs w:val="32"/>
          <w:highlight w:val="none"/>
        </w:rPr>
        <w:t>采购邀请</w:t>
      </w:r>
      <w:bookmarkStart w:id="3" w:name="_Toc479839528"/>
      <w:bookmarkStart w:id="4" w:name="_Toc171394913"/>
      <w:bookmarkStart w:id="5" w:name="_Toc423439966"/>
    </w:p>
    <w:p>
      <w:pPr>
        <w:pStyle w:val="30"/>
        <w:spacing w:before="0" w:beforeAutospacing="0" w:after="0" w:afterAutospacing="0" w:line="360" w:lineRule="exact"/>
        <w:rPr>
          <w:color w:val="auto"/>
          <w:sz w:val="22"/>
          <w:szCs w:val="22"/>
          <w:highlight w:val="none"/>
        </w:rPr>
      </w:pPr>
      <w:r>
        <w:rPr>
          <w:rFonts w:hint="eastAsia"/>
          <w:color w:val="auto"/>
          <w:sz w:val="22"/>
          <w:szCs w:val="22"/>
          <w:highlight w:val="none"/>
        </w:rPr>
        <w:t>项目概况                                                    </w:t>
      </w:r>
    </w:p>
    <w:p>
      <w:pPr>
        <w:pStyle w:val="30"/>
        <w:spacing w:before="0" w:beforeAutospacing="0" w:after="0" w:afterAutospacing="0" w:line="360" w:lineRule="exact"/>
        <w:rPr>
          <w:color w:val="auto"/>
          <w:sz w:val="22"/>
          <w:szCs w:val="22"/>
          <w:highlight w:val="none"/>
        </w:rPr>
      </w:pPr>
      <w:r>
        <w:rPr>
          <w:rFonts w:hint="eastAsia"/>
          <w:color w:val="auto"/>
          <w:sz w:val="22"/>
          <w:szCs w:val="22"/>
          <w:highlight w:val="none"/>
        </w:rPr>
        <w:t>   </w:t>
      </w:r>
      <w:r>
        <w:rPr>
          <w:rFonts w:hint="eastAsia"/>
          <w:color w:val="auto"/>
          <w:sz w:val="22"/>
          <w:szCs w:val="22"/>
          <w:highlight w:val="none"/>
          <w:lang w:eastAsia="zh-CN"/>
        </w:rPr>
        <w:t>2024年温州市公安局交通管理局计算机综合运维保障服务项目</w:t>
      </w:r>
      <w:r>
        <w:rPr>
          <w:rFonts w:hint="eastAsia"/>
          <w:color w:val="auto"/>
          <w:sz w:val="22"/>
          <w:szCs w:val="22"/>
          <w:highlight w:val="none"/>
        </w:rPr>
        <w:t>采购项目的潜在供应商应在政采云平台线上获取获取（下载）采购文件，并于</w:t>
      </w:r>
      <w:r>
        <w:rPr>
          <w:rFonts w:hint="eastAsia"/>
          <w:color w:val="auto"/>
          <w:sz w:val="22"/>
          <w:szCs w:val="22"/>
          <w:highlight w:val="none"/>
          <w:lang w:eastAsia="zh-CN"/>
        </w:rPr>
        <w:t>2023</w:t>
      </w:r>
      <w:bookmarkStart w:id="103" w:name="_GoBack"/>
      <w:bookmarkEnd w:id="103"/>
      <w:r>
        <w:rPr>
          <w:rFonts w:hint="eastAsia"/>
          <w:color w:val="auto"/>
          <w:sz w:val="22"/>
          <w:szCs w:val="22"/>
          <w:highlight w:val="none"/>
          <w:lang w:eastAsia="zh-CN"/>
        </w:rPr>
        <w:t>年12月11日09:30</w:t>
      </w:r>
      <w:r>
        <w:rPr>
          <w:rFonts w:hint="eastAsia"/>
          <w:color w:val="auto"/>
          <w:sz w:val="22"/>
          <w:szCs w:val="22"/>
          <w:highlight w:val="none"/>
        </w:rPr>
        <w:t>（北京时间）前提交（上传）响应文件。</w:t>
      </w:r>
    </w:p>
    <w:p>
      <w:pPr>
        <w:pStyle w:val="30"/>
        <w:spacing w:before="0" w:beforeAutospacing="0" w:after="0" w:afterAutospacing="0" w:line="360" w:lineRule="exact"/>
        <w:jc w:val="both"/>
        <w:rPr>
          <w:color w:val="auto"/>
          <w:sz w:val="22"/>
          <w:szCs w:val="22"/>
          <w:highlight w:val="none"/>
        </w:rPr>
      </w:pPr>
      <w:r>
        <w:rPr>
          <w:rStyle w:val="36"/>
          <w:rFonts w:hint="eastAsia" w:cs="宋体"/>
          <w:color w:val="auto"/>
          <w:sz w:val="22"/>
          <w:szCs w:val="22"/>
          <w:highlight w:val="none"/>
        </w:rPr>
        <w:t>一、项目基本情况</w:t>
      </w:r>
    </w:p>
    <w:p>
      <w:pPr>
        <w:pStyle w:val="30"/>
        <w:spacing w:before="0" w:beforeAutospacing="0" w:after="0" w:afterAutospacing="0" w:line="360" w:lineRule="exact"/>
        <w:rPr>
          <w:color w:val="auto"/>
          <w:sz w:val="22"/>
          <w:szCs w:val="22"/>
          <w:highlight w:val="none"/>
        </w:rPr>
      </w:pPr>
      <w:r>
        <w:rPr>
          <w:rFonts w:hint="eastAsia"/>
          <w:color w:val="auto"/>
          <w:sz w:val="22"/>
          <w:szCs w:val="22"/>
          <w:highlight w:val="none"/>
        </w:rPr>
        <w:t>    项目编号：</w:t>
      </w:r>
      <w:r>
        <w:rPr>
          <w:rFonts w:hint="eastAsia"/>
          <w:color w:val="auto"/>
          <w:sz w:val="22"/>
          <w:szCs w:val="22"/>
          <w:highlight w:val="none"/>
          <w:lang w:eastAsia="zh-CN"/>
        </w:rPr>
        <w:t>ZJYC-2023150(CS)</w:t>
      </w:r>
      <w:r>
        <w:rPr>
          <w:rFonts w:hint="eastAsia"/>
          <w:color w:val="auto"/>
          <w:sz w:val="22"/>
          <w:szCs w:val="22"/>
          <w:highlight w:val="none"/>
        </w:rPr>
        <w:t> </w:t>
      </w:r>
    </w:p>
    <w:p>
      <w:pPr>
        <w:pStyle w:val="30"/>
        <w:spacing w:before="0" w:beforeAutospacing="0" w:after="0" w:afterAutospacing="0" w:line="360" w:lineRule="exact"/>
        <w:rPr>
          <w:color w:val="auto"/>
          <w:sz w:val="22"/>
          <w:szCs w:val="22"/>
          <w:highlight w:val="none"/>
        </w:rPr>
      </w:pPr>
      <w:r>
        <w:rPr>
          <w:rFonts w:hint="eastAsia"/>
          <w:color w:val="auto"/>
          <w:sz w:val="22"/>
          <w:szCs w:val="22"/>
          <w:highlight w:val="none"/>
        </w:rPr>
        <w:t>    项目名称：</w:t>
      </w:r>
      <w:r>
        <w:rPr>
          <w:rFonts w:hint="eastAsia"/>
          <w:color w:val="auto"/>
          <w:sz w:val="22"/>
          <w:szCs w:val="22"/>
          <w:highlight w:val="none"/>
          <w:lang w:eastAsia="zh-CN"/>
        </w:rPr>
        <w:t>2024年温州市公安局交通管理局计算机综合运维保障服务项目</w:t>
      </w:r>
      <w:r>
        <w:rPr>
          <w:rFonts w:hint="eastAsia"/>
          <w:color w:val="auto"/>
          <w:sz w:val="22"/>
          <w:szCs w:val="22"/>
          <w:highlight w:val="none"/>
        </w:rPr>
        <w:t> </w:t>
      </w:r>
    </w:p>
    <w:p>
      <w:pPr>
        <w:pStyle w:val="30"/>
        <w:spacing w:before="0" w:beforeAutospacing="0" w:after="0" w:afterAutospacing="0" w:line="360" w:lineRule="exact"/>
        <w:rPr>
          <w:color w:val="auto"/>
          <w:sz w:val="22"/>
          <w:szCs w:val="22"/>
          <w:highlight w:val="none"/>
        </w:rPr>
      </w:pPr>
      <w:r>
        <w:rPr>
          <w:rFonts w:hint="eastAsia"/>
          <w:color w:val="auto"/>
          <w:sz w:val="22"/>
          <w:szCs w:val="22"/>
          <w:highlight w:val="none"/>
        </w:rPr>
        <w:t>    采购方式：竞争性磋商 </w:t>
      </w:r>
    </w:p>
    <w:p>
      <w:pPr>
        <w:pStyle w:val="30"/>
        <w:spacing w:before="0" w:beforeAutospacing="0" w:after="0" w:afterAutospacing="0" w:line="360" w:lineRule="exact"/>
        <w:rPr>
          <w:color w:val="auto"/>
          <w:sz w:val="22"/>
          <w:szCs w:val="22"/>
          <w:highlight w:val="none"/>
        </w:rPr>
      </w:pPr>
      <w:r>
        <w:rPr>
          <w:rFonts w:hint="eastAsia"/>
          <w:color w:val="auto"/>
          <w:sz w:val="22"/>
          <w:szCs w:val="22"/>
          <w:highlight w:val="none"/>
        </w:rPr>
        <w:t>    预算金额（元）：</w:t>
      </w:r>
      <w:r>
        <w:rPr>
          <w:rFonts w:hint="eastAsia"/>
          <w:color w:val="auto"/>
          <w:sz w:val="22"/>
          <w:szCs w:val="22"/>
          <w:highlight w:val="none"/>
          <w:lang w:eastAsia="zh-CN"/>
        </w:rPr>
        <w:t>1030000</w:t>
      </w:r>
      <w:r>
        <w:rPr>
          <w:rFonts w:hint="eastAsia"/>
          <w:color w:val="auto"/>
          <w:sz w:val="22"/>
          <w:szCs w:val="22"/>
          <w:highlight w:val="none"/>
        </w:rPr>
        <w:t>  </w:t>
      </w:r>
    </w:p>
    <w:p>
      <w:pPr>
        <w:pStyle w:val="30"/>
        <w:spacing w:before="0" w:beforeAutospacing="0" w:after="0" w:afterAutospacing="0" w:line="360" w:lineRule="exact"/>
        <w:rPr>
          <w:color w:val="auto"/>
          <w:sz w:val="22"/>
          <w:szCs w:val="22"/>
          <w:highlight w:val="none"/>
        </w:rPr>
      </w:pPr>
      <w:r>
        <w:rPr>
          <w:rFonts w:hint="eastAsia"/>
          <w:color w:val="auto"/>
          <w:sz w:val="22"/>
          <w:szCs w:val="22"/>
          <w:highlight w:val="none"/>
        </w:rPr>
        <w:t>    最高限价（元）：/  </w:t>
      </w:r>
    </w:p>
    <w:p>
      <w:pPr>
        <w:pStyle w:val="30"/>
        <w:spacing w:before="0" w:beforeAutospacing="0" w:after="0" w:afterAutospacing="0" w:line="360" w:lineRule="exact"/>
        <w:rPr>
          <w:color w:val="auto"/>
          <w:sz w:val="22"/>
          <w:szCs w:val="22"/>
          <w:highlight w:val="none"/>
        </w:rPr>
      </w:pPr>
      <w:r>
        <w:rPr>
          <w:rFonts w:hint="eastAsia"/>
          <w:color w:val="auto"/>
          <w:sz w:val="22"/>
          <w:szCs w:val="22"/>
          <w:highlight w:val="none"/>
        </w:rPr>
        <w:t>    采购需求：</w:t>
      </w:r>
    </w:p>
    <w:p>
      <w:pPr>
        <w:widowControl/>
        <w:spacing w:after="0" w:line="360" w:lineRule="exact"/>
        <w:jc w:val="left"/>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   数量：1       </w:t>
      </w:r>
    </w:p>
    <w:p>
      <w:pPr>
        <w:pStyle w:val="30"/>
        <w:spacing w:before="0" w:beforeAutospacing="0" w:after="0" w:afterAutospacing="0" w:line="360" w:lineRule="exact"/>
        <w:rPr>
          <w:color w:val="auto"/>
          <w:sz w:val="22"/>
          <w:szCs w:val="22"/>
          <w:highlight w:val="none"/>
        </w:rPr>
      </w:pPr>
      <w:r>
        <w:rPr>
          <w:rFonts w:hint="eastAsia"/>
          <w:color w:val="auto"/>
          <w:sz w:val="22"/>
          <w:szCs w:val="22"/>
          <w:highlight w:val="none"/>
        </w:rPr>
        <w:t>   预算金额（元）：</w:t>
      </w:r>
      <w:r>
        <w:rPr>
          <w:rFonts w:hint="eastAsia"/>
          <w:color w:val="auto"/>
          <w:sz w:val="22"/>
          <w:szCs w:val="22"/>
          <w:highlight w:val="none"/>
          <w:lang w:eastAsia="zh-CN"/>
        </w:rPr>
        <w:t>1030000</w:t>
      </w:r>
      <w:r>
        <w:rPr>
          <w:rFonts w:hint="eastAsia"/>
          <w:color w:val="auto"/>
          <w:sz w:val="22"/>
          <w:szCs w:val="22"/>
          <w:highlight w:val="none"/>
        </w:rPr>
        <w:t> </w:t>
      </w:r>
    </w:p>
    <w:p>
      <w:pPr>
        <w:pStyle w:val="30"/>
        <w:spacing w:before="0" w:beforeAutospacing="0" w:after="0" w:afterAutospacing="0" w:line="360" w:lineRule="exact"/>
        <w:rPr>
          <w:color w:val="auto"/>
          <w:sz w:val="22"/>
          <w:szCs w:val="22"/>
          <w:highlight w:val="none"/>
        </w:rPr>
      </w:pPr>
      <w:r>
        <w:rPr>
          <w:rFonts w:hint="eastAsia"/>
          <w:color w:val="auto"/>
          <w:sz w:val="22"/>
          <w:szCs w:val="22"/>
          <w:highlight w:val="none"/>
        </w:rPr>
        <w:t>   单位：项 </w:t>
      </w:r>
    </w:p>
    <w:p>
      <w:pPr>
        <w:pStyle w:val="30"/>
        <w:spacing w:before="0" w:beforeAutospacing="0" w:after="0" w:afterAutospacing="0" w:line="360" w:lineRule="exact"/>
        <w:rPr>
          <w:color w:val="auto"/>
          <w:sz w:val="22"/>
          <w:szCs w:val="22"/>
          <w:highlight w:val="none"/>
        </w:rPr>
      </w:pPr>
      <w:r>
        <w:rPr>
          <w:rFonts w:hint="eastAsia"/>
          <w:color w:val="auto"/>
          <w:sz w:val="22"/>
          <w:szCs w:val="22"/>
          <w:highlight w:val="none"/>
        </w:rPr>
        <w:t>   简要规格描述：</w:t>
      </w:r>
      <w:r>
        <w:rPr>
          <w:rFonts w:hint="eastAsia" w:ascii="宋体" w:hAnsi="宋体" w:eastAsia="宋体" w:cs="宋体"/>
          <w:i w:val="0"/>
          <w:iCs w:val="0"/>
          <w:caps w:val="0"/>
          <w:color w:val="auto"/>
          <w:spacing w:val="0"/>
          <w:sz w:val="22"/>
          <w:szCs w:val="22"/>
          <w:highlight w:val="none"/>
        </w:rPr>
        <w:t>见</w:t>
      </w:r>
      <w:r>
        <w:rPr>
          <w:rFonts w:hint="eastAsia" w:ascii="宋体" w:hAnsi="宋体" w:eastAsia="宋体" w:cs="宋体"/>
          <w:i w:val="0"/>
          <w:iCs w:val="0"/>
          <w:caps w:val="0"/>
          <w:color w:val="auto"/>
          <w:spacing w:val="0"/>
          <w:sz w:val="22"/>
          <w:szCs w:val="22"/>
          <w:highlight w:val="none"/>
          <w:lang w:val="en-US" w:eastAsia="zh-CN"/>
        </w:rPr>
        <w:t>磋商</w:t>
      </w:r>
      <w:r>
        <w:rPr>
          <w:rFonts w:hint="eastAsia" w:ascii="宋体" w:hAnsi="宋体" w:eastAsia="宋体" w:cs="宋体"/>
          <w:i w:val="0"/>
          <w:iCs w:val="0"/>
          <w:caps w:val="0"/>
          <w:color w:val="auto"/>
          <w:spacing w:val="0"/>
          <w:sz w:val="22"/>
          <w:szCs w:val="22"/>
          <w:highlight w:val="none"/>
        </w:rPr>
        <w:t>文件</w:t>
      </w:r>
      <w:r>
        <w:rPr>
          <w:rFonts w:hint="eastAsia"/>
          <w:color w:val="auto"/>
          <w:sz w:val="22"/>
          <w:szCs w:val="22"/>
          <w:highlight w:val="none"/>
        </w:rPr>
        <w:t>。 </w:t>
      </w:r>
    </w:p>
    <w:p>
      <w:pPr>
        <w:pStyle w:val="30"/>
        <w:spacing w:before="0" w:beforeAutospacing="0" w:after="0" w:afterAutospacing="0" w:line="360" w:lineRule="exact"/>
        <w:rPr>
          <w:color w:val="auto"/>
          <w:sz w:val="22"/>
          <w:szCs w:val="22"/>
          <w:highlight w:val="none"/>
        </w:rPr>
      </w:pPr>
      <w:r>
        <w:rPr>
          <w:rFonts w:hint="eastAsia"/>
          <w:color w:val="auto"/>
          <w:sz w:val="22"/>
          <w:szCs w:val="22"/>
          <w:highlight w:val="none"/>
        </w:rPr>
        <w:t>   备注： </w:t>
      </w:r>
    </w:p>
    <w:p>
      <w:pPr>
        <w:pStyle w:val="30"/>
        <w:spacing w:before="0" w:beforeAutospacing="0" w:after="0" w:afterAutospacing="0" w:line="360" w:lineRule="exact"/>
        <w:rPr>
          <w:color w:val="auto"/>
          <w:sz w:val="22"/>
          <w:szCs w:val="22"/>
          <w:highlight w:val="none"/>
        </w:rPr>
      </w:pPr>
      <w:r>
        <w:rPr>
          <w:rFonts w:hint="eastAsia"/>
          <w:color w:val="auto"/>
          <w:sz w:val="22"/>
          <w:szCs w:val="22"/>
          <w:highlight w:val="none"/>
        </w:rPr>
        <w:t>    合同履约期限：标项 1，详见磋商文件  </w:t>
      </w:r>
    </w:p>
    <w:p>
      <w:pPr>
        <w:pStyle w:val="30"/>
        <w:spacing w:before="0" w:beforeAutospacing="0" w:after="0" w:afterAutospacing="0" w:line="360" w:lineRule="exact"/>
        <w:rPr>
          <w:color w:val="auto"/>
          <w:sz w:val="22"/>
          <w:szCs w:val="22"/>
          <w:highlight w:val="none"/>
        </w:rPr>
      </w:pPr>
      <w:r>
        <w:rPr>
          <w:rFonts w:hint="eastAsia"/>
          <w:color w:val="auto"/>
          <w:sz w:val="22"/>
          <w:szCs w:val="22"/>
          <w:highlight w:val="none"/>
        </w:rPr>
        <w:t>    本项目（是）接受联合体投标。  </w:t>
      </w:r>
    </w:p>
    <w:p>
      <w:pPr>
        <w:pStyle w:val="30"/>
        <w:spacing w:before="0" w:beforeAutospacing="0" w:after="0" w:afterAutospacing="0" w:line="360" w:lineRule="exact"/>
        <w:jc w:val="both"/>
        <w:rPr>
          <w:color w:val="auto"/>
          <w:sz w:val="22"/>
          <w:szCs w:val="22"/>
          <w:highlight w:val="none"/>
        </w:rPr>
      </w:pPr>
      <w:r>
        <w:rPr>
          <w:rStyle w:val="36"/>
          <w:rFonts w:hint="eastAsia" w:cs="宋体"/>
          <w:color w:val="auto"/>
          <w:sz w:val="22"/>
          <w:szCs w:val="22"/>
          <w:highlight w:val="none"/>
        </w:rPr>
        <w:t>二、申请人的资格要求：</w:t>
      </w:r>
    </w:p>
    <w:p>
      <w:pPr>
        <w:pStyle w:val="30"/>
        <w:spacing w:before="0" w:beforeAutospacing="0" w:after="0" w:afterAutospacing="0" w:line="360" w:lineRule="exact"/>
        <w:rPr>
          <w:color w:val="auto"/>
          <w:sz w:val="22"/>
          <w:szCs w:val="22"/>
          <w:highlight w:val="none"/>
        </w:rPr>
      </w:pPr>
      <w:r>
        <w:rPr>
          <w:rFonts w:hint="eastAsia"/>
          <w:color w:val="auto"/>
          <w:sz w:val="22"/>
          <w:szCs w:val="22"/>
          <w:highlight w:val="none"/>
        </w:rPr>
        <w:t>    1.满足《中华人民共和国政府采购法》第二十二条规定；未被“信用中国”（www.creditchina.gov.cn)、中国政府采购网（www.ccgp.gov.cn）列入失信被执行人、重大税收违法案件当事人名单、政府采购严重违法失信行为记录名单。</w:t>
      </w:r>
    </w:p>
    <w:p>
      <w:pPr>
        <w:pStyle w:val="30"/>
        <w:spacing w:before="0" w:beforeAutospacing="0" w:after="0" w:afterAutospacing="0" w:line="360" w:lineRule="exact"/>
        <w:rPr>
          <w:color w:val="auto"/>
          <w:sz w:val="22"/>
          <w:szCs w:val="22"/>
          <w:highlight w:val="none"/>
        </w:rPr>
      </w:pPr>
      <w:r>
        <w:rPr>
          <w:rFonts w:hint="eastAsia"/>
          <w:color w:val="auto"/>
          <w:sz w:val="22"/>
          <w:szCs w:val="22"/>
          <w:highlight w:val="none"/>
        </w:rPr>
        <w:t>    2.落实政府采购政策需满足的资格要求：标项1：专门面向中小企业采购项目 </w:t>
      </w:r>
    </w:p>
    <w:p>
      <w:pPr>
        <w:pStyle w:val="30"/>
        <w:spacing w:before="0" w:beforeAutospacing="0" w:after="0" w:afterAutospacing="0" w:line="360" w:lineRule="exact"/>
        <w:rPr>
          <w:color w:val="auto"/>
          <w:sz w:val="22"/>
          <w:szCs w:val="22"/>
          <w:highlight w:val="none"/>
        </w:rPr>
      </w:pPr>
      <w:r>
        <w:rPr>
          <w:rFonts w:hint="eastAsia"/>
          <w:color w:val="auto"/>
          <w:sz w:val="22"/>
          <w:szCs w:val="22"/>
          <w:highlight w:val="none"/>
        </w:rPr>
        <w:t>    3.本项目的特定资格要求：</w:t>
      </w:r>
      <w:r>
        <w:rPr>
          <w:rFonts w:hint="eastAsia" w:ascii="宋体" w:hAnsi="宋体" w:eastAsia="宋体" w:cs="宋体"/>
          <w:i w:val="0"/>
          <w:iCs w:val="0"/>
          <w:caps w:val="0"/>
          <w:color w:val="auto"/>
          <w:spacing w:val="0"/>
          <w:sz w:val="22"/>
          <w:szCs w:val="22"/>
          <w:highlight w:val="none"/>
        </w:rPr>
        <w:t>无</w:t>
      </w:r>
      <w:r>
        <w:rPr>
          <w:rFonts w:hint="eastAsia"/>
          <w:color w:val="auto"/>
          <w:sz w:val="22"/>
          <w:szCs w:val="22"/>
          <w:highlight w:val="none"/>
        </w:rPr>
        <w:t> </w:t>
      </w:r>
    </w:p>
    <w:p>
      <w:pPr>
        <w:pStyle w:val="30"/>
        <w:spacing w:before="0" w:beforeAutospacing="0" w:after="0" w:afterAutospacing="0" w:line="360" w:lineRule="exact"/>
        <w:jc w:val="both"/>
        <w:rPr>
          <w:color w:val="auto"/>
          <w:sz w:val="22"/>
          <w:szCs w:val="22"/>
          <w:highlight w:val="none"/>
        </w:rPr>
      </w:pPr>
      <w:r>
        <w:rPr>
          <w:rStyle w:val="36"/>
          <w:rFonts w:hint="eastAsia" w:cs="宋体"/>
          <w:color w:val="auto"/>
          <w:sz w:val="22"/>
          <w:szCs w:val="22"/>
          <w:highlight w:val="none"/>
        </w:rPr>
        <w:t>三、获取（下载）采购文件</w:t>
      </w:r>
    </w:p>
    <w:p>
      <w:pPr>
        <w:pStyle w:val="30"/>
        <w:spacing w:before="0" w:beforeAutospacing="0" w:after="0" w:afterAutospacing="0" w:line="360" w:lineRule="exact"/>
        <w:rPr>
          <w:color w:val="auto"/>
          <w:sz w:val="22"/>
          <w:szCs w:val="22"/>
          <w:highlight w:val="none"/>
        </w:rPr>
      </w:pPr>
      <w:r>
        <w:rPr>
          <w:rFonts w:hint="eastAsia"/>
          <w:color w:val="auto"/>
          <w:sz w:val="22"/>
          <w:szCs w:val="22"/>
          <w:highlight w:val="none"/>
        </w:rPr>
        <w:t>    时间：/至</w:t>
      </w:r>
      <w:r>
        <w:rPr>
          <w:rFonts w:hint="eastAsia"/>
          <w:color w:val="auto"/>
          <w:sz w:val="22"/>
          <w:szCs w:val="22"/>
          <w:highlight w:val="none"/>
          <w:lang w:eastAsia="zh-CN"/>
        </w:rPr>
        <w:t>2023年12月11日</w:t>
      </w:r>
      <w:r>
        <w:rPr>
          <w:rFonts w:hint="eastAsia"/>
          <w:color w:val="auto"/>
          <w:sz w:val="22"/>
          <w:szCs w:val="22"/>
          <w:highlight w:val="none"/>
        </w:rPr>
        <w:t>，每天上午00:00至12:00，下午12:00至23:59（北京时间，线上获取法定节假日均可，线下获取文件法定节假日除外）</w:t>
      </w:r>
    </w:p>
    <w:p>
      <w:pPr>
        <w:pStyle w:val="30"/>
        <w:spacing w:before="0" w:beforeAutospacing="0" w:after="0" w:afterAutospacing="0" w:line="360" w:lineRule="exact"/>
        <w:rPr>
          <w:color w:val="auto"/>
          <w:sz w:val="22"/>
          <w:szCs w:val="22"/>
          <w:highlight w:val="none"/>
        </w:rPr>
      </w:pPr>
      <w:r>
        <w:rPr>
          <w:rFonts w:hint="eastAsia"/>
          <w:color w:val="auto"/>
          <w:sz w:val="22"/>
          <w:szCs w:val="22"/>
          <w:highlight w:val="none"/>
        </w:rPr>
        <w:t>    地点（网址）：政采云平台线上获取 </w:t>
      </w:r>
    </w:p>
    <w:p>
      <w:pPr>
        <w:pStyle w:val="30"/>
        <w:spacing w:before="0" w:beforeAutospacing="0" w:after="0" w:afterAutospacing="0" w:line="360" w:lineRule="exact"/>
        <w:rPr>
          <w:color w:val="auto"/>
          <w:sz w:val="22"/>
          <w:szCs w:val="22"/>
          <w:highlight w:val="none"/>
        </w:rPr>
      </w:pPr>
      <w:r>
        <w:rPr>
          <w:rFonts w:hint="eastAsia"/>
          <w:color w:val="auto"/>
          <w:sz w:val="22"/>
          <w:szCs w:val="22"/>
          <w:highlight w:val="none"/>
        </w:rPr>
        <w:t>    方式：供应商登录政采云平台https://www.zcygov.cn/在线申请获取采购文件（进入“项目采购”应用，在获取采购文件菜单中选择项目，申请获取采购文件）（公告规定的采购文件获取方式为依法获取采购文件的方式，未按照公告规定的方式获取采购文件的，不得对采购文件提起质疑、投诉。） </w:t>
      </w:r>
    </w:p>
    <w:p>
      <w:pPr>
        <w:pStyle w:val="30"/>
        <w:spacing w:before="0" w:beforeAutospacing="0" w:after="0" w:afterAutospacing="0" w:line="360" w:lineRule="exact"/>
        <w:rPr>
          <w:color w:val="auto"/>
          <w:sz w:val="22"/>
          <w:szCs w:val="22"/>
          <w:highlight w:val="none"/>
        </w:rPr>
      </w:pPr>
      <w:r>
        <w:rPr>
          <w:rFonts w:hint="eastAsia"/>
          <w:color w:val="auto"/>
          <w:sz w:val="22"/>
          <w:szCs w:val="22"/>
          <w:highlight w:val="none"/>
        </w:rPr>
        <w:t>    售价（元）：0 </w:t>
      </w:r>
    </w:p>
    <w:p>
      <w:pPr>
        <w:pStyle w:val="30"/>
        <w:spacing w:before="0" w:beforeAutospacing="0" w:after="0" w:afterAutospacing="0" w:line="360" w:lineRule="exact"/>
        <w:jc w:val="both"/>
        <w:rPr>
          <w:color w:val="auto"/>
          <w:sz w:val="22"/>
          <w:szCs w:val="22"/>
          <w:highlight w:val="none"/>
        </w:rPr>
      </w:pPr>
      <w:r>
        <w:rPr>
          <w:rStyle w:val="36"/>
          <w:rFonts w:hint="eastAsia" w:cs="宋体"/>
          <w:color w:val="auto"/>
          <w:sz w:val="22"/>
          <w:szCs w:val="22"/>
          <w:highlight w:val="none"/>
        </w:rPr>
        <w:t>四、响应文件提交（上传）</w:t>
      </w:r>
      <w:r>
        <w:rPr>
          <w:rFonts w:hint="eastAsia"/>
          <w:color w:val="auto"/>
          <w:sz w:val="22"/>
          <w:szCs w:val="22"/>
          <w:highlight w:val="none"/>
        </w:rPr>
        <w:t> </w:t>
      </w:r>
    </w:p>
    <w:p>
      <w:pPr>
        <w:pStyle w:val="30"/>
        <w:spacing w:before="0" w:beforeAutospacing="0" w:after="0" w:afterAutospacing="0" w:line="360" w:lineRule="exact"/>
        <w:rPr>
          <w:color w:val="auto"/>
          <w:sz w:val="22"/>
          <w:szCs w:val="22"/>
          <w:highlight w:val="none"/>
        </w:rPr>
      </w:pPr>
      <w:r>
        <w:rPr>
          <w:rFonts w:hint="eastAsia"/>
          <w:color w:val="auto"/>
          <w:sz w:val="22"/>
          <w:szCs w:val="22"/>
          <w:highlight w:val="none"/>
        </w:rPr>
        <w:t>    截止时间：</w:t>
      </w:r>
      <w:r>
        <w:rPr>
          <w:rFonts w:hint="eastAsia"/>
          <w:color w:val="auto"/>
          <w:sz w:val="22"/>
          <w:szCs w:val="22"/>
          <w:highlight w:val="none"/>
          <w:lang w:eastAsia="zh-CN"/>
        </w:rPr>
        <w:t>2023年12月11日09:30</w:t>
      </w:r>
      <w:r>
        <w:rPr>
          <w:rFonts w:hint="eastAsia"/>
          <w:color w:val="auto"/>
          <w:sz w:val="22"/>
          <w:szCs w:val="22"/>
          <w:highlight w:val="none"/>
        </w:rPr>
        <w:t>（北京时间）</w:t>
      </w:r>
    </w:p>
    <w:p>
      <w:pPr>
        <w:pStyle w:val="30"/>
        <w:spacing w:before="0" w:beforeAutospacing="0" w:after="0" w:afterAutospacing="0" w:line="360" w:lineRule="exact"/>
        <w:rPr>
          <w:color w:val="auto"/>
          <w:sz w:val="22"/>
          <w:szCs w:val="22"/>
          <w:highlight w:val="none"/>
        </w:rPr>
      </w:pPr>
      <w:r>
        <w:rPr>
          <w:rFonts w:hint="eastAsia"/>
          <w:color w:val="auto"/>
          <w:sz w:val="22"/>
          <w:szCs w:val="22"/>
          <w:highlight w:val="none"/>
        </w:rPr>
        <w:t>    地点（网址）：请登录政采云投标客户端投标 </w:t>
      </w:r>
    </w:p>
    <w:p>
      <w:pPr>
        <w:pStyle w:val="30"/>
        <w:spacing w:before="0" w:beforeAutospacing="0" w:after="0" w:afterAutospacing="0" w:line="360" w:lineRule="exact"/>
        <w:jc w:val="both"/>
        <w:rPr>
          <w:color w:val="auto"/>
          <w:sz w:val="22"/>
          <w:szCs w:val="22"/>
          <w:highlight w:val="none"/>
        </w:rPr>
      </w:pPr>
      <w:r>
        <w:rPr>
          <w:rStyle w:val="36"/>
          <w:rFonts w:hint="eastAsia" w:cs="宋体"/>
          <w:color w:val="auto"/>
          <w:sz w:val="22"/>
          <w:szCs w:val="22"/>
          <w:highlight w:val="none"/>
        </w:rPr>
        <w:t>五、响应文件开启</w:t>
      </w:r>
      <w:r>
        <w:rPr>
          <w:rFonts w:hint="eastAsia"/>
          <w:color w:val="auto"/>
          <w:sz w:val="22"/>
          <w:szCs w:val="22"/>
          <w:highlight w:val="none"/>
        </w:rPr>
        <w:t> </w:t>
      </w:r>
    </w:p>
    <w:p>
      <w:pPr>
        <w:pStyle w:val="30"/>
        <w:spacing w:before="0" w:beforeAutospacing="0" w:after="0" w:afterAutospacing="0" w:line="360" w:lineRule="exact"/>
        <w:rPr>
          <w:color w:val="auto"/>
          <w:sz w:val="22"/>
          <w:szCs w:val="22"/>
          <w:highlight w:val="none"/>
        </w:rPr>
      </w:pPr>
      <w:r>
        <w:rPr>
          <w:rFonts w:hint="eastAsia"/>
          <w:color w:val="auto"/>
          <w:sz w:val="22"/>
          <w:szCs w:val="22"/>
          <w:highlight w:val="none"/>
        </w:rPr>
        <w:t>    开启时间：</w:t>
      </w:r>
      <w:r>
        <w:rPr>
          <w:rFonts w:hint="eastAsia"/>
          <w:color w:val="auto"/>
          <w:sz w:val="22"/>
          <w:szCs w:val="22"/>
          <w:highlight w:val="none"/>
          <w:lang w:eastAsia="zh-CN"/>
        </w:rPr>
        <w:t>2023年12月11日09:30</w:t>
      </w:r>
      <w:r>
        <w:rPr>
          <w:rFonts w:hint="eastAsia"/>
          <w:color w:val="auto"/>
          <w:sz w:val="22"/>
          <w:szCs w:val="22"/>
          <w:highlight w:val="none"/>
        </w:rPr>
        <w:t> （北京时间）</w:t>
      </w:r>
    </w:p>
    <w:p>
      <w:pPr>
        <w:pStyle w:val="30"/>
        <w:spacing w:before="0" w:beforeAutospacing="0" w:after="0" w:afterAutospacing="0" w:line="360" w:lineRule="exact"/>
        <w:rPr>
          <w:color w:val="auto"/>
          <w:sz w:val="22"/>
          <w:szCs w:val="22"/>
          <w:highlight w:val="none"/>
        </w:rPr>
      </w:pPr>
      <w:r>
        <w:rPr>
          <w:rFonts w:hint="eastAsia"/>
          <w:color w:val="auto"/>
          <w:sz w:val="22"/>
          <w:szCs w:val="22"/>
          <w:highlight w:val="none"/>
        </w:rPr>
        <w:t>    地点（网址）：</w:t>
      </w:r>
      <w:r>
        <w:rPr>
          <w:rFonts w:hint="eastAsia"/>
          <w:color w:val="auto"/>
          <w:sz w:val="22"/>
          <w:szCs w:val="22"/>
          <w:highlight w:val="none"/>
          <w:lang w:eastAsia="zh-CN"/>
        </w:rPr>
        <w:t>浙江乐诚工程咨询有限公司评审室</w:t>
      </w:r>
      <w:r>
        <w:rPr>
          <w:rFonts w:hint="eastAsia"/>
          <w:color w:val="auto"/>
          <w:sz w:val="22"/>
          <w:szCs w:val="22"/>
          <w:highlight w:val="none"/>
        </w:rPr>
        <w:t>（政府采购云平台（https://www.zcygov.cn/）） </w:t>
      </w:r>
    </w:p>
    <w:p>
      <w:pPr>
        <w:pStyle w:val="30"/>
        <w:spacing w:before="0" w:beforeAutospacing="0" w:after="0" w:afterAutospacing="0" w:line="360" w:lineRule="exact"/>
        <w:jc w:val="both"/>
        <w:rPr>
          <w:color w:val="auto"/>
          <w:sz w:val="22"/>
          <w:szCs w:val="22"/>
          <w:highlight w:val="none"/>
        </w:rPr>
      </w:pPr>
      <w:r>
        <w:rPr>
          <w:rStyle w:val="36"/>
          <w:rFonts w:hint="eastAsia" w:cs="宋体"/>
          <w:color w:val="auto"/>
          <w:sz w:val="22"/>
          <w:szCs w:val="22"/>
          <w:highlight w:val="none"/>
        </w:rPr>
        <w:t>六、公告期限</w:t>
      </w:r>
    </w:p>
    <w:p>
      <w:pPr>
        <w:pStyle w:val="30"/>
        <w:spacing w:before="0" w:beforeAutospacing="0" w:after="0" w:afterAutospacing="0" w:line="360" w:lineRule="exact"/>
        <w:rPr>
          <w:color w:val="auto"/>
          <w:sz w:val="22"/>
          <w:szCs w:val="22"/>
          <w:highlight w:val="none"/>
        </w:rPr>
      </w:pPr>
      <w:r>
        <w:rPr>
          <w:rFonts w:hint="eastAsia"/>
          <w:color w:val="auto"/>
          <w:sz w:val="22"/>
          <w:szCs w:val="22"/>
          <w:highlight w:val="none"/>
        </w:rPr>
        <w:t>    自本公告发布之日起3个工作日。</w:t>
      </w:r>
    </w:p>
    <w:p>
      <w:pPr>
        <w:pStyle w:val="30"/>
        <w:spacing w:before="0" w:beforeAutospacing="0" w:after="0" w:afterAutospacing="0" w:line="360" w:lineRule="exact"/>
        <w:jc w:val="both"/>
        <w:rPr>
          <w:color w:val="auto"/>
          <w:sz w:val="22"/>
          <w:szCs w:val="22"/>
          <w:highlight w:val="none"/>
        </w:rPr>
      </w:pPr>
      <w:r>
        <w:rPr>
          <w:rStyle w:val="36"/>
          <w:rFonts w:hint="eastAsia" w:cs="宋体"/>
          <w:color w:val="auto"/>
          <w:sz w:val="22"/>
          <w:szCs w:val="22"/>
          <w:highlight w:val="none"/>
        </w:rPr>
        <w:t>七、其他补充事宜</w:t>
      </w:r>
      <w:r>
        <w:rPr>
          <w:rFonts w:hint="eastAsia"/>
          <w:color w:val="auto"/>
          <w:sz w:val="22"/>
          <w:szCs w:val="22"/>
          <w:highlight w:val="none"/>
        </w:rPr>
        <w:t> </w:t>
      </w:r>
    </w:p>
    <w:p>
      <w:pPr>
        <w:pStyle w:val="30"/>
        <w:spacing w:before="0" w:beforeAutospacing="0" w:after="0" w:afterAutospacing="0" w:line="360" w:lineRule="exact"/>
        <w:ind w:firstLine="420"/>
        <w:jc w:val="both"/>
        <w:rPr>
          <w:color w:val="auto"/>
          <w:sz w:val="22"/>
          <w:szCs w:val="22"/>
          <w:highlight w:val="none"/>
        </w:rPr>
      </w:pPr>
      <w:r>
        <w:rPr>
          <w:rFonts w:hint="eastAsia"/>
          <w:color w:val="auto"/>
          <w:sz w:val="22"/>
          <w:szCs w:val="22"/>
          <w:highlight w:val="none"/>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pPr>
        <w:pStyle w:val="30"/>
        <w:spacing w:before="0" w:beforeAutospacing="0" w:after="0" w:afterAutospacing="0" w:line="360" w:lineRule="exact"/>
        <w:ind w:firstLine="420"/>
        <w:jc w:val="both"/>
        <w:rPr>
          <w:color w:val="auto"/>
          <w:sz w:val="22"/>
          <w:szCs w:val="22"/>
          <w:highlight w:val="none"/>
        </w:rPr>
      </w:pPr>
      <w:r>
        <w:rPr>
          <w:rFonts w:hint="eastAsia"/>
          <w:color w:val="auto"/>
          <w:sz w:val="22"/>
          <w:szCs w:val="22"/>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pPr>
        <w:pStyle w:val="30"/>
        <w:spacing w:before="0" w:beforeAutospacing="0" w:after="0" w:afterAutospacing="0" w:line="360" w:lineRule="exact"/>
        <w:ind w:firstLine="420"/>
        <w:rPr>
          <w:color w:val="auto"/>
          <w:sz w:val="22"/>
          <w:szCs w:val="22"/>
          <w:highlight w:val="none"/>
        </w:rPr>
      </w:pPr>
      <w:r>
        <w:rPr>
          <w:rFonts w:hint="eastAsia"/>
          <w:color w:val="auto"/>
          <w:sz w:val="22"/>
          <w:szCs w:val="22"/>
          <w:highlight w:val="none"/>
        </w:rPr>
        <w:t>3.其他事项：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pStyle w:val="30"/>
        <w:spacing w:before="0" w:beforeAutospacing="0" w:after="0" w:afterAutospacing="0" w:line="360" w:lineRule="exact"/>
        <w:jc w:val="both"/>
        <w:rPr>
          <w:color w:val="auto"/>
          <w:sz w:val="22"/>
          <w:szCs w:val="22"/>
          <w:highlight w:val="none"/>
        </w:rPr>
      </w:pPr>
      <w:r>
        <w:rPr>
          <w:rStyle w:val="36"/>
          <w:rFonts w:hint="eastAsia" w:cs="宋体"/>
          <w:color w:val="auto"/>
          <w:sz w:val="22"/>
          <w:szCs w:val="22"/>
          <w:highlight w:val="none"/>
        </w:rPr>
        <w:t>八、凡对本次招标提出询问、质疑、投诉，请按以下方式联系</w:t>
      </w:r>
    </w:p>
    <w:p>
      <w:pPr>
        <w:pStyle w:val="30"/>
        <w:spacing w:before="0" w:beforeAutospacing="0" w:after="0" w:afterAutospacing="0" w:line="360" w:lineRule="exact"/>
        <w:rPr>
          <w:color w:val="auto"/>
          <w:sz w:val="22"/>
          <w:szCs w:val="22"/>
          <w:highlight w:val="none"/>
        </w:rPr>
      </w:pPr>
      <w:r>
        <w:rPr>
          <w:rFonts w:hint="eastAsia"/>
          <w:color w:val="auto"/>
          <w:sz w:val="22"/>
          <w:szCs w:val="22"/>
          <w:highlight w:val="none"/>
        </w:rPr>
        <w:t>    1.采购人信息</w:t>
      </w:r>
    </w:p>
    <w:p>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rPr>
      </w:pPr>
      <w:r>
        <w:rPr>
          <w:rFonts w:hint="eastAsia"/>
          <w:color w:val="auto"/>
          <w:sz w:val="22"/>
          <w:szCs w:val="22"/>
          <w:highlight w:val="none"/>
        </w:rPr>
        <w:t> </w:t>
      </w:r>
      <w:r>
        <w:rPr>
          <w:rFonts w:hint="eastAsia" w:ascii="宋体" w:hAnsi="宋体" w:eastAsia="宋体" w:cs="宋体"/>
          <w:i w:val="0"/>
          <w:iCs w:val="0"/>
          <w:caps w:val="0"/>
          <w:color w:val="auto"/>
          <w:spacing w:val="0"/>
          <w:sz w:val="22"/>
          <w:szCs w:val="22"/>
          <w:highlight w:val="none"/>
        </w:rPr>
        <w:t xml:space="preserve">  </w:t>
      </w:r>
      <w:r>
        <w:rPr>
          <w:rFonts w:hint="eastAsia" w:ascii="宋体" w:hAnsi="宋体" w:eastAsia="宋体" w:cs="宋体"/>
          <w:i w:val="0"/>
          <w:iCs w:val="0"/>
          <w:caps w:val="0"/>
          <w:color w:val="auto"/>
          <w:spacing w:val="0"/>
          <w:sz w:val="22"/>
          <w:szCs w:val="22"/>
          <w:highlight w:val="none"/>
          <w:lang w:val="en-US" w:eastAsia="zh-CN"/>
        </w:rPr>
        <w:t xml:space="preserve"> </w:t>
      </w:r>
      <w:r>
        <w:rPr>
          <w:rFonts w:hint="eastAsia" w:ascii="宋体" w:hAnsi="宋体" w:eastAsia="宋体" w:cs="宋体"/>
          <w:i w:val="0"/>
          <w:iCs w:val="0"/>
          <w:caps w:val="0"/>
          <w:color w:val="auto"/>
          <w:spacing w:val="0"/>
          <w:sz w:val="22"/>
          <w:szCs w:val="22"/>
          <w:highlight w:val="none"/>
        </w:rPr>
        <w:t>名    称：温州市公安局交通管理局 </w:t>
      </w:r>
    </w:p>
    <w:p>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rPr>
        <w:t>    地    址：温州市鹿城区金桥路1号 </w:t>
      </w:r>
    </w:p>
    <w:p>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rPr>
        <w:t>    传    真：  </w:t>
      </w:r>
    </w:p>
    <w:p>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aps w:val="0"/>
          <w:color w:val="auto"/>
          <w:spacing w:val="0"/>
          <w:sz w:val="22"/>
          <w:szCs w:val="22"/>
          <w:highlight w:val="none"/>
        </w:rPr>
        <w:t>    项目联系人（询问）：</w:t>
      </w:r>
      <w:r>
        <w:rPr>
          <w:rFonts w:hint="eastAsia" w:cs="宋体"/>
          <w:i w:val="0"/>
          <w:iCs w:val="0"/>
          <w:caps w:val="0"/>
          <w:color w:val="auto"/>
          <w:spacing w:val="0"/>
          <w:sz w:val="22"/>
          <w:szCs w:val="22"/>
          <w:highlight w:val="none"/>
          <w:lang w:val="en-US" w:eastAsia="zh-CN"/>
        </w:rPr>
        <w:t>洪武</w:t>
      </w:r>
    </w:p>
    <w:p>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aps w:val="0"/>
          <w:color w:val="auto"/>
          <w:spacing w:val="0"/>
          <w:sz w:val="22"/>
          <w:szCs w:val="22"/>
          <w:highlight w:val="none"/>
        </w:rPr>
        <w:t>    项目联系方式（询问）：</w:t>
      </w:r>
      <w:r>
        <w:rPr>
          <w:rFonts w:hint="eastAsia" w:cs="宋体"/>
          <w:i w:val="0"/>
          <w:iCs w:val="0"/>
          <w:caps w:val="0"/>
          <w:color w:val="auto"/>
          <w:spacing w:val="0"/>
          <w:sz w:val="22"/>
          <w:szCs w:val="22"/>
          <w:highlight w:val="none"/>
          <w:lang w:val="en-US" w:eastAsia="zh-CN"/>
        </w:rPr>
        <w:t>13957709527</w:t>
      </w:r>
    </w:p>
    <w:p>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rPr>
        <w:t>    质疑联系人：周坚    </w:t>
      </w:r>
    </w:p>
    <w:p>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rPr>
        <w:t>    质疑联系方式：0577-88300369 </w:t>
      </w:r>
    </w:p>
    <w:p>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i w:val="0"/>
          <w:iCs w:val="0"/>
          <w:caps w:val="0"/>
          <w:color w:val="auto"/>
          <w:spacing w:val="0"/>
          <w:sz w:val="22"/>
          <w:szCs w:val="22"/>
          <w:highlight w:val="none"/>
          <w:lang w:eastAsia="zh-CN"/>
        </w:rPr>
      </w:pPr>
      <w:r>
        <w:rPr>
          <w:rFonts w:hint="eastAsia" w:ascii="宋体" w:hAnsi="宋体" w:eastAsia="宋体" w:cs="宋体"/>
          <w:i w:val="0"/>
          <w:iCs w:val="0"/>
          <w:caps w:val="0"/>
          <w:color w:val="auto"/>
          <w:spacing w:val="0"/>
          <w:sz w:val="22"/>
          <w:szCs w:val="22"/>
          <w:highlight w:val="none"/>
        </w:rPr>
        <w:t>   </w:t>
      </w:r>
    </w:p>
    <w:p>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rPr>
        <w:t>    2.采购代理机构信息            </w:t>
      </w:r>
    </w:p>
    <w:p>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rPr>
        <w:t>    名    称：浙江乐诚工程咨询有限公司             </w:t>
      </w:r>
    </w:p>
    <w:p>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660"/>
        <w:textAlignment w:val="auto"/>
        <w:rPr>
          <w:rFonts w:hint="eastAsia" w:ascii="宋体" w:hAnsi="宋体" w:eastAsia="宋体" w:cs="宋体"/>
          <w:i w:val="0"/>
          <w:iCs w:val="0"/>
          <w:caps w:val="0"/>
          <w:color w:val="auto"/>
          <w:spacing w:val="0"/>
          <w:sz w:val="22"/>
          <w:szCs w:val="22"/>
          <w:highlight w:val="none"/>
        </w:rPr>
      </w:pPr>
      <w:r>
        <w:rPr>
          <w:rFonts w:hint="eastAsia" w:ascii="宋体" w:hAnsi="宋体" w:eastAsia="宋体" w:cs="宋体"/>
          <w:i w:val="0"/>
          <w:iCs w:val="0"/>
          <w:caps w:val="0"/>
          <w:color w:val="auto"/>
          <w:spacing w:val="0"/>
          <w:sz w:val="22"/>
          <w:szCs w:val="22"/>
          <w:highlight w:val="none"/>
        </w:rPr>
        <w:t>地    址：温州市瓯海区三垟街道桥头河大桥温州生命健康小镇B03</w:t>
      </w:r>
    </w:p>
    <w:p>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660"/>
        <w:textAlignment w:val="auto"/>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rPr>
        <w:t>传    真：             </w:t>
      </w:r>
    </w:p>
    <w:p>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rPr>
        <w:t>    项目联系人（询问）：王纪凤/陈素芳              </w:t>
      </w:r>
    </w:p>
    <w:p>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rPr>
        <w:t>    项目联系方式（询问）：0577-86077700/18357703076 </w:t>
      </w:r>
    </w:p>
    <w:p>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rPr>
        <w:t>    质疑联系人：钱学丰             </w:t>
      </w:r>
    </w:p>
    <w:p>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rPr>
        <w:t>    质疑联系方式：15805779720 　　　　　　     </w:t>
      </w:r>
    </w:p>
    <w:p>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i w:val="0"/>
          <w:iCs w:val="0"/>
          <w:caps w:val="0"/>
          <w:color w:val="auto"/>
          <w:spacing w:val="0"/>
          <w:sz w:val="22"/>
          <w:szCs w:val="22"/>
          <w:highlight w:val="none"/>
          <w:lang w:eastAsia="zh-CN"/>
        </w:rPr>
      </w:pPr>
      <w:r>
        <w:rPr>
          <w:rFonts w:hint="eastAsia" w:ascii="宋体" w:hAnsi="宋体" w:eastAsia="宋体" w:cs="宋体"/>
          <w:i w:val="0"/>
          <w:iCs w:val="0"/>
          <w:caps w:val="0"/>
          <w:color w:val="auto"/>
          <w:spacing w:val="0"/>
          <w:sz w:val="22"/>
          <w:szCs w:val="22"/>
          <w:highlight w:val="none"/>
        </w:rPr>
        <w:t>   </w:t>
      </w:r>
    </w:p>
    <w:p>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rPr>
        <w:t>    3.同级政府采购监督管理部门            </w:t>
      </w:r>
    </w:p>
    <w:p>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rPr>
        <w:t>    名    称：温州市财政局政府采购监管处             </w:t>
      </w:r>
    </w:p>
    <w:p>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rPr>
        <w:t>    地    址：温州市鹿城区绣山路299号             </w:t>
      </w:r>
    </w:p>
    <w:p>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rPr>
        <w:t>    传    真：/             </w:t>
      </w:r>
    </w:p>
    <w:p>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rPr>
        <w:t>    联系人 ：项先生、蔡女士             </w:t>
      </w:r>
    </w:p>
    <w:p>
      <w:pPr>
        <w:pStyle w:val="30"/>
        <w:spacing w:before="0" w:beforeAutospacing="0" w:after="0" w:afterAutospacing="0" w:line="360" w:lineRule="exact"/>
        <w:rPr>
          <w:color w:val="auto"/>
          <w:sz w:val="22"/>
          <w:szCs w:val="22"/>
          <w:highlight w:val="none"/>
        </w:rPr>
      </w:pPr>
      <w:r>
        <w:rPr>
          <w:rFonts w:hint="eastAsia" w:ascii="宋体" w:hAnsi="宋体" w:eastAsia="宋体" w:cs="宋体"/>
          <w:i w:val="0"/>
          <w:iCs w:val="0"/>
          <w:caps w:val="0"/>
          <w:color w:val="auto"/>
          <w:spacing w:val="0"/>
          <w:sz w:val="22"/>
          <w:szCs w:val="22"/>
          <w:highlight w:val="none"/>
        </w:rPr>
        <w:t>    监督投诉电话：0577-88532725、88521948 </w:t>
      </w:r>
    </w:p>
    <w:p>
      <w:pPr>
        <w:widowControl/>
        <w:spacing w:line="360" w:lineRule="exact"/>
        <w:jc w:val="left"/>
        <w:rPr>
          <w:rFonts w:ascii="宋体" w:hAnsi="宋体" w:cs="宋体"/>
          <w:color w:val="auto"/>
          <w:sz w:val="22"/>
          <w:szCs w:val="22"/>
          <w:highlight w:val="none"/>
        </w:rPr>
      </w:pP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 </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 </w:t>
      </w:r>
    </w:p>
    <w:p>
      <w:pPr>
        <w:pStyle w:val="30"/>
        <w:spacing w:before="0" w:beforeAutospacing="0" w:after="0" w:afterAutospacing="0" w:line="360" w:lineRule="exact"/>
        <w:rPr>
          <w:color w:val="auto"/>
          <w:sz w:val="22"/>
          <w:szCs w:val="22"/>
          <w:highlight w:val="none"/>
        </w:rPr>
      </w:pPr>
      <w:r>
        <w:rPr>
          <w:rFonts w:hint="eastAsia"/>
          <w:color w:val="auto"/>
          <w:sz w:val="22"/>
          <w:szCs w:val="22"/>
          <w:highlight w:val="none"/>
        </w:rPr>
        <w:t>若对项目采购电子交易系统操作有疑问，可登录政采云（https://www.zcygov.cn/），点击右侧咨询小采，获取采小蜜智能服务管家帮助，或拨打政采云服务热线95763获取热线服务帮助。        </w:t>
      </w:r>
    </w:p>
    <w:p>
      <w:pPr>
        <w:spacing w:line="360" w:lineRule="exact"/>
        <w:jc w:val="left"/>
        <w:rPr>
          <w:rFonts w:hint="eastAsia" w:ascii="仿宋" w:hAnsi="仿宋" w:eastAsia="仿宋" w:cs="仿宋"/>
          <w:color w:val="auto"/>
          <w:sz w:val="24"/>
          <w:szCs w:val="24"/>
          <w:highlight w:val="none"/>
        </w:rPr>
      </w:pPr>
      <w:r>
        <w:rPr>
          <w:rFonts w:hint="eastAsia" w:ascii="宋体" w:hAnsi="宋体" w:cs="宋体"/>
          <w:color w:val="auto"/>
          <w:sz w:val="22"/>
          <w:szCs w:val="22"/>
          <w:highlight w:val="none"/>
        </w:rPr>
        <w:t>CA问题联系电话（人工）：汇信CA 400-888-4636；天谷CA 400-087-8198。</w:t>
      </w:r>
      <w:r>
        <w:rPr>
          <w:rFonts w:hint="eastAsia" w:ascii="仿宋" w:hAnsi="仿宋" w:eastAsia="仿宋" w:cs="仿宋"/>
          <w:color w:val="auto"/>
          <w:sz w:val="24"/>
          <w:szCs w:val="24"/>
          <w:highlight w:val="none"/>
        </w:rPr>
        <w:br w:type="textWrapping"/>
      </w:r>
    </w:p>
    <w:p>
      <w:pPr>
        <w:spacing w:line="360" w:lineRule="exact"/>
        <w:jc w:val="righ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br w:type="textWrapping"/>
      </w:r>
      <w:r>
        <w:rPr>
          <w:rFonts w:hint="eastAsia" w:ascii="宋体" w:hAnsi="宋体" w:cs="宋体"/>
          <w:color w:val="auto"/>
          <w:sz w:val="22"/>
          <w:szCs w:val="22"/>
          <w:highlight w:val="none"/>
          <w:lang w:eastAsia="zh-CN"/>
        </w:rPr>
        <w:t>温州市公安局交通管理局</w:t>
      </w:r>
    </w:p>
    <w:p>
      <w:pPr>
        <w:spacing w:line="360" w:lineRule="exact"/>
        <w:jc w:val="right"/>
        <w:rPr>
          <w:rFonts w:ascii="宋体" w:hAnsi="宋体" w:cs="宋体"/>
          <w:color w:val="auto"/>
          <w:sz w:val="22"/>
          <w:szCs w:val="22"/>
          <w:highlight w:val="none"/>
        </w:rPr>
      </w:pPr>
      <w:r>
        <w:rPr>
          <w:rFonts w:hint="eastAsia" w:ascii="宋体" w:hAnsi="宋体" w:cs="宋体"/>
          <w:color w:val="auto"/>
          <w:sz w:val="22"/>
          <w:szCs w:val="22"/>
          <w:highlight w:val="none"/>
        </w:rPr>
        <w:t>浙江乐诚工程咨询有限公司</w:t>
      </w:r>
    </w:p>
    <w:p>
      <w:pPr>
        <w:spacing w:after="0" w:line="360" w:lineRule="exact"/>
        <w:jc w:val="righ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2023年11月30日</w:t>
      </w:r>
    </w:p>
    <w:p>
      <w:pPr>
        <w:rPr>
          <w:rFonts w:ascii="宋体" w:hAnsi="宋体" w:cs="宋体"/>
          <w:color w:val="auto"/>
          <w:sz w:val="22"/>
          <w:szCs w:val="22"/>
          <w:highlight w:val="none"/>
        </w:rPr>
      </w:pPr>
      <w:r>
        <w:rPr>
          <w:rFonts w:hint="eastAsia" w:ascii="宋体" w:hAnsi="宋体" w:cs="宋体"/>
          <w:color w:val="auto"/>
          <w:sz w:val="22"/>
          <w:szCs w:val="22"/>
          <w:highlight w:val="none"/>
        </w:rPr>
        <w:br w:type="page"/>
      </w:r>
    </w:p>
    <w:p>
      <w:pPr>
        <w:pStyle w:val="16"/>
        <w:tabs>
          <w:tab w:val="left" w:pos="4286"/>
        </w:tabs>
        <w:spacing w:after="0"/>
        <w:ind w:left="0" w:right="0" w:rightChars="0"/>
        <w:jc w:val="center"/>
        <w:rPr>
          <w:rFonts w:cs="宋体"/>
          <w:color w:val="auto"/>
          <w:highlight w:val="none"/>
        </w:rPr>
      </w:pPr>
      <w:r>
        <w:rPr>
          <w:rFonts w:hint="eastAsia" w:cs="宋体"/>
          <w:b/>
          <w:bCs/>
          <w:caps/>
          <w:color w:val="auto"/>
          <w:sz w:val="32"/>
          <w:szCs w:val="32"/>
          <w:highlight w:val="none"/>
        </w:rPr>
        <w:t xml:space="preserve">第二部分 </w:t>
      </w:r>
      <w:bookmarkEnd w:id="3"/>
      <w:r>
        <w:rPr>
          <w:rFonts w:hint="eastAsia" w:cs="宋体"/>
          <w:b/>
          <w:bCs/>
          <w:caps/>
          <w:color w:val="auto"/>
          <w:sz w:val="32"/>
          <w:szCs w:val="32"/>
          <w:highlight w:val="none"/>
        </w:rPr>
        <w:t>供应商须知</w:t>
      </w:r>
    </w:p>
    <w:p>
      <w:pPr>
        <w:spacing w:after="0" w:line="370" w:lineRule="exact"/>
        <w:jc w:val="center"/>
        <w:rPr>
          <w:rFonts w:ascii="宋体" w:hAnsi="宋体" w:cs="宋体"/>
          <w:color w:val="auto"/>
          <w:highlight w:val="none"/>
        </w:rPr>
      </w:pPr>
      <w:r>
        <w:rPr>
          <w:rFonts w:hint="eastAsia" w:ascii="宋体" w:hAnsi="宋体" w:cs="宋体"/>
          <w:b/>
          <w:bCs/>
          <w:caps/>
          <w:color w:val="auto"/>
          <w:sz w:val="32"/>
          <w:szCs w:val="32"/>
          <w:highlight w:val="none"/>
        </w:rPr>
        <w:t>前附表</w:t>
      </w:r>
      <w:bookmarkEnd w:id="4"/>
      <w:bookmarkEnd w:id="5"/>
      <w:bookmarkStart w:id="6" w:name="_Toc183786414"/>
      <w:bookmarkStart w:id="7" w:name="_Toc171394914"/>
      <w:bookmarkStart w:id="8" w:name="_Toc118516210"/>
    </w:p>
    <w:tbl>
      <w:tblPr>
        <w:tblStyle w:val="33"/>
        <w:tblW w:w="9700" w:type="dxa"/>
        <w:tblInd w:w="2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619"/>
        <w:gridCol w:w="1504"/>
        <w:gridCol w:w="757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cantSplit/>
          <w:trHeight w:val="283" w:hRule="atLeast"/>
          <w:tblHeader/>
        </w:trPr>
        <w:tc>
          <w:tcPr>
            <w:tcW w:w="619" w:type="dxa"/>
            <w:tcBorders>
              <w:top w:val="single" w:color="auto" w:sz="8" w:space="0"/>
            </w:tcBorders>
            <w:vAlign w:val="center"/>
          </w:tcPr>
          <w:p>
            <w:pPr>
              <w:autoSpaceDE w:val="0"/>
              <w:autoSpaceDN w:val="0"/>
              <w:adjustRightInd w:val="0"/>
              <w:snapToGrid w:val="0"/>
              <w:spacing w:after="0" w:line="36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序号</w:t>
            </w:r>
          </w:p>
        </w:tc>
        <w:tc>
          <w:tcPr>
            <w:tcW w:w="1504" w:type="dxa"/>
            <w:tcBorders>
              <w:top w:val="single" w:color="auto" w:sz="8" w:space="0"/>
            </w:tcBorders>
            <w:vAlign w:val="center"/>
          </w:tcPr>
          <w:p>
            <w:pPr>
              <w:autoSpaceDE w:val="0"/>
              <w:autoSpaceDN w:val="0"/>
              <w:adjustRightInd w:val="0"/>
              <w:snapToGrid w:val="0"/>
              <w:spacing w:after="0" w:line="36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条款名称</w:t>
            </w:r>
          </w:p>
        </w:tc>
        <w:tc>
          <w:tcPr>
            <w:tcW w:w="7577" w:type="dxa"/>
            <w:tcBorders>
              <w:top w:val="single" w:color="auto" w:sz="8" w:space="0"/>
            </w:tcBorders>
            <w:vAlign w:val="center"/>
          </w:tcPr>
          <w:p>
            <w:pPr>
              <w:autoSpaceDE w:val="0"/>
              <w:autoSpaceDN w:val="0"/>
              <w:adjustRightInd w:val="0"/>
              <w:snapToGrid w:val="0"/>
              <w:spacing w:after="0" w:line="36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编列内容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32" w:hRule="atLeast"/>
        </w:trPr>
        <w:tc>
          <w:tcPr>
            <w:tcW w:w="619" w:type="dxa"/>
            <w:vAlign w:val="center"/>
          </w:tcPr>
          <w:p>
            <w:pPr>
              <w:autoSpaceDE w:val="0"/>
              <w:autoSpaceDN w:val="0"/>
              <w:adjustRightInd w:val="0"/>
              <w:snapToGrid w:val="0"/>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1</w:t>
            </w:r>
          </w:p>
        </w:tc>
        <w:tc>
          <w:tcPr>
            <w:tcW w:w="1504" w:type="dxa"/>
            <w:vAlign w:val="center"/>
          </w:tcPr>
          <w:p>
            <w:pPr>
              <w:autoSpaceDE w:val="0"/>
              <w:autoSpaceDN w:val="0"/>
              <w:adjustRightInd w:val="0"/>
              <w:snapToGrid w:val="0"/>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项目名称</w:t>
            </w:r>
          </w:p>
        </w:tc>
        <w:tc>
          <w:tcPr>
            <w:tcW w:w="7577" w:type="dxa"/>
            <w:vAlign w:val="center"/>
          </w:tcPr>
          <w:p>
            <w:pPr>
              <w:adjustRightInd w:val="0"/>
              <w:snapToGrid w:val="0"/>
              <w:spacing w:after="0" w:line="360" w:lineRule="exact"/>
              <w:rPr>
                <w:rFonts w:ascii="宋体" w:hAnsi="宋体" w:cs="宋体"/>
                <w:snapToGrid w:val="0"/>
                <w:color w:val="auto"/>
                <w:sz w:val="22"/>
                <w:szCs w:val="22"/>
                <w:highlight w:val="none"/>
              </w:rPr>
            </w:pPr>
            <w:r>
              <w:rPr>
                <w:rFonts w:hint="eastAsia" w:ascii="宋体" w:hAnsi="宋体" w:cs="宋体"/>
                <w:color w:val="auto"/>
                <w:sz w:val="22"/>
                <w:szCs w:val="22"/>
                <w:highlight w:val="none"/>
                <w:lang w:eastAsia="zh-CN"/>
              </w:rPr>
              <w:t>2024年温州市公安局交通管理局计算机综合运维保障服务项目</w:t>
            </w:r>
            <w:r>
              <w:rPr>
                <w:rFonts w:hint="eastAsia" w:ascii="宋体" w:hAnsi="宋体" w:cs="宋体"/>
                <w:color w:val="auto"/>
                <w:sz w:val="22"/>
                <w:szCs w:val="22"/>
                <w:highlight w:val="none"/>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83" w:hRule="atLeast"/>
        </w:trPr>
        <w:tc>
          <w:tcPr>
            <w:tcW w:w="619" w:type="dxa"/>
            <w:vAlign w:val="center"/>
          </w:tcPr>
          <w:p>
            <w:pPr>
              <w:autoSpaceDE w:val="0"/>
              <w:autoSpaceDN w:val="0"/>
              <w:adjustRightInd w:val="0"/>
              <w:snapToGrid w:val="0"/>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2</w:t>
            </w:r>
          </w:p>
        </w:tc>
        <w:tc>
          <w:tcPr>
            <w:tcW w:w="1504" w:type="dxa"/>
            <w:vAlign w:val="center"/>
          </w:tcPr>
          <w:p>
            <w:pPr>
              <w:autoSpaceDE w:val="0"/>
              <w:autoSpaceDN w:val="0"/>
              <w:adjustRightInd w:val="0"/>
              <w:snapToGrid w:val="0"/>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项目编号</w:t>
            </w:r>
          </w:p>
        </w:tc>
        <w:tc>
          <w:tcPr>
            <w:tcW w:w="7577" w:type="dxa"/>
            <w:vAlign w:val="center"/>
          </w:tcPr>
          <w:p>
            <w:pPr>
              <w:adjustRightInd w:val="0"/>
              <w:snapToGrid w:val="0"/>
              <w:spacing w:after="0" w:line="360" w:lineRule="exact"/>
              <w:rPr>
                <w:rFonts w:hint="eastAsia" w:ascii="宋体" w:hAnsi="宋体" w:eastAsia="宋体" w:cs="宋体"/>
                <w:snapToGrid w:val="0"/>
                <w:color w:val="auto"/>
                <w:sz w:val="22"/>
                <w:szCs w:val="22"/>
                <w:highlight w:val="none"/>
                <w:lang w:eastAsia="zh-CN"/>
              </w:rPr>
            </w:pPr>
            <w:r>
              <w:rPr>
                <w:rFonts w:hint="eastAsia" w:ascii="宋体" w:hAnsi="宋体" w:cs="宋体"/>
                <w:snapToGrid w:val="0"/>
                <w:color w:val="auto"/>
                <w:sz w:val="22"/>
                <w:szCs w:val="22"/>
                <w:highlight w:val="none"/>
                <w:lang w:eastAsia="zh-CN"/>
              </w:rPr>
              <w:t>ZJYC-2023150(CS)</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83" w:hRule="atLeast"/>
        </w:trPr>
        <w:tc>
          <w:tcPr>
            <w:tcW w:w="619" w:type="dxa"/>
            <w:vAlign w:val="center"/>
          </w:tcPr>
          <w:p>
            <w:pPr>
              <w:autoSpaceDE w:val="0"/>
              <w:autoSpaceDN w:val="0"/>
              <w:adjustRightInd w:val="0"/>
              <w:snapToGrid w:val="0"/>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3</w:t>
            </w:r>
          </w:p>
        </w:tc>
        <w:tc>
          <w:tcPr>
            <w:tcW w:w="1504" w:type="dxa"/>
            <w:vAlign w:val="center"/>
          </w:tcPr>
          <w:p>
            <w:pPr>
              <w:autoSpaceDE w:val="0"/>
              <w:autoSpaceDN w:val="0"/>
              <w:adjustRightInd w:val="0"/>
              <w:snapToGrid w:val="0"/>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资金来源及预算</w:t>
            </w:r>
          </w:p>
        </w:tc>
        <w:tc>
          <w:tcPr>
            <w:tcW w:w="7577" w:type="dxa"/>
            <w:vAlign w:val="center"/>
          </w:tcPr>
          <w:p>
            <w:pPr>
              <w:adjustRightInd w:val="0"/>
              <w:snapToGrid w:val="0"/>
              <w:spacing w:after="0" w:line="360" w:lineRule="exact"/>
              <w:rPr>
                <w:rFonts w:ascii="宋体" w:hAnsi="宋体" w:cs="宋体"/>
                <w:snapToGrid w:val="0"/>
                <w:color w:val="auto"/>
                <w:sz w:val="22"/>
                <w:szCs w:val="22"/>
                <w:highlight w:val="none"/>
                <w:u w:val="single"/>
              </w:rPr>
            </w:pPr>
            <w:r>
              <w:rPr>
                <w:rFonts w:hint="eastAsia" w:ascii="宋体" w:hAnsi="宋体" w:cs="宋体"/>
                <w:snapToGrid w:val="0"/>
                <w:color w:val="auto"/>
                <w:sz w:val="22"/>
                <w:szCs w:val="22"/>
                <w:highlight w:val="none"/>
                <w:u w:val="single"/>
              </w:rPr>
              <w:t>▲项目预算</w:t>
            </w:r>
            <w:r>
              <w:rPr>
                <w:rFonts w:hint="eastAsia" w:ascii="宋体" w:hAnsi="宋体" w:cs="宋体"/>
                <w:snapToGrid w:val="0"/>
                <w:color w:val="auto"/>
                <w:sz w:val="22"/>
                <w:szCs w:val="22"/>
                <w:highlight w:val="none"/>
                <w:u w:val="single"/>
                <w:lang w:eastAsia="zh-CN"/>
              </w:rPr>
              <w:t>1030000</w:t>
            </w:r>
            <w:r>
              <w:rPr>
                <w:rFonts w:hint="eastAsia" w:ascii="宋体" w:hAnsi="宋体" w:cs="宋体"/>
                <w:snapToGrid w:val="0"/>
                <w:color w:val="auto"/>
                <w:sz w:val="22"/>
                <w:szCs w:val="22"/>
                <w:highlight w:val="none"/>
                <w:u w:val="single"/>
              </w:rPr>
              <w:t>元，各阶段超过预算金额的投标无效。</w:t>
            </w:r>
          </w:p>
          <w:p>
            <w:pPr>
              <w:adjustRightInd w:val="0"/>
              <w:snapToGrid w:val="0"/>
              <w:spacing w:after="0" w:line="360" w:lineRule="exac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资金来源：财政性资金</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83" w:hRule="atLeast"/>
        </w:trPr>
        <w:tc>
          <w:tcPr>
            <w:tcW w:w="619" w:type="dxa"/>
            <w:vAlign w:val="center"/>
          </w:tcPr>
          <w:p>
            <w:pPr>
              <w:autoSpaceDE w:val="0"/>
              <w:autoSpaceDN w:val="0"/>
              <w:adjustRightInd w:val="0"/>
              <w:snapToGrid w:val="0"/>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4</w:t>
            </w:r>
          </w:p>
        </w:tc>
        <w:tc>
          <w:tcPr>
            <w:tcW w:w="1504" w:type="dxa"/>
            <w:vAlign w:val="center"/>
          </w:tcPr>
          <w:p>
            <w:pPr>
              <w:autoSpaceDE w:val="0"/>
              <w:autoSpaceDN w:val="0"/>
              <w:adjustRightInd w:val="0"/>
              <w:snapToGrid w:val="0"/>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磋商供应商资格要求</w:t>
            </w:r>
          </w:p>
        </w:tc>
        <w:tc>
          <w:tcPr>
            <w:tcW w:w="7577" w:type="dxa"/>
            <w:vAlign w:val="center"/>
          </w:tcPr>
          <w:p>
            <w:pPr>
              <w:adjustRightInd w:val="0"/>
              <w:snapToGrid w:val="0"/>
              <w:spacing w:after="0" w:line="360" w:lineRule="exac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详见第一部分 采购邀请</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83" w:hRule="atLeast"/>
        </w:trPr>
        <w:tc>
          <w:tcPr>
            <w:tcW w:w="619" w:type="dxa"/>
            <w:vAlign w:val="center"/>
          </w:tcPr>
          <w:p>
            <w:pPr>
              <w:autoSpaceDE w:val="0"/>
              <w:autoSpaceDN w:val="0"/>
              <w:adjustRightInd w:val="0"/>
              <w:snapToGrid w:val="0"/>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5</w:t>
            </w:r>
          </w:p>
        </w:tc>
        <w:tc>
          <w:tcPr>
            <w:tcW w:w="1504" w:type="dxa"/>
            <w:vAlign w:val="center"/>
          </w:tcPr>
          <w:p>
            <w:pPr>
              <w:adjustRightInd w:val="0"/>
              <w:snapToGrid w:val="0"/>
              <w:spacing w:after="0" w:line="360" w:lineRule="exact"/>
              <w:jc w:val="center"/>
              <w:rPr>
                <w:rFonts w:ascii="宋体" w:hAnsi="宋体" w:cs="宋体"/>
                <w:b/>
                <w:bCs/>
                <w:snapToGrid w:val="0"/>
                <w:color w:val="auto"/>
                <w:sz w:val="22"/>
                <w:szCs w:val="22"/>
                <w:highlight w:val="none"/>
              </w:rPr>
            </w:pPr>
            <w:r>
              <w:rPr>
                <w:rFonts w:hint="eastAsia" w:ascii="宋体" w:hAnsi="宋体" w:cs="宋体"/>
                <w:b/>
                <w:bCs/>
                <w:snapToGrid w:val="0"/>
                <w:color w:val="auto"/>
                <w:sz w:val="22"/>
                <w:szCs w:val="22"/>
                <w:highlight w:val="none"/>
              </w:rPr>
              <w:t>是否接受联合体投标</w:t>
            </w:r>
          </w:p>
        </w:tc>
        <w:tc>
          <w:tcPr>
            <w:tcW w:w="7577" w:type="dxa"/>
            <w:vAlign w:val="center"/>
          </w:tcPr>
          <w:p>
            <w:pPr>
              <w:adjustRightInd w:val="0"/>
              <w:snapToGrid w:val="0"/>
              <w:spacing w:after="0" w:line="36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接受，但必须满足以下条件：</w:t>
            </w:r>
          </w:p>
          <w:p>
            <w:pPr>
              <w:adjustRightInd w:val="0"/>
              <w:snapToGrid w:val="0"/>
              <w:spacing w:after="0" w:line="360" w:lineRule="exact"/>
              <w:ind w:firstLine="442" w:firstLineChars="200"/>
              <w:rPr>
                <w:rFonts w:ascii="宋体" w:hAnsi="宋体" w:cs="宋体"/>
                <w:b/>
                <w:bCs/>
                <w:snapToGrid w:val="0"/>
                <w:color w:val="auto"/>
                <w:sz w:val="22"/>
                <w:szCs w:val="22"/>
                <w:highlight w:val="none"/>
              </w:rPr>
            </w:pPr>
            <w:r>
              <w:rPr>
                <w:rFonts w:hint="eastAsia" w:ascii="宋体" w:hAnsi="宋体" w:cs="宋体"/>
                <w:b/>
                <w:bCs/>
                <w:snapToGrid w:val="0"/>
                <w:color w:val="auto"/>
                <w:sz w:val="22"/>
                <w:szCs w:val="22"/>
                <w:highlight w:val="none"/>
              </w:rPr>
              <w:t>1.</w:t>
            </w:r>
            <w:r>
              <w:rPr>
                <w:rFonts w:hint="eastAsia" w:ascii="宋体" w:hAnsi="宋体" w:eastAsia="宋体" w:cs="宋体"/>
                <w:b/>
                <w:bCs/>
                <w:snapToGrid w:val="0"/>
                <w:color w:val="auto"/>
                <w:sz w:val="22"/>
                <w:szCs w:val="22"/>
                <w:highlight w:val="none"/>
              </w:rPr>
              <w:fldChar w:fldCharType="begin"/>
            </w:r>
            <w:r>
              <w:rPr>
                <w:rFonts w:hint="eastAsia" w:ascii="宋体" w:hAnsi="宋体" w:eastAsia="宋体" w:cs="宋体"/>
                <w:b/>
                <w:bCs/>
                <w:snapToGrid w:val="0"/>
                <w:color w:val="auto"/>
                <w:sz w:val="22"/>
                <w:szCs w:val="22"/>
                <w:highlight w:val="none"/>
              </w:rPr>
              <w:instrText xml:space="preserve"> HYPERLINK "https://www.so.com/link?m=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" \t "https://www.so.com/_blank" </w:instrText>
            </w:r>
            <w:r>
              <w:rPr>
                <w:rFonts w:hint="eastAsia" w:ascii="宋体" w:hAnsi="宋体" w:eastAsia="宋体" w:cs="宋体"/>
                <w:b/>
                <w:bCs/>
                <w:snapToGrid w:val="0"/>
                <w:color w:val="auto"/>
                <w:sz w:val="22"/>
                <w:szCs w:val="22"/>
                <w:highlight w:val="none"/>
              </w:rPr>
              <w:fldChar w:fldCharType="separate"/>
            </w:r>
            <w:r>
              <w:rPr>
                <w:rFonts w:hint="default" w:ascii="宋体" w:hAnsi="宋体" w:eastAsia="宋体" w:cs="宋体"/>
                <w:b/>
                <w:bCs/>
                <w:snapToGrid w:val="0"/>
                <w:color w:val="auto"/>
                <w:sz w:val="22"/>
                <w:szCs w:val="22"/>
                <w:highlight w:val="none"/>
              </w:rPr>
              <w:t>两个以上的自然人、法人或者其他组织可以组成一个联合体</w:t>
            </w:r>
            <w:r>
              <w:rPr>
                <w:rFonts w:hint="eastAsia" w:ascii="宋体" w:hAnsi="宋体" w:cs="宋体"/>
                <w:b/>
                <w:bCs/>
                <w:snapToGrid w:val="0"/>
                <w:color w:val="auto"/>
                <w:sz w:val="22"/>
                <w:szCs w:val="22"/>
                <w:highlight w:val="none"/>
                <w:lang w:eastAsia="zh-CN"/>
              </w:rPr>
              <w:t>，</w:t>
            </w:r>
            <w:r>
              <w:rPr>
                <w:rFonts w:hint="default" w:ascii="宋体" w:hAnsi="宋体" w:eastAsia="宋体" w:cs="宋体"/>
                <w:b/>
                <w:bCs/>
                <w:snapToGrid w:val="0"/>
                <w:color w:val="auto"/>
                <w:sz w:val="22"/>
                <w:szCs w:val="22"/>
                <w:highlight w:val="none"/>
              </w:rPr>
              <w:t>以一个</w:t>
            </w:r>
            <w:r>
              <w:rPr>
                <w:rFonts w:hint="eastAsia" w:ascii="宋体" w:hAnsi="宋体" w:eastAsia="宋体" w:cs="宋体"/>
                <w:b/>
                <w:bCs/>
                <w:snapToGrid w:val="0"/>
                <w:color w:val="auto"/>
                <w:sz w:val="22"/>
                <w:szCs w:val="22"/>
                <w:highlight w:val="none"/>
                <w:lang w:val="en-US" w:eastAsia="zh-CN"/>
              </w:rPr>
              <w:t>供应商</w:t>
            </w:r>
            <w:r>
              <w:rPr>
                <w:rFonts w:hint="default" w:ascii="宋体" w:hAnsi="宋体" w:eastAsia="宋体" w:cs="宋体"/>
                <w:b/>
                <w:bCs/>
                <w:snapToGrid w:val="0"/>
                <w:color w:val="auto"/>
                <w:sz w:val="22"/>
                <w:szCs w:val="22"/>
                <w:highlight w:val="none"/>
              </w:rPr>
              <w:t>的身份共同参加政府采购</w:t>
            </w:r>
            <w:r>
              <w:rPr>
                <w:rFonts w:hint="default" w:ascii="宋体" w:hAnsi="宋体" w:eastAsia="宋体" w:cs="宋体"/>
                <w:b/>
                <w:bCs/>
                <w:snapToGrid w:val="0"/>
                <w:color w:val="auto"/>
                <w:sz w:val="22"/>
                <w:szCs w:val="22"/>
                <w:highlight w:val="none"/>
              </w:rPr>
              <w:fldChar w:fldCharType="end"/>
            </w:r>
            <w:r>
              <w:rPr>
                <w:rFonts w:hint="eastAsia" w:ascii="宋体" w:hAnsi="宋体" w:eastAsia="宋体" w:cs="宋体"/>
                <w:b/>
                <w:bCs/>
                <w:snapToGrid w:val="0"/>
                <w:color w:val="auto"/>
                <w:sz w:val="22"/>
                <w:szCs w:val="22"/>
                <w:highlight w:val="none"/>
              </w:rPr>
              <w:t>。</w:t>
            </w:r>
          </w:p>
          <w:p>
            <w:pPr>
              <w:adjustRightInd w:val="0"/>
              <w:snapToGrid w:val="0"/>
              <w:spacing w:after="0" w:line="360" w:lineRule="exact"/>
              <w:ind w:firstLine="442" w:firstLineChars="200"/>
              <w:rPr>
                <w:rFonts w:ascii="宋体" w:hAnsi="宋体" w:cs="宋体"/>
                <w:b/>
                <w:bCs/>
                <w:snapToGrid w:val="0"/>
                <w:color w:val="auto"/>
                <w:sz w:val="22"/>
                <w:szCs w:val="22"/>
                <w:highlight w:val="none"/>
              </w:rPr>
            </w:pPr>
            <w:r>
              <w:rPr>
                <w:rFonts w:hint="eastAsia" w:ascii="宋体" w:hAnsi="宋体" w:cs="宋体"/>
                <w:b/>
                <w:bCs/>
                <w:snapToGrid w:val="0"/>
                <w:color w:val="auto"/>
                <w:sz w:val="22"/>
                <w:szCs w:val="22"/>
                <w:highlight w:val="none"/>
              </w:rPr>
              <w:t>2.以联合体形式进行政府采购的，参加联合体的供应商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p>
          <w:p>
            <w:pPr>
              <w:adjustRightInd w:val="0"/>
              <w:snapToGrid w:val="0"/>
              <w:spacing w:after="0" w:line="360" w:lineRule="exact"/>
              <w:ind w:firstLine="442" w:firstLineChars="200"/>
              <w:rPr>
                <w:rFonts w:ascii="宋体" w:hAnsi="宋体" w:cs="宋体"/>
                <w:b/>
                <w:bCs/>
                <w:snapToGrid w:val="0"/>
                <w:color w:val="auto"/>
                <w:sz w:val="22"/>
                <w:szCs w:val="22"/>
                <w:highlight w:val="none"/>
              </w:rPr>
            </w:pPr>
            <w:r>
              <w:rPr>
                <w:rFonts w:hint="eastAsia" w:ascii="宋体" w:hAnsi="宋体" w:cs="宋体"/>
                <w:b/>
                <w:bCs/>
                <w:snapToGrid w:val="0"/>
                <w:color w:val="auto"/>
                <w:sz w:val="22"/>
                <w:szCs w:val="22"/>
                <w:highlight w:val="none"/>
              </w:rPr>
              <w:t xml:space="preserve">3.供应商以联合体形式参加采购活动的，联合体各方中至少应有一方符合磋商文件规定的特定资质条件。如由同一专业的供应商组成的联合体的，评审时应以资质最低的一方为依据。 </w:t>
            </w:r>
          </w:p>
          <w:p>
            <w:pPr>
              <w:adjustRightInd w:val="0"/>
              <w:snapToGrid w:val="0"/>
              <w:spacing w:after="0" w:line="360" w:lineRule="exact"/>
              <w:ind w:firstLine="442" w:firstLineChars="200"/>
              <w:rPr>
                <w:rFonts w:ascii="宋体" w:hAnsi="宋体" w:cs="宋体"/>
                <w:b/>
                <w:bCs/>
                <w:snapToGrid w:val="0"/>
                <w:color w:val="auto"/>
                <w:sz w:val="22"/>
                <w:szCs w:val="22"/>
                <w:highlight w:val="none"/>
              </w:rPr>
            </w:pPr>
            <w:r>
              <w:rPr>
                <w:rFonts w:hint="eastAsia" w:ascii="宋体" w:hAnsi="宋体" w:cs="宋体"/>
                <w:b/>
                <w:bCs/>
                <w:snapToGrid w:val="0"/>
                <w:color w:val="auto"/>
                <w:sz w:val="22"/>
                <w:szCs w:val="22"/>
                <w:highlight w:val="none"/>
              </w:rPr>
              <w:t>4.联合体中有同类资质的供应商按照联合体分工承担相同工作的，按照资质等级较低的供应商确定资质等级。</w:t>
            </w:r>
          </w:p>
          <w:p>
            <w:pPr>
              <w:adjustRightInd w:val="0"/>
              <w:snapToGrid w:val="0"/>
              <w:spacing w:after="0" w:line="360" w:lineRule="exact"/>
              <w:ind w:firstLine="442" w:firstLineChars="200"/>
              <w:rPr>
                <w:rFonts w:ascii="宋体" w:hAnsi="宋体" w:cs="宋体"/>
                <w:b/>
                <w:bCs/>
                <w:snapToGrid w:val="0"/>
                <w:color w:val="auto"/>
                <w:sz w:val="22"/>
                <w:szCs w:val="22"/>
                <w:highlight w:val="none"/>
              </w:rPr>
            </w:pPr>
            <w:r>
              <w:rPr>
                <w:rFonts w:hint="eastAsia" w:ascii="宋体" w:hAnsi="宋体" w:cs="宋体"/>
                <w:b/>
                <w:bCs/>
                <w:snapToGrid w:val="0"/>
                <w:color w:val="auto"/>
                <w:sz w:val="22"/>
                <w:szCs w:val="22"/>
                <w:highlight w:val="none"/>
              </w:rPr>
              <w:t>5.联合体各方指定其中一家企业为总承包主体，即为牵头人，由牵头人之法定代表人或其委托代理人为联合体授权代表执行联合体有关的决议，以联合体名义处理与本项目相关的事务。</w:t>
            </w:r>
          </w:p>
          <w:p>
            <w:pPr>
              <w:adjustRightInd w:val="0"/>
              <w:snapToGrid w:val="0"/>
              <w:spacing w:after="0" w:line="360" w:lineRule="exact"/>
              <w:ind w:firstLine="442" w:firstLineChars="200"/>
              <w:rPr>
                <w:rFonts w:ascii="宋体" w:hAnsi="宋体" w:cs="宋体"/>
                <w:b/>
                <w:bCs/>
                <w:snapToGrid w:val="0"/>
                <w:color w:val="auto"/>
                <w:sz w:val="22"/>
                <w:szCs w:val="22"/>
                <w:highlight w:val="none"/>
              </w:rPr>
            </w:pPr>
            <w:r>
              <w:rPr>
                <w:rFonts w:hint="eastAsia" w:ascii="宋体" w:hAnsi="宋体" w:cs="宋体"/>
                <w:b/>
                <w:bCs/>
                <w:snapToGrid w:val="0"/>
                <w:color w:val="auto"/>
                <w:sz w:val="22"/>
                <w:szCs w:val="22"/>
                <w:highlight w:val="none"/>
              </w:rPr>
              <w:t>6.以联合体形式参加采购活动的，联合体各方不得再单独参加或者与其他供应商另外组成联合体参加同一合同项下的采购活动。</w:t>
            </w:r>
          </w:p>
          <w:p>
            <w:pPr>
              <w:adjustRightInd w:val="0"/>
              <w:snapToGrid w:val="0"/>
              <w:spacing w:after="0" w:line="360" w:lineRule="exact"/>
              <w:ind w:firstLine="442" w:firstLineChars="200"/>
              <w:rPr>
                <w:rFonts w:ascii="宋体" w:hAnsi="宋体" w:cs="宋体"/>
                <w:b/>
                <w:bCs/>
                <w:color w:val="auto"/>
                <w:sz w:val="22"/>
                <w:szCs w:val="22"/>
                <w:highlight w:val="none"/>
              </w:rPr>
            </w:pPr>
            <w:r>
              <w:rPr>
                <w:rFonts w:hint="eastAsia" w:ascii="宋体" w:hAnsi="宋体" w:cs="宋体"/>
                <w:b/>
                <w:bCs/>
                <w:snapToGrid w:val="0"/>
                <w:color w:val="auto"/>
                <w:sz w:val="22"/>
                <w:szCs w:val="22"/>
                <w:highlight w:val="none"/>
              </w:rPr>
              <w:t>7.响应文件中需要签章或签字的内容（资格文件等其他另有要求的除外）可只需加盖联合体牵头人有效公章及联合体牵头人授权代表（或其法定代表人）签字或盖章。</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83" w:hRule="atLeast"/>
        </w:trPr>
        <w:tc>
          <w:tcPr>
            <w:tcW w:w="619" w:type="dxa"/>
            <w:vAlign w:val="center"/>
          </w:tcPr>
          <w:p>
            <w:pPr>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6</w:t>
            </w:r>
          </w:p>
        </w:tc>
        <w:tc>
          <w:tcPr>
            <w:tcW w:w="1504" w:type="dxa"/>
            <w:vAlign w:val="center"/>
          </w:tcPr>
          <w:p>
            <w:pPr>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分包和转包</w:t>
            </w:r>
          </w:p>
        </w:tc>
        <w:tc>
          <w:tcPr>
            <w:tcW w:w="7577" w:type="dxa"/>
            <w:vAlign w:val="center"/>
          </w:tcPr>
          <w:p>
            <w:pPr>
              <w:adjustRightInd w:val="0"/>
              <w:snapToGrid w:val="0"/>
              <w:spacing w:after="0" w:line="360" w:lineRule="exact"/>
              <w:ind w:firstLine="442" w:firstLineChars="200"/>
              <w:rPr>
                <w:rFonts w:hint="eastAsia" w:ascii="宋体" w:hAnsi="宋体" w:eastAsia="宋体" w:cs="宋体"/>
                <w:b/>
                <w:bCs/>
                <w:snapToGrid w:val="0"/>
                <w:color w:val="auto"/>
                <w:sz w:val="22"/>
                <w:szCs w:val="22"/>
                <w:highlight w:val="none"/>
                <w:lang w:val="zh-CN"/>
              </w:rPr>
            </w:pPr>
            <w:r>
              <w:rPr>
                <w:rFonts w:hint="eastAsia" w:ascii="宋体" w:hAnsi="宋体" w:eastAsia="宋体" w:cs="宋体"/>
                <w:b/>
                <w:bCs/>
                <w:snapToGrid w:val="0"/>
                <w:color w:val="auto"/>
                <w:sz w:val="22"/>
                <w:szCs w:val="22"/>
                <w:highlight w:val="none"/>
                <w:lang w:val="en-US" w:eastAsia="zh-CN"/>
              </w:rPr>
              <w:t>1.</w:t>
            </w:r>
            <w:r>
              <w:rPr>
                <w:rFonts w:hint="eastAsia" w:ascii="宋体" w:hAnsi="宋体" w:eastAsia="宋体" w:cs="宋体"/>
                <w:b/>
                <w:bCs/>
                <w:snapToGrid w:val="0"/>
                <w:color w:val="auto"/>
                <w:sz w:val="22"/>
                <w:szCs w:val="22"/>
                <w:highlight w:val="none"/>
                <w:lang w:val="zh-CN"/>
              </w:rPr>
              <w:t>本项目不允许转包</w:t>
            </w:r>
          </w:p>
          <w:p>
            <w:pPr>
              <w:adjustRightInd w:val="0"/>
              <w:snapToGrid w:val="0"/>
              <w:spacing w:after="0" w:line="360" w:lineRule="exact"/>
              <w:ind w:firstLine="442" w:firstLineChars="200"/>
              <w:rPr>
                <w:rFonts w:hint="eastAsia" w:ascii="宋体" w:hAnsi="宋体" w:eastAsia="宋体" w:cs="宋体"/>
                <w:b/>
                <w:bCs/>
                <w:snapToGrid w:val="0"/>
                <w:color w:val="auto"/>
                <w:sz w:val="22"/>
                <w:szCs w:val="22"/>
                <w:highlight w:val="none"/>
                <w:lang w:val="zh-CN"/>
              </w:rPr>
            </w:pPr>
            <w:r>
              <w:rPr>
                <w:rFonts w:hint="eastAsia" w:ascii="宋体" w:hAnsi="宋体" w:eastAsia="宋体" w:cs="宋体"/>
                <w:b/>
                <w:bCs/>
                <w:snapToGrid w:val="0"/>
                <w:color w:val="auto"/>
                <w:sz w:val="22"/>
                <w:szCs w:val="22"/>
                <w:highlight w:val="none"/>
                <w:lang w:val="en-US" w:eastAsia="zh-CN"/>
              </w:rPr>
              <w:t>2.分包：</w:t>
            </w:r>
            <w:r>
              <w:rPr>
                <w:rFonts w:hint="eastAsia" w:ascii="宋体" w:hAnsi="宋体" w:eastAsia="宋体" w:cs="宋体"/>
                <w:b/>
                <w:bCs/>
                <w:snapToGrid w:val="0"/>
                <w:color w:val="auto"/>
                <w:sz w:val="22"/>
                <w:szCs w:val="22"/>
                <w:highlight w:val="none"/>
                <w:lang w:val="zh-CN"/>
              </w:rPr>
              <w:t>供应商根据磋商文件的规定和采购项目的实际情况，拟在中标后将中标项目的</w:t>
            </w:r>
            <w:r>
              <w:rPr>
                <w:rFonts w:hint="eastAsia" w:ascii="宋体" w:hAnsi="宋体" w:eastAsia="宋体" w:cs="宋体"/>
                <w:b/>
                <w:bCs/>
                <w:snapToGrid w:val="0"/>
                <w:color w:val="auto"/>
                <w:sz w:val="22"/>
                <w:szCs w:val="22"/>
                <w:highlight w:val="none"/>
                <w:u w:val="single"/>
                <w:lang w:val="en-US" w:eastAsia="zh-CN"/>
              </w:rPr>
              <w:t xml:space="preserve"> 材料运输  </w:t>
            </w:r>
            <w:r>
              <w:rPr>
                <w:rFonts w:hint="eastAsia" w:ascii="宋体" w:hAnsi="宋体" w:eastAsia="宋体" w:cs="宋体"/>
                <w:b/>
                <w:bCs/>
                <w:snapToGrid w:val="0"/>
                <w:color w:val="auto"/>
                <w:sz w:val="22"/>
                <w:szCs w:val="22"/>
                <w:highlight w:val="none"/>
                <w:lang w:val="zh-CN"/>
              </w:rPr>
              <w:t>非主体、非关键性工作分包的，应当在响应文件中载明分包承担主体，分包承担主体应当具备相应资质条件且不得再次分包。</w:t>
            </w:r>
          </w:p>
          <w:p>
            <w:pPr>
              <w:adjustRightInd w:val="0"/>
              <w:snapToGrid w:val="0"/>
              <w:spacing w:after="0" w:line="360" w:lineRule="exact"/>
              <w:ind w:firstLine="442" w:firstLineChars="200"/>
              <w:rPr>
                <w:rFonts w:hint="eastAsia" w:ascii="宋体" w:hAnsi="宋体" w:eastAsia="宋体" w:cs="宋体"/>
                <w:b/>
                <w:bCs/>
                <w:snapToGrid w:val="0"/>
                <w:color w:val="auto"/>
                <w:sz w:val="22"/>
                <w:szCs w:val="22"/>
                <w:highlight w:val="none"/>
                <w:lang w:val="zh-CN"/>
              </w:rPr>
            </w:pPr>
            <w:r>
              <w:rPr>
                <w:rFonts w:hint="eastAsia" w:ascii="宋体" w:hAnsi="宋体" w:eastAsia="宋体" w:cs="宋体"/>
                <w:b/>
                <w:bCs/>
                <w:snapToGrid w:val="0"/>
                <w:color w:val="auto"/>
                <w:sz w:val="22"/>
                <w:szCs w:val="22"/>
                <w:highlight w:val="none"/>
                <w:lang w:val="zh-CN"/>
              </w:rPr>
              <w:t>当分包份额占到合同总金额100%时，视为转包。此情况根据《中华人民共和国政府采购法实施条例》（国务院令第658号）文件第七十二条规定，将依照政府采购法第七十七条第一款的规定追究相应法律责任。</w:t>
            </w:r>
          </w:p>
          <w:p>
            <w:pPr>
              <w:adjustRightInd w:val="0"/>
              <w:snapToGrid w:val="0"/>
              <w:spacing w:after="0" w:line="360" w:lineRule="exact"/>
              <w:ind w:firstLine="442" w:firstLineChars="200"/>
              <w:rPr>
                <w:rFonts w:hint="eastAsia" w:ascii="宋体" w:hAnsi="宋体" w:eastAsia="宋体" w:cs="宋体"/>
                <w:b/>
                <w:bCs/>
                <w:snapToGrid w:val="0"/>
                <w:color w:val="auto"/>
                <w:sz w:val="22"/>
                <w:szCs w:val="22"/>
                <w:highlight w:val="none"/>
                <w:lang w:val="zh-CN" w:eastAsia="zh-CN"/>
              </w:rPr>
            </w:pPr>
            <w:r>
              <w:rPr>
                <w:rFonts w:hint="eastAsia" w:ascii="宋体" w:hAnsi="宋体" w:eastAsia="宋体" w:cs="宋体"/>
                <w:b/>
                <w:bCs/>
                <w:snapToGrid w:val="0"/>
                <w:color w:val="auto"/>
                <w:sz w:val="22"/>
                <w:szCs w:val="22"/>
                <w:highlight w:val="none"/>
                <w:lang w:val="zh-CN"/>
              </w:rPr>
              <w:t>依据政府采购促进中小企业发展管理办法规定享受扶持政策获得政府采购合同的，小微企业不得将合同分包给大中型企业，中型企业不得将合同分包给大型企业。</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83" w:hRule="atLeast"/>
        </w:trPr>
        <w:tc>
          <w:tcPr>
            <w:tcW w:w="619" w:type="dxa"/>
            <w:vAlign w:val="center"/>
          </w:tcPr>
          <w:p>
            <w:pPr>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7</w:t>
            </w:r>
          </w:p>
        </w:tc>
        <w:tc>
          <w:tcPr>
            <w:tcW w:w="1504" w:type="dxa"/>
            <w:vAlign w:val="center"/>
          </w:tcPr>
          <w:p>
            <w:pPr>
              <w:autoSpaceDE w:val="0"/>
              <w:autoSpaceDN w:val="0"/>
              <w:adjustRightInd w:val="0"/>
              <w:snapToGrid w:val="0"/>
              <w:spacing w:after="0" w:line="360" w:lineRule="exact"/>
              <w:jc w:val="center"/>
              <w:rPr>
                <w:rFonts w:ascii="宋体" w:hAnsi="宋体" w:eastAsia="宋体" w:cs="宋体"/>
                <w:snapToGrid w:val="0"/>
                <w:color w:val="auto"/>
                <w:kern w:val="2"/>
                <w:sz w:val="22"/>
                <w:szCs w:val="22"/>
                <w:highlight w:val="none"/>
                <w:lang w:val="en-US" w:eastAsia="zh-CN" w:bidi="ar-SA"/>
              </w:rPr>
            </w:pPr>
            <w:r>
              <w:rPr>
                <w:rFonts w:hint="eastAsia" w:ascii="宋体" w:hAnsi="宋体" w:cs="宋体"/>
                <w:snapToGrid w:val="0"/>
                <w:color w:val="auto"/>
                <w:sz w:val="22"/>
                <w:szCs w:val="22"/>
                <w:highlight w:val="none"/>
              </w:rPr>
              <w:t>磋商响应备选方案</w:t>
            </w:r>
          </w:p>
        </w:tc>
        <w:tc>
          <w:tcPr>
            <w:tcW w:w="7577" w:type="dxa"/>
            <w:vAlign w:val="center"/>
          </w:tcPr>
          <w:p>
            <w:pPr>
              <w:adjustRightInd w:val="0"/>
              <w:snapToGrid w:val="0"/>
              <w:spacing w:after="0" w:line="360" w:lineRule="exact"/>
              <w:rPr>
                <w:rFonts w:hint="eastAsia" w:ascii="宋体" w:hAnsi="宋体" w:eastAsia="宋体" w:cs="宋体"/>
                <w:snapToGrid w:val="0"/>
                <w:color w:val="auto"/>
                <w:kern w:val="2"/>
                <w:sz w:val="22"/>
                <w:szCs w:val="22"/>
                <w:highlight w:val="none"/>
                <w:lang w:val="zh-CN" w:eastAsia="zh-CN" w:bidi="ar-SA"/>
              </w:rPr>
            </w:pPr>
            <w:r>
              <w:rPr>
                <w:rFonts w:hint="eastAsia" w:ascii="宋体" w:hAnsi="宋体" w:cs="宋体"/>
                <w:snapToGrid w:val="0"/>
                <w:color w:val="auto"/>
                <w:sz w:val="22"/>
                <w:szCs w:val="22"/>
                <w:highlight w:val="none"/>
              </w:rPr>
              <w:t>不允许</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83" w:hRule="atLeast"/>
        </w:trPr>
        <w:tc>
          <w:tcPr>
            <w:tcW w:w="619" w:type="dxa"/>
            <w:vAlign w:val="center"/>
          </w:tcPr>
          <w:p>
            <w:pPr>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8</w:t>
            </w:r>
          </w:p>
        </w:tc>
        <w:tc>
          <w:tcPr>
            <w:tcW w:w="1504" w:type="dxa"/>
            <w:vAlign w:val="center"/>
          </w:tcPr>
          <w:p>
            <w:pPr>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投标预备会</w:t>
            </w:r>
          </w:p>
        </w:tc>
        <w:tc>
          <w:tcPr>
            <w:tcW w:w="7577" w:type="dxa"/>
            <w:vAlign w:val="center"/>
          </w:tcPr>
          <w:p>
            <w:pPr>
              <w:autoSpaceDE w:val="0"/>
              <w:autoSpaceDN w:val="0"/>
              <w:adjustRightInd w:val="0"/>
              <w:spacing w:line="360" w:lineRule="exac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rPr>
              <w:t>不召开</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83" w:hRule="atLeast"/>
        </w:trPr>
        <w:tc>
          <w:tcPr>
            <w:tcW w:w="619" w:type="dxa"/>
            <w:vAlign w:val="center"/>
          </w:tcPr>
          <w:p>
            <w:pPr>
              <w:autoSpaceDE w:val="0"/>
              <w:autoSpaceDN w:val="0"/>
              <w:adjustRightInd w:val="0"/>
              <w:snapToGrid w:val="0"/>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9</w:t>
            </w:r>
          </w:p>
        </w:tc>
        <w:tc>
          <w:tcPr>
            <w:tcW w:w="1504" w:type="dxa"/>
            <w:vAlign w:val="center"/>
          </w:tcPr>
          <w:p>
            <w:pPr>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踏勘现场</w:t>
            </w:r>
          </w:p>
        </w:tc>
        <w:tc>
          <w:tcPr>
            <w:tcW w:w="7577" w:type="dxa"/>
            <w:vAlign w:val="center"/>
          </w:tcPr>
          <w:p>
            <w:pPr>
              <w:autoSpaceDE w:val="0"/>
              <w:autoSpaceDN w:val="0"/>
              <w:adjustRightInd w:val="0"/>
              <w:spacing w:line="360" w:lineRule="exac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rPr>
              <w:t>不</w:t>
            </w:r>
            <w:r>
              <w:rPr>
                <w:rFonts w:hint="eastAsia" w:ascii="宋体" w:hAnsi="宋体" w:eastAsia="宋体" w:cs="宋体"/>
                <w:color w:val="auto"/>
                <w:kern w:val="0"/>
                <w:sz w:val="22"/>
                <w:szCs w:val="22"/>
                <w:highlight w:val="none"/>
              </w:rPr>
              <w:t>组织</w:t>
            </w:r>
            <w:r>
              <w:rPr>
                <w:rFonts w:hint="eastAsia" w:ascii="宋体" w:hAnsi="宋体" w:eastAsia="宋体" w:cs="宋体"/>
                <w:color w:val="auto"/>
                <w:kern w:val="0"/>
                <w:sz w:val="22"/>
                <w:szCs w:val="22"/>
                <w:highlight w:val="none"/>
                <w:lang w:eastAsia="zh-CN"/>
              </w:rPr>
              <w:t>，</w:t>
            </w:r>
            <w:r>
              <w:rPr>
                <w:rFonts w:hint="eastAsia" w:ascii="宋体" w:hAnsi="宋体" w:cs="宋体"/>
                <w:b/>
                <w:bCs/>
                <w:snapToGrid w:val="0"/>
                <w:color w:val="auto"/>
                <w:sz w:val="22"/>
                <w:szCs w:val="22"/>
                <w:highlight w:val="none"/>
              </w:rPr>
              <w:t>如有需要</w:t>
            </w:r>
            <w:r>
              <w:rPr>
                <w:rFonts w:hint="eastAsia" w:ascii="宋体" w:hAnsi="宋体" w:cs="宋体"/>
                <w:b/>
                <w:bCs/>
                <w:snapToGrid w:val="0"/>
                <w:color w:val="auto"/>
                <w:sz w:val="22"/>
                <w:szCs w:val="22"/>
                <w:highlight w:val="none"/>
                <w:lang w:val="zh-CN"/>
              </w:rPr>
              <w:t>供应商自行前往项目现场进行踏勘，</w:t>
            </w:r>
            <w:r>
              <w:rPr>
                <w:rFonts w:hint="eastAsia" w:ascii="宋体" w:hAnsi="宋体" w:cs="宋体"/>
                <w:b/>
                <w:bCs/>
                <w:snapToGrid w:val="0"/>
                <w:color w:val="auto"/>
                <w:sz w:val="22"/>
                <w:szCs w:val="22"/>
                <w:highlight w:val="none"/>
              </w:rPr>
              <w:t>供应商</w:t>
            </w:r>
            <w:r>
              <w:rPr>
                <w:rFonts w:hint="eastAsia" w:ascii="宋体" w:hAnsi="宋体" w:cs="宋体"/>
                <w:b/>
                <w:bCs/>
                <w:snapToGrid w:val="0"/>
                <w:color w:val="auto"/>
                <w:sz w:val="22"/>
                <w:szCs w:val="22"/>
                <w:highlight w:val="none"/>
                <w:lang w:val="zh-CN"/>
              </w:rPr>
              <w:t>因现场踏勘影响投标报价、方案编制的，由</w:t>
            </w:r>
            <w:r>
              <w:rPr>
                <w:rFonts w:hint="eastAsia" w:ascii="宋体" w:hAnsi="宋体" w:cs="宋体"/>
                <w:b/>
                <w:bCs/>
                <w:snapToGrid w:val="0"/>
                <w:color w:val="auto"/>
                <w:sz w:val="22"/>
                <w:szCs w:val="22"/>
                <w:highlight w:val="none"/>
              </w:rPr>
              <w:t>供应商</w:t>
            </w:r>
            <w:r>
              <w:rPr>
                <w:rFonts w:hint="eastAsia" w:ascii="宋体" w:hAnsi="宋体" w:cs="宋体"/>
                <w:b/>
                <w:bCs/>
                <w:snapToGrid w:val="0"/>
                <w:color w:val="auto"/>
                <w:sz w:val="22"/>
                <w:szCs w:val="22"/>
                <w:highlight w:val="none"/>
                <w:lang w:val="zh-CN"/>
              </w:rPr>
              <w:t>自行承担。因供应商自身不能参加现场勘察或现场踏勘不全面的，供应商不得因此提出修改投标报价或提出索赔等要求。</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83" w:hRule="atLeast"/>
        </w:trPr>
        <w:tc>
          <w:tcPr>
            <w:tcW w:w="619" w:type="dxa"/>
            <w:vAlign w:val="center"/>
          </w:tcPr>
          <w:p>
            <w:pPr>
              <w:autoSpaceDE w:val="0"/>
              <w:autoSpaceDN w:val="0"/>
              <w:adjustRightInd w:val="0"/>
              <w:snapToGrid w:val="0"/>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10</w:t>
            </w:r>
          </w:p>
        </w:tc>
        <w:tc>
          <w:tcPr>
            <w:tcW w:w="1504" w:type="dxa"/>
            <w:vAlign w:val="center"/>
          </w:tcPr>
          <w:p>
            <w:pPr>
              <w:autoSpaceDE w:val="0"/>
              <w:autoSpaceDN w:val="0"/>
              <w:adjustRightInd w:val="0"/>
              <w:snapToGrid w:val="0"/>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报价要求</w:t>
            </w:r>
          </w:p>
        </w:tc>
        <w:tc>
          <w:tcPr>
            <w:tcW w:w="7577" w:type="dxa"/>
            <w:vAlign w:val="center"/>
          </w:tcPr>
          <w:p>
            <w:pPr>
              <w:adjustRightInd w:val="0"/>
              <w:snapToGrid w:val="0"/>
              <w:spacing w:after="0" w:line="36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本项目采用人民币报价</w:t>
            </w:r>
          </w:p>
          <w:p>
            <w:pPr>
              <w:adjustRightInd w:val="0"/>
              <w:snapToGrid w:val="0"/>
              <w:spacing w:after="0" w:line="360" w:lineRule="exact"/>
              <w:rPr>
                <w:rFonts w:ascii="宋体" w:hAnsi="宋体" w:cs="宋体"/>
                <w:color w:val="auto"/>
                <w:sz w:val="22"/>
                <w:szCs w:val="22"/>
                <w:highlight w:val="none"/>
              </w:rPr>
            </w:pPr>
            <w:r>
              <w:rPr>
                <w:rFonts w:hint="eastAsia" w:ascii="宋体" w:hAnsi="宋体" w:cs="宋体"/>
                <w:color w:val="auto"/>
                <w:kern w:val="0"/>
                <w:sz w:val="22"/>
                <w:szCs w:val="22"/>
                <w:highlight w:val="none"/>
                <w:lang w:val="zh-CN"/>
              </w:rPr>
              <w:t>投标报价是指一次性报出不得更改的价格</w:t>
            </w:r>
            <w:r>
              <w:rPr>
                <w:rFonts w:hint="eastAsia" w:ascii="宋体" w:hAnsi="宋体" w:cs="宋体"/>
                <w:snapToGrid w:val="0"/>
                <w:color w:val="auto"/>
                <w:sz w:val="22"/>
                <w:szCs w:val="22"/>
                <w:highlight w:val="none"/>
              </w:rPr>
              <w:t>。</w:t>
            </w:r>
          </w:p>
          <w:p>
            <w:pPr>
              <w:adjustRightInd w:val="0"/>
              <w:snapToGrid w:val="0"/>
              <w:spacing w:after="0" w:line="360" w:lineRule="exact"/>
              <w:rPr>
                <w:rFonts w:ascii="宋体" w:hAnsi="宋体" w:cs="宋体"/>
                <w:color w:val="auto"/>
                <w:sz w:val="22"/>
                <w:szCs w:val="22"/>
                <w:highlight w:val="none"/>
              </w:rPr>
            </w:pPr>
            <w:r>
              <w:rPr>
                <w:rFonts w:hint="eastAsia" w:ascii="宋体" w:hAnsi="宋体" w:cs="宋体"/>
                <w:snapToGrid w:val="0"/>
                <w:color w:val="auto"/>
                <w:sz w:val="22"/>
                <w:szCs w:val="22"/>
                <w:highlight w:val="none"/>
              </w:rPr>
              <w:t>客户端填写的报价与以pdf格式上传文件中的报价不一致的，应以Pdf格式上传文件中的报价为准。</w:t>
            </w:r>
          </w:p>
          <w:p>
            <w:pPr>
              <w:adjustRightInd w:val="0"/>
              <w:snapToGrid w:val="0"/>
              <w:spacing w:after="0" w:line="360" w:lineRule="exac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竞争性磋商以最后报价为合同价。</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83" w:hRule="atLeast"/>
        </w:trPr>
        <w:tc>
          <w:tcPr>
            <w:tcW w:w="619" w:type="dxa"/>
            <w:vAlign w:val="center"/>
          </w:tcPr>
          <w:p>
            <w:pPr>
              <w:autoSpaceDE w:val="0"/>
              <w:autoSpaceDN w:val="0"/>
              <w:adjustRightInd w:val="0"/>
              <w:snapToGrid w:val="0"/>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11</w:t>
            </w:r>
          </w:p>
        </w:tc>
        <w:tc>
          <w:tcPr>
            <w:tcW w:w="1504" w:type="dxa"/>
            <w:vAlign w:val="center"/>
          </w:tcPr>
          <w:p>
            <w:pPr>
              <w:pStyle w:val="15"/>
              <w:snapToGrid w:val="0"/>
              <w:spacing w:after="0" w:line="360" w:lineRule="exact"/>
              <w:ind w:firstLine="0"/>
              <w:jc w:val="center"/>
              <w:rPr>
                <w:rFonts w:hAnsi="宋体" w:cs="宋体"/>
                <w:snapToGrid w:val="0"/>
                <w:color w:val="auto"/>
                <w:kern w:val="2"/>
                <w:sz w:val="22"/>
                <w:szCs w:val="22"/>
                <w:highlight w:val="none"/>
              </w:rPr>
            </w:pPr>
            <w:r>
              <w:rPr>
                <w:rFonts w:hint="eastAsia" w:hAnsi="宋体" w:cs="宋体"/>
                <w:snapToGrid w:val="0"/>
                <w:color w:val="auto"/>
                <w:kern w:val="2"/>
                <w:sz w:val="22"/>
                <w:szCs w:val="22"/>
                <w:highlight w:val="none"/>
              </w:rPr>
              <w:t>磋商有效期</w:t>
            </w:r>
          </w:p>
        </w:tc>
        <w:tc>
          <w:tcPr>
            <w:tcW w:w="7577" w:type="dxa"/>
            <w:vAlign w:val="center"/>
          </w:tcPr>
          <w:p>
            <w:pPr>
              <w:pStyle w:val="15"/>
              <w:snapToGrid w:val="0"/>
              <w:spacing w:after="0" w:line="360" w:lineRule="exact"/>
              <w:ind w:firstLine="0"/>
              <w:rPr>
                <w:rFonts w:hAnsi="宋体" w:cs="宋体"/>
                <w:snapToGrid w:val="0"/>
                <w:color w:val="auto"/>
                <w:kern w:val="2"/>
                <w:sz w:val="22"/>
                <w:szCs w:val="22"/>
                <w:highlight w:val="none"/>
              </w:rPr>
            </w:pPr>
            <w:r>
              <w:rPr>
                <w:rFonts w:hint="eastAsia" w:hAnsi="宋体" w:cs="宋体"/>
                <w:snapToGrid w:val="0"/>
                <w:color w:val="auto"/>
                <w:kern w:val="2"/>
                <w:sz w:val="22"/>
                <w:szCs w:val="22"/>
                <w:highlight w:val="none"/>
              </w:rPr>
              <w:t>自</w:t>
            </w:r>
            <w:r>
              <w:rPr>
                <w:rFonts w:hint="eastAsia" w:hAnsi="宋体" w:cs="宋体"/>
                <w:bCs/>
                <w:snapToGrid w:val="0"/>
                <w:color w:val="auto"/>
                <w:kern w:val="2"/>
                <w:sz w:val="22"/>
                <w:szCs w:val="22"/>
                <w:highlight w:val="none"/>
              </w:rPr>
              <w:t>响应文件提交截止时间</w:t>
            </w:r>
            <w:r>
              <w:rPr>
                <w:rFonts w:hint="eastAsia" w:hAnsi="宋体" w:cs="宋体"/>
                <w:snapToGrid w:val="0"/>
                <w:color w:val="auto"/>
                <w:kern w:val="2"/>
                <w:sz w:val="22"/>
                <w:szCs w:val="22"/>
                <w:highlight w:val="none"/>
              </w:rPr>
              <w:t>起：90日历天</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83" w:hRule="atLeast"/>
        </w:trPr>
        <w:tc>
          <w:tcPr>
            <w:tcW w:w="619" w:type="dxa"/>
            <w:vAlign w:val="center"/>
          </w:tcPr>
          <w:p>
            <w:pPr>
              <w:autoSpaceDE w:val="0"/>
              <w:autoSpaceDN w:val="0"/>
              <w:adjustRightInd w:val="0"/>
              <w:snapToGrid w:val="0"/>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12</w:t>
            </w:r>
          </w:p>
        </w:tc>
        <w:tc>
          <w:tcPr>
            <w:tcW w:w="1504" w:type="dxa"/>
            <w:vAlign w:val="center"/>
          </w:tcPr>
          <w:p>
            <w:pPr>
              <w:pStyle w:val="15"/>
              <w:snapToGrid w:val="0"/>
              <w:spacing w:after="0" w:line="360" w:lineRule="exact"/>
              <w:ind w:firstLine="0"/>
              <w:jc w:val="center"/>
              <w:rPr>
                <w:rFonts w:hAnsi="宋体" w:cs="宋体"/>
                <w:snapToGrid w:val="0"/>
                <w:color w:val="auto"/>
                <w:kern w:val="2"/>
                <w:sz w:val="22"/>
                <w:szCs w:val="22"/>
                <w:highlight w:val="none"/>
              </w:rPr>
            </w:pPr>
            <w:r>
              <w:rPr>
                <w:rFonts w:hint="eastAsia" w:hAnsi="宋体" w:cs="宋体"/>
                <w:snapToGrid w:val="0"/>
                <w:color w:val="auto"/>
                <w:kern w:val="2"/>
                <w:sz w:val="22"/>
                <w:szCs w:val="22"/>
                <w:highlight w:val="none"/>
              </w:rPr>
              <w:t>磋商保证金</w:t>
            </w:r>
          </w:p>
        </w:tc>
        <w:tc>
          <w:tcPr>
            <w:tcW w:w="7577" w:type="dxa"/>
            <w:vAlign w:val="center"/>
          </w:tcPr>
          <w:p>
            <w:pPr>
              <w:adjustRightInd w:val="0"/>
              <w:snapToGrid w:val="0"/>
              <w:spacing w:after="0" w:line="360" w:lineRule="exact"/>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lang w:val="zh-CN"/>
              </w:rPr>
              <w:t>本项目不收取磋商保证金</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83" w:hRule="atLeast"/>
        </w:trPr>
        <w:tc>
          <w:tcPr>
            <w:tcW w:w="619" w:type="dxa"/>
            <w:vAlign w:val="center"/>
          </w:tcPr>
          <w:p>
            <w:pPr>
              <w:autoSpaceDE w:val="0"/>
              <w:autoSpaceDN w:val="0"/>
              <w:adjustRightInd w:val="0"/>
              <w:snapToGrid w:val="0"/>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13</w:t>
            </w:r>
          </w:p>
        </w:tc>
        <w:tc>
          <w:tcPr>
            <w:tcW w:w="1504" w:type="dxa"/>
            <w:vAlign w:val="center"/>
          </w:tcPr>
          <w:p>
            <w:pPr>
              <w:snapToGrid w:val="0"/>
              <w:spacing w:after="0" w:line="360" w:lineRule="exact"/>
              <w:jc w:val="center"/>
              <w:rPr>
                <w:rFonts w:ascii="宋体" w:hAnsi="宋体" w:cs="宋体"/>
                <w:b/>
                <w:bCs/>
                <w:snapToGrid w:val="0"/>
                <w:color w:val="auto"/>
                <w:sz w:val="22"/>
                <w:szCs w:val="22"/>
                <w:highlight w:val="none"/>
              </w:rPr>
            </w:pPr>
            <w:r>
              <w:rPr>
                <w:rFonts w:hint="eastAsia" w:ascii="宋体" w:hAnsi="宋体" w:cs="宋体"/>
                <w:color w:val="auto"/>
                <w:kern w:val="0"/>
                <w:sz w:val="22"/>
                <w:szCs w:val="22"/>
                <w:highlight w:val="none"/>
              </w:rPr>
              <w:t>响应文件形式、制作及组成</w:t>
            </w:r>
          </w:p>
        </w:tc>
        <w:tc>
          <w:tcPr>
            <w:tcW w:w="7577" w:type="dxa"/>
            <w:vAlign w:val="center"/>
          </w:tcPr>
          <w:p>
            <w:pPr>
              <w:pStyle w:val="8"/>
              <w:snapToGrid w:val="0"/>
              <w:spacing w:after="0" w:line="360" w:lineRule="exact"/>
              <w:rPr>
                <w:rFonts w:hAnsi="宋体" w:cs="宋体"/>
                <w:b/>
                <w:bCs/>
                <w:snapToGrid/>
                <w:color w:val="auto"/>
                <w:sz w:val="22"/>
                <w:szCs w:val="22"/>
                <w:highlight w:val="none"/>
              </w:rPr>
            </w:pPr>
            <w:r>
              <w:rPr>
                <w:rFonts w:hint="eastAsia" w:hAnsi="宋体" w:cs="宋体"/>
                <w:b/>
                <w:bCs/>
                <w:snapToGrid/>
                <w:color w:val="auto"/>
                <w:sz w:val="22"/>
                <w:szCs w:val="22"/>
                <w:highlight w:val="none"/>
              </w:rPr>
              <w:t>本项目实行网上电子投标。</w:t>
            </w:r>
          </w:p>
          <w:p>
            <w:pPr>
              <w:pStyle w:val="8"/>
              <w:snapToGrid w:val="0"/>
              <w:spacing w:after="0" w:line="360" w:lineRule="exact"/>
              <w:rPr>
                <w:rFonts w:hAnsi="宋体" w:cs="宋体"/>
                <w:b/>
                <w:bCs/>
                <w:snapToGrid/>
                <w:color w:val="auto"/>
                <w:sz w:val="22"/>
                <w:szCs w:val="22"/>
                <w:highlight w:val="none"/>
              </w:rPr>
            </w:pPr>
            <w:r>
              <w:rPr>
                <w:rFonts w:hint="eastAsia" w:hAnsi="宋体" w:cs="宋体"/>
                <w:b/>
                <w:bCs/>
                <w:snapToGrid/>
                <w:color w:val="auto"/>
                <w:sz w:val="22"/>
                <w:szCs w:val="22"/>
                <w:highlight w:val="none"/>
              </w:rPr>
              <w:t>供应商应准备电子响应文件、以介质存储的数据电文形式的备份响应文件二类：</w:t>
            </w:r>
          </w:p>
          <w:p>
            <w:pPr>
              <w:pStyle w:val="8"/>
              <w:snapToGrid w:val="0"/>
              <w:spacing w:after="0" w:line="360" w:lineRule="exact"/>
              <w:ind w:firstLine="221" w:firstLineChars="100"/>
              <w:rPr>
                <w:rFonts w:hAnsi="宋体" w:cs="宋体"/>
                <w:b/>
                <w:bCs/>
                <w:snapToGrid/>
                <w:color w:val="auto"/>
                <w:sz w:val="22"/>
                <w:szCs w:val="22"/>
                <w:highlight w:val="none"/>
              </w:rPr>
            </w:pPr>
            <w:r>
              <w:rPr>
                <w:rFonts w:hint="eastAsia" w:hAnsi="宋体" w:cs="宋体"/>
                <w:b/>
                <w:bCs/>
                <w:snapToGrid/>
                <w:color w:val="auto"/>
                <w:sz w:val="22"/>
                <w:szCs w:val="22"/>
                <w:highlight w:val="none"/>
              </w:rPr>
              <w:t>(1)电子响应文件：通过政采云电子交易客户端（政采云投标客户端）完成响应文件编制后生成并加密的数据电文形式的响应文件（文件扩展名为.jmbs）</w:t>
            </w:r>
            <w:r>
              <w:rPr>
                <w:rFonts w:hint="eastAsia" w:hAnsi="宋体" w:cs="宋体"/>
                <w:b/>
                <w:bCs/>
                <w:snapToGrid/>
                <w:color w:val="auto"/>
                <w:sz w:val="22"/>
                <w:szCs w:val="22"/>
                <w:highlight w:val="none"/>
                <w:lang w:val="zh-CN"/>
              </w:rPr>
              <w:t>。</w:t>
            </w:r>
          </w:p>
          <w:p>
            <w:pPr>
              <w:spacing w:after="0" w:line="360" w:lineRule="exact"/>
              <w:ind w:firstLine="221" w:firstLineChars="100"/>
              <w:rPr>
                <w:rStyle w:val="36"/>
                <w:rFonts w:ascii="宋体" w:hAnsi="宋体" w:cs="宋体"/>
                <w:bCs/>
                <w:color w:val="auto"/>
                <w:sz w:val="22"/>
                <w:szCs w:val="22"/>
                <w:highlight w:val="none"/>
              </w:rPr>
            </w:pPr>
            <w:r>
              <w:rPr>
                <w:rFonts w:hint="eastAsia" w:ascii="宋体" w:hAnsi="宋体" w:cs="宋体"/>
                <w:b/>
                <w:bCs/>
                <w:color w:val="auto"/>
                <w:sz w:val="22"/>
                <w:szCs w:val="22"/>
                <w:highlight w:val="none"/>
              </w:rPr>
              <w:t>(2)以介质存储的数据电文形式的备份响应文件：</w:t>
            </w:r>
            <w:r>
              <w:rPr>
                <w:rStyle w:val="36"/>
                <w:rFonts w:hint="eastAsia" w:ascii="宋体" w:hAnsi="宋体" w:cs="宋体"/>
                <w:bCs/>
                <w:color w:val="auto"/>
                <w:sz w:val="22"/>
                <w:szCs w:val="22"/>
                <w:highlight w:val="none"/>
              </w:rPr>
              <w:t>与“电子响应文件”同时生成的数据电文形式的备份响应文件(文件扩展名为.bfbs)</w:t>
            </w:r>
            <w:r>
              <w:rPr>
                <w:rFonts w:hint="eastAsia" w:ascii="宋体" w:hAnsi="宋体" w:cs="宋体"/>
                <w:b/>
                <w:bCs/>
                <w:color w:val="auto"/>
                <w:sz w:val="22"/>
                <w:szCs w:val="22"/>
                <w:highlight w:val="none"/>
              </w:rPr>
              <w:t>，响应文件提交截止时间前以</w:t>
            </w:r>
            <w:r>
              <w:rPr>
                <w:rFonts w:hint="eastAsia" w:ascii="宋体" w:hAnsi="宋体" w:cs="宋体"/>
                <w:b/>
                <w:bCs/>
                <w:color w:val="auto"/>
                <w:sz w:val="22"/>
                <w:szCs w:val="22"/>
                <w:highlight w:val="none"/>
                <w:lang w:val="zh-CN"/>
              </w:rPr>
              <w:t>电子邮件方式传送至浙江乐诚工程咨询有限公司电子邮箱</w:t>
            </w:r>
            <w:r>
              <w:rPr>
                <w:rFonts w:hint="eastAsia" w:ascii="宋体" w:hAnsi="宋体" w:cs="宋体"/>
                <w:b/>
                <w:bCs/>
                <w:color w:val="auto"/>
                <w:sz w:val="22"/>
                <w:szCs w:val="22"/>
                <w:highlight w:val="none"/>
              </w:rPr>
              <w:t>2812799762@qq.com，</w:t>
            </w:r>
            <w:r>
              <w:rPr>
                <w:rFonts w:hint="eastAsia" w:ascii="宋体" w:hAnsi="宋体" w:cs="宋体"/>
                <w:b/>
                <w:bCs/>
                <w:color w:val="auto"/>
                <w:sz w:val="22"/>
                <w:szCs w:val="22"/>
                <w:highlight w:val="none"/>
                <w:lang w:val="zh-CN"/>
              </w:rPr>
              <w:t>递交</w:t>
            </w:r>
            <w:r>
              <w:rPr>
                <w:rFonts w:hint="eastAsia" w:ascii="宋体" w:hAnsi="宋体" w:cs="宋体"/>
                <w:b/>
                <w:bCs/>
                <w:color w:val="auto"/>
                <w:sz w:val="22"/>
                <w:szCs w:val="22"/>
                <w:highlight w:val="none"/>
              </w:rPr>
              <w:t>1</w:t>
            </w:r>
            <w:r>
              <w:rPr>
                <w:rFonts w:hint="eastAsia" w:ascii="宋体" w:hAnsi="宋体" w:cs="宋体"/>
                <w:b/>
                <w:bCs/>
                <w:color w:val="auto"/>
                <w:sz w:val="22"/>
                <w:szCs w:val="22"/>
                <w:highlight w:val="none"/>
                <w:lang w:val="zh-CN"/>
              </w:rPr>
              <w:t>份</w:t>
            </w:r>
            <w:r>
              <w:rPr>
                <w:rFonts w:hint="eastAsia" w:ascii="宋体" w:hAnsi="宋体" w:cs="宋体"/>
                <w:b/>
                <w:bCs/>
                <w:color w:val="auto"/>
                <w:sz w:val="22"/>
                <w:szCs w:val="22"/>
                <w:highlight w:val="none"/>
              </w:rPr>
              <w:t>，</w:t>
            </w:r>
            <w:r>
              <w:rPr>
                <w:rFonts w:hint="eastAsia" w:ascii="宋体" w:hAnsi="宋体" w:cs="宋体"/>
                <w:b/>
                <w:bCs/>
                <w:color w:val="auto"/>
                <w:sz w:val="22"/>
                <w:szCs w:val="22"/>
                <w:highlight w:val="none"/>
                <w:lang w:val="zh-CN"/>
              </w:rPr>
              <w:t>传送的备份响应文件需打包压缩并加密</w:t>
            </w:r>
            <w:r>
              <w:rPr>
                <w:rFonts w:hint="eastAsia" w:ascii="宋体" w:hAnsi="宋体" w:cs="宋体"/>
                <w:b/>
                <w:bCs/>
                <w:color w:val="auto"/>
                <w:sz w:val="22"/>
                <w:szCs w:val="22"/>
                <w:highlight w:val="none"/>
              </w:rPr>
              <w:t>，</w:t>
            </w:r>
            <w:r>
              <w:rPr>
                <w:rFonts w:hint="eastAsia" w:ascii="宋体" w:hAnsi="宋体" w:cs="宋体"/>
                <w:b/>
                <w:bCs/>
                <w:color w:val="auto"/>
                <w:sz w:val="22"/>
                <w:szCs w:val="22"/>
                <w:highlight w:val="none"/>
                <w:lang w:val="zh-CN"/>
              </w:rPr>
              <w:t>加密密码由供应商自行保管</w:t>
            </w:r>
            <w:r>
              <w:rPr>
                <w:rFonts w:hint="eastAsia" w:ascii="宋体" w:hAnsi="宋体" w:cs="宋体"/>
                <w:b/>
                <w:bCs/>
                <w:color w:val="auto"/>
                <w:sz w:val="22"/>
                <w:szCs w:val="22"/>
                <w:highlight w:val="none"/>
              </w:rPr>
              <w:t>，未加密导致投标信息泄露的风险由供应商自行承担。</w:t>
            </w:r>
          </w:p>
          <w:p>
            <w:pPr>
              <w:pStyle w:val="8"/>
              <w:snapToGrid w:val="0"/>
              <w:spacing w:after="0" w:line="360" w:lineRule="exact"/>
              <w:rPr>
                <w:rFonts w:hAnsi="宋体" w:cs="宋体"/>
                <w:b/>
                <w:bCs/>
                <w:snapToGrid/>
                <w:color w:val="auto"/>
                <w:sz w:val="22"/>
                <w:szCs w:val="22"/>
                <w:highlight w:val="none"/>
              </w:rPr>
            </w:pPr>
            <w:r>
              <w:rPr>
                <w:rFonts w:hint="eastAsia" w:hAnsi="宋体" w:cs="宋体"/>
                <w:b/>
                <w:bCs/>
                <w:snapToGrid/>
                <w:color w:val="auto"/>
                <w:sz w:val="22"/>
                <w:szCs w:val="22"/>
                <w:highlight w:val="none"/>
              </w:rPr>
              <w:t>响应文件由报价文件、</w:t>
            </w:r>
            <w:r>
              <w:rPr>
                <w:rFonts w:hint="eastAsia" w:hAnsi="宋体" w:cs="宋体"/>
                <w:b/>
                <w:snapToGrid/>
                <w:color w:val="auto"/>
                <w:sz w:val="22"/>
                <w:szCs w:val="22"/>
                <w:highlight w:val="none"/>
              </w:rPr>
              <w:t>资格文件、商务和</w:t>
            </w:r>
            <w:r>
              <w:rPr>
                <w:rFonts w:hint="eastAsia" w:hAnsi="宋体" w:cs="宋体"/>
                <w:b/>
                <w:bCs/>
                <w:snapToGrid/>
                <w:color w:val="auto"/>
                <w:sz w:val="22"/>
                <w:szCs w:val="22"/>
                <w:highlight w:val="none"/>
              </w:rPr>
              <w:t>技术文件三部分组成。</w:t>
            </w:r>
          </w:p>
          <w:p>
            <w:pPr>
              <w:pStyle w:val="8"/>
              <w:snapToGrid w:val="0"/>
              <w:spacing w:after="0" w:line="360" w:lineRule="exact"/>
              <w:rPr>
                <w:rFonts w:hAnsi="宋体" w:cs="宋体"/>
                <w:b/>
                <w:bCs/>
                <w:snapToGrid/>
                <w:color w:val="auto"/>
                <w:sz w:val="22"/>
                <w:szCs w:val="22"/>
                <w:highlight w:val="none"/>
              </w:rPr>
            </w:pPr>
            <w:r>
              <w:rPr>
                <w:rFonts w:hint="eastAsia" w:hAnsi="宋体" w:cs="宋体"/>
                <w:b/>
                <w:bCs/>
                <w:snapToGrid/>
                <w:color w:val="auto"/>
                <w:sz w:val="22"/>
                <w:szCs w:val="22"/>
                <w:highlight w:val="none"/>
              </w:rPr>
              <w:t>注：成交供应商在收到成交通知书时按采购人要求提供全套纸质响应文件壹份。</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83" w:hRule="atLeast"/>
        </w:trPr>
        <w:tc>
          <w:tcPr>
            <w:tcW w:w="619" w:type="dxa"/>
            <w:vAlign w:val="center"/>
          </w:tcPr>
          <w:p>
            <w:pPr>
              <w:autoSpaceDE w:val="0"/>
              <w:autoSpaceDN w:val="0"/>
              <w:adjustRightInd w:val="0"/>
              <w:snapToGrid w:val="0"/>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14</w:t>
            </w:r>
          </w:p>
        </w:tc>
        <w:tc>
          <w:tcPr>
            <w:tcW w:w="1504" w:type="dxa"/>
            <w:vAlign w:val="center"/>
          </w:tcPr>
          <w:p>
            <w:pPr>
              <w:spacing w:after="0"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磋商地点</w:t>
            </w:r>
          </w:p>
        </w:tc>
        <w:tc>
          <w:tcPr>
            <w:tcW w:w="7577" w:type="dxa"/>
            <w:vAlign w:val="center"/>
          </w:tcPr>
          <w:p>
            <w:pPr>
              <w:spacing w:after="0" w:line="360" w:lineRule="exact"/>
              <w:rPr>
                <w:rFonts w:ascii="宋体" w:hAnsi="宋体" w:cs="宋体"/>
                <w:color w:val="auto"/>
                <w:sz w:val="22"/>
                <w:szCs w:val="22"/>
                <w:highlight w:val="none"/>
              </w:rPr>
            </w:pPr>
            <w:r>
              <w:rPr>
                <w:rFonts w:hint="eastAsia" w:ascii="宋体" w:hAnsi="宋体" w:cs="宋体"/>
                <w:color w:val="auto"/>
                <w:sz w:val="22"/>
                <w:szCs w:val="22"/>
                <w:highlight w:val="none"/>
                <w:lang w:eastAsia="zh-CN"/>
              </w:rPr>
              <w:t>浙江乐诚工程咨询有限公司评审室</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83" w:hRule="atLeast"/>
        </w:trPr>
        <w:tc>
          <w:tcPr>
            <w:tcW w:w="619" w:type="dxa"/>
            <w:vAlign w:val="center"/>
          </w:tcPr>
          <w:p>
            <w:pPr>
              <w:autoSpaceDE w:val="0"/>
              <w:autoSpaceDN w:val="0"/>
              <w:adjustRightInd w:val="0"/>
              <w:snapToGrid w:val="0"/>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15</w:t>
            </w:r>
          </w:p>
        </w:tc>
        <w:tc>
          <w:tcPr>
            <w:tcW w:w="1504" w:type="dxa"/>
            <w:vAlign w:val="center"/>
          </w:tcPr>
          <w:p>
            <w:pPr>
              <w:spacing w:after="0"/>
              <w:jc w:val="center"/>
              <w:rPr>
                <w:rFonts w:ascii="宋体" w:hAnsi="宋体" w:cs="宋体"/>
                <w:color w:val="auto"/>
                <w:sz w:val="22"/>
                <w:szCs w:val="22"/>
                <w:highlight w:val="none"/>
              </w:rPr>
            </w:pPr>
            <w:r>
              <w:rPr>
                <w:rFonts w:hint="eastAsia" w:ascii="宋体" w:hAnsi="宋体" w:cs="宋体"/>
                <w:color w:val="auto"/>
                <w:kern w:val="0"/>
                <w:sz w:val="22"/>
                <w:szCs w:val="22"/>
                <w:highlight w:val="none"/>
              </w:rPr>
              <w:t>电子招投标特殊情况处理方式</w:t>
            </w:r>
          </w:p>
        </w:tc>
        <w:tc>
          <w:tcPr>
            <w:tcW w:w="7577" w:type="dxa"/>
            <w:vAlign w:val="center"/>
          </w:tcPr>
          <w:p>
            <w:pPr>
              <w:spacing w:after="0" w:line="36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本项目原则上采用政采云电子招投标开标及评审程序，但有以下情形之一的，按以下情况处理：</w:t>
            </w:r>
          </w:p>
          <w:p>
            <w:pPr>
              <w:spacing w:after="0" w:line="360" w:lineRule="exact"/>
              <w:rPr>
                <w:rFonts w:ascii="宋体" w:hAnsi="宋体" w:cs="宋体"/>
                <w:snapToGrid w:val="0"/>
                <w:color w:val="auto"/>
                <w:sz w:val="22"/>
                <w:szCs w:val="22"/>
                <w:highlight w:val="none"/>
              </w:rPr>
            </w:pPr>
            <w:r>
              <w:rPr>
                <w:rFonts w:hint="eastAsia" w:ascii="宋体" w:hAnsi="宋体" w:cs="宋体"/>
                <w:b/>
                <w:bCs/>
                <w:color w:val="auto"/>
                <w:sz w:val="22"/>
                <w:szCs w:val="22"/>
                <w:highlight w:val="none"/>
              </w:rPr>
              <w:t>若供应商在规定时间内无法解密或解密失败，采购代理机构将开启所有供应商递交的以介质存储的数据电文形式的备份响应文件，上传至政采云平台项目采购模块，以完成开标，电子响应文件自动失效。</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83" w:hRule="atLeast"/>
        </w:trPr>
        <w:tc>
          <w:tcPr>
            <w:tcW w:w="619" w:type="dxa"/>
            <w:vAlign w:val="center"/>
          </w:tcPr>
          <w:p>
            <w:pPr>
              <w:autoSpaceDE w:val="0"/>
              <w:autoSpaceDN w:val="0"/>
              <w:adjustRightInd w:val="0"/>
              <w:snapToGrid w:val="0"/>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16</w:t>
            </w:r>
          </w:p>
        </w:tc>
        <w:tc>
          <w:tcPr>
            <w:tcW w:w="1504" w:type="dxa"/>
            <w:vAlign w:val="center"/>
          </w:tcPr>
          <w:p>
            <w:pPr>
              <w:adjustRightInd w:val="0"/>
              <w:snapToGrid w:val="0"/>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磋商小组的组建</w:t>
            </w:r>
          </w:p>
        </w:tc>
        <w:tc>
          <w:tcPr>
            <w:tcW w:w="7577" w:type="dxa"/>
            <w:vAlign w:val="center"/>
          </w:tcPr>
          <w:p>
            <w:pPr>
              <w:adjustRightInd w:val="0"/>
              <w:snapToGrid w:val="0"/>
              <w:spacing w:after="0" w:line="360" w:lineRule="exact"/>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磋商小组由采购人代表和评审专家共</w:t>
            </w:r>
            <w:r>
              <w:rPr>
                <w:rFonts w:hint="eastAsia" w:ascii="宋体" w:hAnsi="宋体" w:cs="宋体"/>
                <w:snapToGrid w:val="0"/>
                <w:color w:val="auto"/>
                <w:sz w:val="22"/>
                <w:szCs w:val="22"/>
                <w:highlight w:val="none"/>
                <w:lang w:val="en-US" w:eastAsia="zh-CN"/>
              </w:rPr>
              <w:t>5人及</w:t>
            </w:r>
            <w:r>
              <w:rPr>
                <w:rFonts w:hint="eastAsia" w:ascii="宋体" w:hAnsi="宋体" w:cs="宋体"/>
                <w:snapToGrid w:val="0"/>
                <w:color w:val="auto"/>
                <w:sz w:val="22"/>
                <w:szCs w:val="22"/>
                <w:highlight w:val="none"/>
              </w:rPr>
              <w:t>以上单数组成，其中评审专家人数不得少于磋商小组成员总数的2/3。</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83" w:hRule="atLeast"/>
        </w:trPr>
        <w:tc>
          <w:tcPr>
            <w:tcW w:w="619" w:type="dxa"/>
            <w:vAlign w:val="center"/>
          </w:tcPr>
          <w:p>
            <w:pPr>
              <w:autoSpaceDE w:val="0"/>
              <w:autoSpaceDN w:val="0"/>
              <w:adjustRightInd w:val="0"/>
              <w:snapToGrid w:val="0"/>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17</w:t>
            </w:r>
          </w:p>
        </w:tc>
        <w:tc>
          <w:tcPr>
            <w:tcW w:w="1504" w:type="dxa"/>
            <w:vAlign w:val="center"/>
          </w:tcPr>
          <w:p>
            <w:pPr>
              <w:adjustRightInd w:val="0"/>
              <w:snapToGrid w:val="0"/>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评审方法</w:t>
            </w:r>
          </w:p>
        </w:tc>
        <w:tc>
          <w:tcPr>
            <w:tcW w:w="7577" w:type="dxa"/>
            <w:vAlign w:val="center"/>
          </w:tcPr>
          <w:p>
            <w:pPr>
              <w:adjustRightInd w:val="0"/>
              <w:snapToGrid w:val="0"/>
              <w:spacing w:after="0" w:line="360" w:lineRule="exact"/>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综合评分法。</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83" w:hRule="atLeast"/>
        </w:trPr>
        <w:tc>
          <w:tcPr>
            <w:tcW w:w="619" w:type="dxa"/>
            <w:vAlign w:val="center"/>
          </w:tcPr>
          <w:p>
            <w:pPr>
              <w:autoSpaceDE w:val="0"/>
              <w:autoSpaceDN w:val="0"/>
              <w:adjustRightInd w:val="0"/>
              <w:snapToGrid w:val="0"/>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18</w:t>
            </w:r>
          </w:p>
        </w:tc>
        <w:tc>
          <w:tcPr>
            <w:tcW w:w="1504" w:type="dxa"/>
            <w:vAlign w:val="center"/>
          </w:tcPr>
          <w:p>
            <w:pPr>
              <w:spacing w:after="0" w:line="3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项目属性</w:t>
            </w:r>
          </w:p>
        </w:tc>
        <w:tc>
          <w:tcPr>
            <w:tcW w:w="7577" w:type="dxa"/>
            <w:vAlign w:val="center"/>
          </w:tcPr>
          <w:p>
            <w:pPr>
              <w:spacing w:after="0" w:line="360" w:lineRule="exact"/>
              <w:jc w:val="left"/>
              <w:rPr>
                <w:rFonts w:ascii="宋体" w:hAnsi="宋体" w:cs="宋体"/>
                <w:b/>
                <w:bCs/>
                <w:color w:val="auto"/>
                <w:sz w:val="22"/>
                <w:szCs w:val="22"/>
                <w:highlight w:val="none"/>
              </w:rPr>
            </w:pPr>
            <w:r>
              <w:rPr>
                <w:rFonts w:hint="eastAsia" w:ascii="宋体" w:hAnsi="宋体" w:cs="宋体"/>
                <w:b/>
                <w:bCs/>
                <w:color w:val="auto"/>
                <w:sz w:val="22"/>
                <w:szCs w:val="22"/>
                <w:highlight w:val="none"/>
              </w:rPr>
              <w:t>服务类</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83" w:hRule="atLeast"/>
        </w:trPr>
        <w:tc>
          <w:tcPr>
            <w:tcW w:w="619" w:type="dxa"/>
            <w:vAlign w:val="center"/>
          </w:tcPr>
          <w:p>
            <w:pPr>
              <w:autoSpaceDE w:val="0"/>
              <w:autoSpaceDN w:val="0"/>
              <w:adjustRightInd w:val="0"/>
              <w:snapToGrid w:val="0"/>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19</w:t>
            </w:r>
          </w:p>
        </w:tc>
        <w:tc>
          <w:tcPr>
            <w:tcW w:w="1504" w:type="dxa"/>
            <w:vAlign w:val="center"/>
          </w:tcPr>
          <w:p>
            <w:pPr>
              <w:spacing w:after="0" w:line="3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中小企业预留份额情况</w:t>
            </w:r>
          </w:p>
        </w:tc>
        <w:tc>
          <w:tcPr>
            <w:tcW w:w="7577" w:type="dxa"/>
            <w:vAlign w:val="center"/>
          </w:tcPr>
          <w:p>
            <w:pPr>
              <w:spacing w:after="0" w:line="36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根据《政府采购促进中小企业发展管理办法》财库〔2020〕46号文件的规定，本项目属于预留份额专门面向中小企业采购的项目，不再执行价格评审优惠的扶持政策。</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83" w:hRule="atLeast"/>
        </w:trPr>
        <w:tc>
          <w:tcPr>
            <w:tcW w:w="619" w:type="dxa"/>
            <w:vAlign w:val="center"/>
          </w:tcPr>
          <w:p>
            <w:pPr>
              <w:autoSpaceDE w:val="0"/>
              <w:autoSpaceDN w:val="0"/>
              <w:adjustRightInd w:val="0"/>
              <w:snapToGrid w:val="0"/>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20</w:t>
            </w:r>
          </w:p>
        </w:tc>
        <w:tc>
          <w:tcPr>
            <w:tcW w:w="1504" w:type="dxa"/>
            <w:vAlign w:val="center"/>
          </w:tcPr>
          <w:p>
            <w:pPr>
              <w:autoSpaceDE w:val="0"/>
              <w:autoSpaceDN w:val="0"/>
              <w:adjustRightInd w:val="0"/>
              <w:spacing w:line="360" w:lineRule="exact"/>
              <w:ind w:firstLine="31" w:firstLineChars="0"/>
              <w:jc w:val="center"/>
              <w:rPr>
                <w:rFonts w:hint="eastAsia" w:ascii="宋体" w:hAnsi="宋体" w:eastAsia="宋体" w:cs="宋体"/>
                <w:b/>
                <w:bCs/>
                <w:color w:val="auto"/>
                <w:kern w:val="2"/>
                <w:sz w:val="22"/>
                <w:szCs w:val="22"/>
                <w:highlight w:val="none"/>
                <w:u w:val="none"/>
                <w:lang w:val="en-US" w:eastAsia="zh-CN" w:bidi="ar-SA"/>
              </w:rPr>
            </w:pPr>
            <w:r>
              <w:rPr>
                <w:rFonts w:hint="eastAsia" w:ascii="宋体" w:hAnsi="宋体" w:eastAsia="宋体" w:cs="宋体"/>
                <w:color w:val="auto"/>
                <w:sz w:val="22"/>
                <w:szCs w:val="22"/>
                <w:highlight w:val="none"/>
              </w:rPr>
              <w:t>采购标的及其对应的中小企业划分标准所属行业</w:t>
            </w:r>
          </w:p>
        </w:tc>
        <w:tc>
          <w:tcPr>
            <w:tcW w:w="7577" w:type="dxa"/>
            <w:vAlign w:val="center"/>
          </w:tcPr>
          <w:p>
            <w:pPr>
              <w:adjustRightInd w:val="0"/>
              <w:snapToGrid w:val="0"/>
              <w:spacing w:after="0" w:line="360" w:lineRule="exact"/>
              <w:jc w:val="left"/>
              <w:rPr>
                <w:rFonts w:hint="eastAsia" w:ascii="宋体" w:hAnsi="宋体" w:eastAsia="宋体" w:cs="宋体"/>
                <w:snapToGrid w:val="0"/>
                <w:color w:val="auto"/>
                <w:sz w:val="22"/>
                <w:szCs w:val="22"/>
                <w:highlight w:val="none"/>
                <w:lang w:val="en-US" w:eastAsia="zh-CN"/>
              </w:rPr>
            </w:pPr>
            <w:r>
              <w:rPr>
                <w:rFonts w:hint="eastAsia" w:ascii="宋体" w:hAnsi="宋体" w:eastAsia="宋体" w:cs="宋体"/>
                <w:snapToGrid w:val="0"/>
                <w:color w:val="auto"/>
                <w:sz w:val="22"/>
                <w:szCs w:val="22"/>
                <w:highlight w:val="none"/>
                <w:lang w:val="en-US" w:eastAsia="zh-CN"/>
              </w:rPr>
              <w:t>1.采购标的</w:t>
            </w:r>
            <w:r>
              <w:rPr>
                <w:rFonts w:hint="eastAsia" w:ascii="宋体" w:hAnsi="宋体" w:eastAsia="宋体" w:cs="宋体"/>
                <w:snapToGrid w:val="0"/>
                <w:color w:val="auto"/>
                <w:sz w:val="22"/>
                <w:szCs w:val="22"/>
                <w:highlight w:val="none"/>
              </w:rPr>
              <w:t>：</w:t>
            </w:r>
            <w:r>
              <w:rPr>
                <w:rFonts w:hint="eastAsia" w:ascii="宋体" w:hAnsi="宋体" w:cs="宋体"/>
                <w:snapToGrid w:val="0"/>
                <w:color w:val="auto"/>
                <w:sz w:val="22"/>
                <w:szCs w:val="22"/>
                <w:highlight w:val="none"/>
                <w:lang w:eastAsia="zh-CN"/>
              </w:rPr>
              <w:t>2024年温州市公安局交通管理局计算机综合运维保障服务项目</w:t>
            </w:r>
          </w:p>
          <w:p>
            <w:pPr>
              <w:adjustRightInd w:val="0"/>
              <w:snapToGrid w:val="0"/>
              <w:spacing w:after="0" w:line="360" w:lineRule="exact"/>
              <w:jc w:val="left"/>
              <w:rPr>
                <w:rFonts w:hint="eastAsia" w:ascii="宋体" w:hAnsi="宋体" w:eastAsia="宋体" w:cs="宋体"/>
                <w:snapToGrid w:val="0"/>
                <w:color w:val="auto"/>
                <w:sz w:val="22"/>
                <w:szCs w:val="22"/>
                <w:highlight w:val="none"/>
                <w:lang w:eastAsia="zh-CN"/>
              </w:rPr>
            </w:pPr>
            <w:r>
              <w:rPr>
                <w:rFonts w:hint="eastAsia" w:ascii="宋体" w:hAnsi="宋体" w:eastAsia="宋体" w:cs="宋体"/>
                <w:snapToGrid w:val="0"/>
                <w:color w:val="auto"/>
                <w:sz w:val="22"/>
                <w:szCs w:val="22"/>
                <w:highlight w:val="none"/>
                <w:lang w:val="en-US" w:eastAsia="zh-CN"/>
              </w:rPr>
              <w:t>2</w:t>
            </w:r>
            <w:r>
              <w:rPr>
                <w:rFonts w:hint="eastAsia" w:ascii="宋体" w:hAnsi="宋体" w:eastAsia="宋体" w:cs="宋体"/>
                <w:snapToGrid w:val="0"/>
                <w:color w:val="auto"/>
                <w:sz w:val="22"/>
                <w:szCs w:val="22"/>
                <w:highlight w:val="none"/>
                <w:lang w:eastAsia="zh-CN"/>
              </w:rPr>
              <w:t>.中小企业划分标准所属行业（具体根据《中小企业划型标准规定》执行）</w:t>
            </w:r>
          </w:p>
          <w:p>
            <w:pPr>
              <w:adjustRightInd w:val="0"/>
              <w:snapToGrid w:val="0"/>
              <w:spacing w:after="0" w:line="360" w:lineRule="exact"/>
              <w:jc w:val="left"/>
              <w:rPr>
                <w:rFonts w:hint="eastAsia" w:ascii="宋体" w:hAnsi="宋体" w:eastAsia="宋体" w:cs="宋体"/>
                <w:snapToGrid w:val="0"/>
                <w:color w:val="auto"/>
                <w:sz w:val="22"/>
                <w:szCs w:val="22"/>
                <w:highlight w:val="none"/>
                <w:lang w:eastAsia="zh-CN"/>
              </w:rPr>
            </w:pPr>
            <w:r>
              <w:rPr>
                <w:rFonts w:hint="eastAsia" w:ascii="宋体" w:hAnsi="宋体" w:eastAsia="宋体" w:cs="宋体"/>
                <w:snapToGrid w:val="0"/>
                <w:color w:val="auto"/>
                <w:sz w:val="22"/>
                <w:szCs w:val="22"/>
                <w:highlight w:val="none"/>
                <w:lang w:eastAsia="zh-CN"/>
              </w:rPr>
              <w:t>所属行业：软件和信息技术服务业</w:t>
            </w:r>
          </w:p>
          <w:p>
            <w:pPr>
              <w:adjustRightInd w:val="0"/>
              <w:snapToGrid w:val="0"/>
              <w:spacing w:after="0" w:line="360" w:lineRule="exact"/>
              <w:jc w:val="left"/>
              <w:rPr>
                <w:rFonts w:hint="eastAsia" w:ascii="宋体" w:hAnsi="宋体" w:eastAsia="宋体" w:cs="宋体"/>
                <w:snapToGrid w:val="0"/>
                <w:color w:val="auto"/>
                <w:sz w:val="22"/>
                <w:szCs w:val="22"/>
                <w:highlight w:val="none"/>
                <w:lang w:val="zh-CN" w:eastAsia="zh-CN"/>
              </w:rPr>
            </w:pPr>
            <w:r>
              <w:rPr>
                <w:rFonts w:hint="eastAsia" w:ascii="宋体" w:hAnsi="宋体" w:eastAsia="宋体" w:cs="宋体"/>
                <w:snapToGrid w:val="0"/>
                <w:color w:val="auto"/>
                <w:sz w:val="22"/>
                <w:szCs w:val="22"/>
                <w:highlight w:val="none"/>
                <w:lang w:eastAsia="zh-CN"/>
              </w:rPr>
              <w:t>划分标准：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83" w:hRule="atLeast"/>
        </w:trPr>
        <w:tc>
          <w:tcPr>
            <w:tcW w:w="619" w:type="dxa"/>
            <w:vAlign w:val="center"/>
          </w:tcPr>
          <w:p>
            <w:pPr>
              <w:autoSpaceDE w:val="0"/>
              <w:autoSpaceDN w:val="0"/>
              <w:adjustRightInd w:val="0"/>
              <w:snapToGrid w:val="0"/>
              <w:spacing w:after="0" w:line="360" w:lineRule="exact"/>
              <w:jc w:val="center"/>
              <w:rPr>
                <w:rFonts w:hint="eastAsia" w:ascii="宋体" w:hAnsi="宋体" w:eastAsia="宋体" w:cs="宋体"/>
                <w:snapToGrid w:val="0"/>
                <w:color w:val="auto"/>
                <w:kern w:val="2"/>
                <w:sz w:val="22"/>
                <w:szCs w:val="22"/>
                <w:highlight w:val="none"/>
                <w:lang w:val="en-US" w:eastAsia="zh-CN" w:bidi="ar-SA"/>
              </w:rPr>
            </w:pPr>
            <w:r>
              <w:rPr>
                <w:rFonts w:hint="eastAsia" w:ascii="宋体" w:hAnsi="宋体" w:cs="宋体"/>
                <w:snapToGrid w:val="0"/>
                <w:color w:val="auto"/>
                <w:sz w:val="22"/>
                <w:szCs w:val="22"/>
                <w:highlight w:val="none"/>
              </w:rPr>
              <w:t>21</w:t>
            </w:r>
          </w:p>
        </w:tc>
        <w:tc>
          <w:tcPr>
            <w:tcW w:w="1504" w:type="dxa"/>
            <w:vAlign w:val="center"/>
          </w:tcPr>
          <w:p>
            <w:pPr>
              <w:autoSpaceDE w:val="0"/>
              <w:autoSpaceDN w:val="0"/>
              <w:adjustRightInd w:val="0"/>
              <w:spacing w:line="360" w:lineRule="exact"/>
              <w:ind w:firstLine="31" w:firstLineChars="0"/>
              <w:jc w:val="center"/>
              <w:rPr>
                <w:rFonts w:hint="eastAsia" w:ascii="宋体" w:hAnsi="宋体" w:eastAsia="宋体" w:cs="宋体"/>
                <w:b/>
                <w:bCs/>
                <w:color w:val="auto"/>
                <w:kern w:val="2"/>
                <w:sz w:val="22"/>
                <w:szCs w:val="22"/>
                <w:highlight w:val="none"/>
                <w:u w:val="none"/>
                <w:lang w:val="en-US" w:eastAsia="zh-CN" w:bidi="ar-SA"/>
              </w:rPr>
            </w:pPr>
            <w:r>
              <w:rPr>
                <w:rFonts w:hint="eastAsia" w:ascii="宋体" w:hAnsi="宋体" w:eastAsia="宋体" w:cs="宋体"/>
                <w:b/>
                <w:bCs/>
                <w:color w:val="auto"/>
                <w:sz w:val="22"/>
                <w:szCs w:val="22"/>
                <w:highlight w:val="none"/>
                <w:u w:val="none"/>
                <w:lang w:val="zh-CN"/>
              </w:rPr>
              <w:t>是否允许采购进口产品</w:t>
            </w:r>
          </w:p>
        </w:tc>
        <w:tc>
          <w:tcPr>
            <w:tcW w:w="7577" w:type="dxa"/>
            <w:vAlign w:val="center"/>
          </w:tcPr>
          <w:p>
            <w:pPr>
              <w:adjustRightInd w:val="0"/>
              <w:snapToGrid w:val="0"/>
              <w:spacing w:after="0" w:line="360" w:lineRule="exact"/>
              <w:jc w:val="left"/>
              <w:rPr>
                <w:rFonts w:hint="eastAsia" w:ascii="宋体" w:hAnsi="宋体" w:eastAsia="宋体" w:cs="宋体"/>
                <w:snapToGrid w:val="0"/>
                <w:color w:val="auto"/>
                <w:sz w:val="22"/>
                <w:szCs w:val="22"/>
                <w:highlight w:val="none"/>
              </w:rPr>
            </w:pPr>
            <w:sdt>
              <w:sdtPr>
                <w:rPr>
                  <w:rFonts w:hint="eastAsia" w:ascii="宋体" w:hAnsi="宋体" w:eastAsia="宋体" w:cs="宋体"/>
                  <w:snapToGrid w:val="0"/>
                  <w:color w:val="auto"/>
                  <w:sz w:val="22"/>
                  <w:szCs w:val="22"/>
                  <w:highlight w:val="none"/>
                </w:rPr>
                <w:id w:val="-1828425707"/>
                <w14:checkbox>
                  <w14:checked w14:val="1"/>
                  <w14:checkedState w14:val="00FE" w14:font="Wingdings"/>
                  <w14:uncheckedState w14:val="2610" w14:font="MS Gothic"/>
                </w14:checkbox>
              </w:sdtPr>
              <w:sdtEndPr>
                <w:rPr>
                  <w:rFonts w:hint="eastAsia" w:ascii="宋体" w:hAnsi="宋体" w:eastAsia="宋体" w:cs="宋体"/>
                  <w:snapToGrid w:val="0"/>
                  <w:color w:val="auto"/>
                  <w:sz w:val="22"/>
                  <w:szCs w:val="22"/>
                  <w:highlight w:val="none"/>
                </w:rPr>
              </w:sdtEndPr>
              <w:sdtContent>
                <w:r>
                  <w:rPr>
                    <w:rFonts w:hint="eastAsia" w:ascii="宋体" w:hAnsi="宋体" w:eastAsia="宋体" w:cs="宋体"/>
                    <w:snapToGrid w:val="0"/>
                    <w:color w:val="auto"/>
                    <w:sz w:val="22"/>
                    <w:szCs w:val="22"/>
                    <w:highlight w:val="none"/>
                  </w:rPr>
                  <w:sym w:font="Wingdings" w:char="F0FE"/>
                </w:r>
              </w:sdtContent>
            </w:sdt>
            <w:r>
              <w:rPr>
                <w:rFonts w:hint="eastAsia" w:ascii="宋体" w:hAnsi="宋体" w:eastAsia="宋体" w:cs="宋体"/>
                <w:snapToGrid w:val="0"/>
                <w:color w:val="auto"/>
                <w:sz w:val="22"/>
                <w:szCs w:val="22"/>
                <w:highlight w:val="none"/>
              </w:rPr>
              <w:t>本项目不允许采购进口产品。</w:t>
            </w:r>
          </w:p>
          <w:p>
            <w:pPr>
              <w:adjustRightInd w:val="0"/>
              <w:snapToGrid w:val="0"/>
              <w:spacing w:after="0" w:line="360" w:lineRule="exact"/>
              <w:jc w:val="left"/>
              <w:rPr>
                <w:rFonts w:hint="eastAsia" w:ascii="宋体" w:hAnsi="宋体" w:eastAsia="宋体" w:cs="宋体"/>
                <w:snapToGrid w:val="0"/>
                <w:color w:val="auto"/>
                <w:sz w:val="22"/>
                <w:szCs w:val="22"/>
                <w:highlight w:val="none"/>
                <w:lang w:val="en-US" w:eastAsia="zh-CN"/>
              </w:rPr>
            </w:pPr>
            <w:sdt>
              <w:sdtPr>
                <w:rPr>
                  <w:rFonts w:hint="eastAsia" w:ascii="宋体" w:hAnsi="宋体" w:eastAsia="宋体" w:cs="宋体"/>
                  <w:snapToGrid w:val="0"/>
                  <w:color w:val="auto"/>
                  <w:sz w:val="22"/>
                  <w:szCs w:val="22"/>
                  <w:highlight w:val="none"/>
                </w:rPr>
                <w:id w:val="-52852824"/>
                <w14:checkbox>
                  <w14:checked w14:val="0"/>
                  <w14:checkedState w14:val="00FE" w14:font="Wingdings"/>
                  <w14:uncheckedState w14:val="2610" w14:font="MS Gothic"/>
                </w14:checkbox>
              </w:sdtPr>
              <w:sdtEndPr>
                <w:rPr>
                  <w:rFonts w:hint="eastAsia" w:ascii="宋体" w:hAnsi="宋体" w:eastAsia="宋体" w:cs="宋体"/>
                  <w:snapToGrid w:val="0"/>
                  <w:color w:val="auto"/>
                  <w:sz w:val="22"/>
                  <w:szCs w:val="22"/>
                  <w:highlight w:val="none"/>
                </w:rPr>
              </w:sdtEndPr>
              <w:sdtContent>
                <w:r>
                  <w:rPr>
                    <w:rFonts w:hint="eastAsia" w:ascii="宋体" w:hAnsi="宋体" w:eastAsia="宋体" w:cs="宋体"/>
                    <w:snapToGrid w:val="0"/>
                    <w:color w:val="auto"/>
                    <w:sz w:val="22"/>
                    <w:szCs w:val="22"/>
                    <w:highlight w:val="none"/>
                  </w:rPr>
                  <w:t>☐</w:t>
                </w:r>
              </w:sdtContent>
            </w:sdt>
            <w:r>
              <w:rPr>
                <w:rFonts w:hint="eastAsia" w:ascii="宋体" w:hAnsi="宋体" w:eastAsia="宋体" w:cs="宋体"/>
                <w:snapToGrid w:val="0"/>
                <w:color w:val="auto"/>
                <w:sz w:val="22"/>
                <w:szCs w:val="22"/>
                <w:highlight w:val="none"/>
              </w:rPr>
              <w:t>可以就</w:t>
            </w:r>
            <w:r>
              <w:rPr>
                <w:rFonts w:hint="eastAsia" w:ascii="宋体" w:hAnsi="宋体" w:eastAsia="宋体" w:cs="宋体"/>
                <w:snapToGrid w:val="0"/>
                <w:color w:val="auto"/>
                <w:sz w:val="22"/>
                <w:szCs w:val="22"/>
                <w:highlight w:val="none"/>
                <w:u w:val="single"/>
              </w:rPr>
              <w:t xml:space="preserve">    </w:t>
            </w:r>
            <w:r>
              <w:rPr>
                <w:rFonts w:hint="eastAsia" w:ascii="宋体" w:hAnsi="宋体" w:eastAsia="宋体" w:cs="宋体"/>
                <w:snapToGrid w:val="0"/>
                <w:color w:val="auto"/>
                <w:sz w:val="22"/>
                <w:szCs w:val="22"/>
                <w:highlight w:val="none"/>
              </w:rPr>
              <w:t>采购进口产品。</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83" w:hRule="atLeast"/>
        </w:trPr>
        <w:tc>
          <w:tcPr>
            <w:tcW w:w="619" w:type="dxa"/>
            <w:vAlign w:val="center"/>
          </w:tcPr>
          <w:p>
            <w:pPr>
              <w:autoSpaceDE w:val="0"/>
              <w:autoSpaceDN w:val="0"/>
              <w:adjustRightInd w:val="0"/>
              <w:snapToGrid w:val="0"/>
              <w:spacing w:after="0" w:line="360" w:lineRule="exact"/>
              <w:jc w:val="center"/>
              <w:rPr>
                <w:rFonts w:ascii="宋体" w:hAnsi="宋体" w:eastAsia="宋体" w:cs="宋体"/>
                <w:snapToGrid w:val="0"/>
                <w:color w:val="auto"/>
                <w:kern w:val="2"/>
                <w:sz w:val="22"/>
                <w:szCs w:val="22"/>
                <w:highlight w:val="none"/>
                <w:lang w:val="en-US" w:eastAsia="zh-CN" w:bidi="ar-SA"/>
              </w:rPr>
            </w:pPr>
            <w:r>
              <w:rPr>
                <w:rFonts w:hint="eastAsia" w:ascii="宋体" w:hAnsi="宋体" w:cs="宋体"/>
                <w:snapToGrid w:val="0"/>
                <w:color w:val="auto"/>
                <w:sz w:val="22"/>
                <w:szCs w:val="22"/>
                <w:highlight w:val="none"/>
              </w:rPr>
              <w:t>22</w:t>
            </w:r>
          </w:p>
        </w:tc>
        <w:tc>
          <w:tcPr>
            <w:tcW w:w="1504" w:type="dxa"/>
            <w:vAlign w:val="center"/>
          </w:tcPr>
          <w:p>
            <w:pPr>
              <w:adjustRightInd w:val="0"/>
              <w:snapToGrid w:val="0"/>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信用</w:t>
            </w:r>
          </w:p>
        </w:tc>
        <w:tc>
          <w:tcPr>
            <w:tcW w:w="7577" w:type="dxa"/>
            <w:vAlign w:val="center"/>
          </w:tcPr>
          <w:p>
            <w:pPr>
              <w:adjustRightInd w:val="0"/>
              <w:snapToGrid w:val="0"/>
              <w:spacing w:after="0" w:line="360" w:lineRule="exact"/>
              <w:jc w:val="left"/>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根据财库[2016]125号《关于在政府采购活动中查询及使用信用记录有关问题的通知》要求，采购代理机构会对供应商信用记录进行查询并甄别。</w:t>
            </w:r>
          </w:p>
          <w:p>
            <w:pPr>
              <w:adjustRightInd w:val="0"/>
              <w:snapToGrid w:val="0"/>
              <w:spacing w:after="0" w:line="360" w:lineRule="exact"/>
              <w:jc w:val="left"/>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1）信用信息查询的截止时点为从本项目投标截止日往前追溯三年；</w:t>
            </w:r>
          </w:p>
          <w:p>
            <w:pPr>
              <w:adjustRightInd w:val="0"/>
              <w:snapToGrid w:val="0"/>
              <w:spacing w:after="0" w:line="360" w:lineRule="exact"/>
              <w:jc w:val="left"/>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2）查询渠道：“信用中国”（</w:t>
            </w:r>
            <w:r>
              <w:rPr>
                <w:rFonts w:hint="eastAsia" w:ascii="宋体" w:hAnsi="宋体" w:eastAsia="宋体" w:cs="宋体"/>
                <w:snapToGrid w:val="0"/>
                <w:color w:val="auto"/>
                <w:sz w:val="22"/>
                <w:szCs w:val="22"/>
                <w:highlight w:val="none"/>
              </w:rPr>
              <w:fldChar w:fldCharType="begin"/>
            </w:r>
            <w:r>
              <w:rPr>
                <w:rFonts w:hint="eastAsia" w:ascii="宋体" w:hAnsi="宋体" w:eastAsia="宋体" w:cs="宋体"/>
                <w:snapToGrid w:val="0"/>
                <w:color w:val="auto"/>
                <w:sz w:val="22"/>
                <w:szCs w:val="22"/>
                <w:highlight w:val="none"/>
              </w:rPr>
              <w:instrText xml:space="preserve"> HYPERLINK "http://www.creditchina.gov.cn" </w:instrText>
            </w:r>
            <w:r>
              <w:rPr>
                <w:rFonts w:hint="eastAsia" w:ascii="宋体" w:hAnsi="宋体" w:eastAsia="宋体" w:cs="宋体"/>
                <w:snapToGrid w:val="0"/>
                <w:color w:val="auto"/>
                <w:sz w:val="22"/>
                <w:szCs w:val="22"/>
                <w:highlight w:val="none"/>
              </w:rPr>
              <w:fldChar w:fldCharType="separate"/>
            </w:r>
            <w:r>
              <w:rPr>
                <w:rFonts w:hint="eastAsia" w:ascii="宋体" w:hAnsi="宋体" w:eastAsia="宋体" w:cs="宋体"/>
                <w:snapToGrid w:val="0"/>
                <w:color w:val="auto"/>
                <w:sz w:val="22"/>
                <w:szCs w:val="22"/>
                <w:highlight w:val="none"/>
              </w:rPr>
              <w:t>www.creditchina.gov.cn</w:t>
            </w:r>
            <w:r>
              <w:rPr>
                <w:rFonts w:hint="eastAsia" w:ascii="宋体" w:hAnsi="宋体" w:eastAsia="宋体" w:cs="宋体"/>
                <w:snapToGrid w:val="0"/>
                <w:color w:val="auto"/>
                <w:sz w:val="22"/>
                <w:szCs w:val="22"/>
                <w:highlight w:val="none"/>
              </w:rPr>
              <w:fldChar w:fldCharType="end"/>
            </w:r>
            <w:r>
              <w:rPr>
                <w:rFonts w:hint="eastAsia" w:ascii="宋体" w:hAnsi="宋体" w:eastAsia="宋体" w:cs="宋体"/>
                <w:snapToGrid w:val="0"/>
                <w:color w:val="auto"/>
                <w:sz w:val="22"/>
                <w:szCs w:val="22"/>
                <w:highlight w:val="none"/>
              </w:rPr>
              <w:t>）、“中国政府采购网”（</w:t>
            </w:r>
            <w:r>
              <w:rPr>
                <w:rFonts w:hint="eastAsia" w:ascii="宋体" w:hAnsi="宋体" w:eastAsia="宋体" w:cs="宋体"/>
                <w:snapToGrid w:val="0"/>
                <w:color w:val="auto"/>
                <w:sz w:val="22"/>
                <w:szCs w:val="22"/>
                <w:highlight w:val="none"/>
              </w:rPr>
              <w:fldChar w:fldCharType="begin"/>
            </w:r>
            <w:r>
              <w:rPr>
                <w:rFonts w:hint="eastAsia" w:ascii="宋体" w:hAnsi="宋体" w:eastAsia="宋体" w:cs="宋体"/>
                <w:snapToGrid w:val="0"/>
                <w:color w:val="auto"/>
                <w:sz w:val="22"/>
                <w:szCs w:val="22"/>
                <w:highlight w:val="none"/>
              </w:rPr>
              <w:instrText xml:space="preserve"> HYPERLINK "http://www.ccgp.gov.cn" </w:instrText>
            </w:r>
            <w:r>
              <w:rPr>
                <w:rFonts w:hint="eastAsia" w:ascii="宋体" w:hAnsi="宋体" w:eastAsia="宋体" w:cs="宋体"/>
                <w:snapToGrid w:val="0"/>
                <w:color w:val="auto"/>
                <w:sz w:val="22"/>
                <w:szCs w:val="22"/>
                <w:highlight w:val="none"/>
              </w:rPr>
              <w:fldChar w:fldCharType="separate"/>
            </w:r>
            <w:r>
              <w:rPr>
                <w:rFonts w:hint="eastAsia" w:ascii="宋体" w:hAnsi="宋体" w:eastAsia="宋体" w:cs="宋体"/>
                <w:snapToGrid w:val="0"/>
                <w:color w:val="auto"/>
                <w:sz w:val="22"/>
                <w:szCs w:val="22"/>
                <w:highlight w:val="none"/>
              </w:rPr>
              <w:t>www.ccgp.gov.cn</w:t>
            </w:r>
            <w:r>
              <w:rPr>
                <w:rFonts w:hint="eastAsia" w:ascii="宋体" w:hAnsi="宋体" w:eastAsia="宋体" w:cs="宋体"/>
                <w:snapToGrid w:val="0"/>
                <w:color w:val="auto"/>
                <w:sz w:val="22"/>
                <w:szCs w:val="22"/>
                <w:highlight w:val="none"/>
              </w:rPr>
              <w:fldChar w:fldCharType="end"/>
            </w:r>
            <w:r>
              <w:rPr>
                <w:rFonts w:hint="eastAsia" w:ascii="宋体" w:hAnsi="宋体" w:eastAsia="宋体" w:cs="宋体"/>
                <w:snapToGrid w:val="0"/>
                <w:color w:val="auto"/>
                <w:sz w:val="22"/>
                <w:szCs w:val="22"/>
                <w:highlight w:val="none"/>
              </w:rPr>
              <w:t>）；</w:t>
            </w:r>
          </w:p>
          <w:p>
            <w:pPr>
              <w:adjustRightInd w:val="0"/>
              <w:snapToGrid w:val="0"/>
              <w:spacing w:after="0" w:line="360" w:lineRule="exact"/>
              <w:jc w:val="left"/>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3）信用信息查询记录和证据留存具体方式：采购代理机构经办人或监督人员将查询网页打印与其他磋商文件一并保存；</w:t>
            </w:r>
          </w:p>
          <w:p>
            <w:pPr>
              <w:adjustRightInd w:val="0"/>
              <w:snapToGrid w:val="0"/>
              <w:spacing w:after="0" w:line="360" w:lineRule="exact"/>
              <w:jc w:val="left"/>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4）信用信息的使用规则：供应商存在不良信用记录的，其投标无效。</w:t>
            </w:r>
          </w:p>
          <w:p>
            <w:pPr>
              <w:adjustRightInd w:val="0"/>
              <w:snapToGrid w:val="0"/>
              <w:spacing w:after="0" w:line="360" w:lineRule="exact"/>
              <w:jc w:val="left"/>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不良信用记录指：被列入失信被执行人、重大税收违法案件当事人名单、政府采购严重违法失信行为记录名单。</w:t>
            </w:r>
          </w:p>
          <w:p>
            <w:pPr>
              <w:adjustRightInd w:val="0"/>
              <w:snapToGrid w:val="0"/>
              <w:spacing w:after="0" w:line="360" w:lineRule="exact"/>
              <w:jc w:val="left"/>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联合体信用信息查询：联合体以一个供应商的身份共同参加政府采购活动的，应当对所有联合体成员进行信用记录查询，联合体成员存在不良信用记录的，视同联合体存在不良信用记录。</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83" w:hRule="atLeast"/>
        </w:trPr>
        <w:tc>
          <w:tcPr>
            <w:tcW w:w="619" w:type="dxa"/>
            <w:vAlign w:val="center"/>
          </w:tcPr>
          <w:p>
            <w:pPr>
              <w:autoSpaceDE w:val="0"/>
              <w:autoSpaceDN w:val="0"/>
              <w:adjustRightInd w:val="0"/>
              <w:snapToGrid w:val="0"/>
              <w:spacing w:after="0" w:line="360" w:lineRule="exact"/>
              <w:jc w:val="center"/>
              <w:rPr>
                <w:rFonts w:ascii="宋体" w:hAnsi="宋体" w:eastAsia="宋体" w:cs="宋体"/>
                <w:snapToGrid w:val="0"/>
                <w:color w:val="auto"/>
                <w:kern w:val="2"/>
                <w:sz w:val="22"/>
                <w:szCs w:val="22"/>
                <w:highlight w:val="none"/>
                <w:lang w:val="en-US" w:eastAsia="zh-CN" w:bidi="ar-SA"/>
              </w:rPr>
            </w:pPr>
            <w:r>
              <w:rPr>
                <w:rFonts w:hint="eastAsia" w:ascii="宋体" w:hAnsi="宋体" w:cs="宋体"/>
                <w:snapToGrid w:val="0"/>
                <w:color w:val="auto"/>
                <w:sz w:val="22"/>
                <w:szCs w:val="22"/>
                <w:highlight w:val="none"/>
              </w:rPr>
              <w:t>23</w:t>
            </w:r>
          </w:p>
        </w:tc>
        <w:tc>
          <w:tcPr>
            <w:tcW w:w="1504" w:type="dxa"/>
            <w:vAlign w:val="center"/>
          </w:tcPr>
          <w:p>
            <w:pPr>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注意事项</w:t>
            </w:r>
          </w:p>
        </w:tc>
        <w:tc>
          <w:tcPr>
            <w:tcW w:w="7577" w:type="dxa"/>
          </w:tcPr>
          <w:p>
            <w:pPr>
              <w:adjustRightInd w:val="0"/>
              <w:snapToGrid w:val="0"/>
              <w:spacing w:after="0" w:line="360" w:lineRule="exact"/>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1）磋商供应商如发现磋商文件及其评审办法中歧视性不公正条款或违法违规等内容时，请于质疑截止日期前同时向采购人、采购代理机构反映，逾期不得再对磋商文件的条款提出质疑。</w:t>
            </w:r>
          </w:p>
          <w:p>
            <w:pPr>
              <w:adjustRightInd w:val="0"/>
              <w:snapToGrid w:val="0"/>
              <w:spacing w:after="0" w:line="360" w:lineRule="exact"/>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2）该项目成交公示期间，磋商供应商不得通过非正当途径、更不得通过非正当手段获取法律法规规定磋商小组（包括其他相关人员）应当保密的相关内容。即便由此获得资料（提供来源并经查实的例外）并作为向采购人或采购代理机构或监督管理部门提出质疑或投诉或法院起诉的理由，均属于非法索取的依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83" w:hRule="atLeast"/>
        </w:trPr>
        <w:tc>
          <w:tcPr>
            <w:tcW w:w="619" w:type="dxa"/>
            <w:vAlign w:val="center"/>
          </w:tcPr>
          <w:p>
            <w:pPr>
              <w:autoSpaceDE w:val="0"/>
              <w:autoSpaceDN w:val="0"/>
              <w:adjustRightInd w:val="0"/>
              <w:snapToGrid w:val="0"/>
              <w:spacing w:after="0" w:line="360" w:lineRule="exact"/>
              <w:jc w:val="center"/>
              <w:rPr>
                <w:rFonts w:hint="default" w:ascii="宋体" w:hAnsi="宋体" w:eastAsia="宋体" w:cs="宋体"/>
                <w:snapToGrid w:val="0"/>
                <w:color w:val="auto"/>
                <w:sz w:val="22"/>
                <w:szCs w:val="22"/>
                <w:highlight w:val="none"/>
                <w:lang w:val="en-US" w:eastAsia="zh-CN"/>
              </w:rPr>
            </w:pPr>
            <w:r>
              <w:rPr>
                <w:rFonts w:hint="eastAsia" w:ascii="宋体" w:hAnsi="宋体" w:cs="宋体"/>
                <w:snapToGrid w:val="0"/>
                <w:color w:val="auto"/>
                <w:sz w:val="22"/>
                <w:szCs w:val="22"/>
                <w:highlight w:val="none"/>
                <w:lang w:val="en-US" w:eastAsia="zh-CN"/>
              </w:rPr>
              <w:t>24</w:t>
            </w:r>
          </w:p>
        </w:tc>
        <w:tc>
          <w:tcPr>
            <w:tcW w:w="1504" w:type="dxa"/>
            <w:vAlign w:val="center"/>
          </w:tcPr>
          <w:p>
            <w:pPr>
              <w:adjustRightInd w:val="0"/>
              <w:snapToGrid w:val="0"/>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其他</w:t>
            </w:r>
          </w:p>
        </w:tc>
        <w:tc>
          <w:tcPr>
            <w:tcW w:w="7577" w:type="dxa"/>
            <w:vAlign w:val="center"/>
          </w:tcPr>
          <w:p>
            <w:pPr>
              <w:adjustRightInd w:val="0"/>
              <w:snapToGrid w:val="0"/>
              <w:spacing w:after="0" w:line="360" w:lineRule="exact"/>
              <w:jc w:val="left"/>
              <w:rPr>
                <w:rFonts w:ascii="宋体" w:hAnsi="宋体" w:cs="宋体"/>
                <w:snapToGrid w:val="0"/>
                <w:color w:val="auto"/>
                <w:sz w:val="22"/>
                <w:szCs w:val="22"/>
                <w:highlight w:val="none"/>
                <w:lang w:val="zh-CN"/>
              </w:rPr>
            </w:pPr>
            <w:r>
              <w:rPr>
                <w:rFonts w:hint="eastAsia" w:ascii="宋体" w:hAnsi="宋体" w:cs="宋体"/>
                <w:snapToGrid w:val="0"/>
                <w:color w:val="auto"/>
                <w:sz w:val="22"/>
                <w:szCs w:val="22"/>
                <w:highlight w:val="none"/>
                <w:lang w:val="zh-CN"/>
              </w:rPr>
              <w:t>1）本磋商文件中有关时间安排如有不一致的，一律以本“前附表”为准；</w:t>
            </w:r>
          </w:p>
          <w:p>
            <w:pPr>
              <w:adjustRightInd w:val="0"/>
              <w:snapToGrid w:val="0"/>
              <w:spacing w:after="0" w:line="360" w:lineRule="exact"/>
              <w:jc w:val="left"/>
              <w:rPr>
                <w:rFonts w:ascii="宋体" w:hAnsi="宋体" w:cs="宋体"/>
                <w:snapToGrid w:val="0"/>
                <w:color w:val="auto"/>
                <w:sz w:val="22"/>
                <w:szCs w:val="22"/>
                <w:highlight w:val="none"/>
                <w:lang w:val="zh-CN"/>
              </w:rPr>
            </w:pPr>
            <w:r>
              <w:rPr>
                <w:rFonts w:hint="eastAsia" w:ascii="宋体" w:hAnsi="宋体" w:cs="宋体"/>
                <w:snapToGrid w:val="0"/>
                <w:color w:val="auto"/>
                <w:sz w:val="22"/>
                <w:szCs w:val="22"/>
                <w:highlight w:val="none"/>
                <w:lang w:val="zh-CN"/>
              </w:rPr>
              <w:t>2）本磋商文件涉及的时间为“北京时间”；</w:t>
            </w:r>
          </w:p>
          <w:p>
            <w:pPr>
              <w:adjustRightInd w:val="0"/>
              <w:snapToGrid w:val="0"/>
              <w:spacing w:after="0" w:line="360" w:lineRule="exact"/>
              <w:jc w:val="left"/>
              <w:rPr>
                <w:rFonts w:ascii="宋体" w:hAnsi="宋体" w:cs="宋体"/>
                <w:snapToGrid w:val="0"/>
                <w:color w:val="auto"/>
                <w:sz w:val="22"/>
                <w:szCs w:val="22"/>
                <w:highlight w:val="none"/>
                <w:lang w:val="zh-CN"/>
              </w:rPr>
            </w:pPr>
            <w:r>
              <w:rPr>
                <w:rFonts w:hint="eastAsia" w:ascii="宋体" w:hAnsi="宋体" w:cs="宋体"/>
                <w:snapToGrid w:val="0"/>
                <w:color w:val="auto"/>
                <w:sz w:val="22"/>
                <w:szCs w:val="22"/>
                <w:highlight w:val="none"/>
                <w:lang w:val="zh-CN"/>
              </w:rPr>
              <w:t>3）本磋商文件涉及的货币为“人民币”；</w:t>
            </w:r>
          </w:p>
          <w:p>
            <w:pPr>
              <w:adjustRightInd w:val="0"/>
              <w:snapToGrid w:val="0"/>
              <w:spacing w:after="0" w:line="360" w:lineRule="exact"/>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4）竞争性磋商公告是本磋商文件的一部分；</w:t>
            </w:r>
          </w:p>
          <w:p>
            <w:pPr>
              <w:adjustRightInd w:val="0"/>
              <w:snapToGrid w:val="0"/>
              <w:spacing w:after="0" w:line="360" w:lineRule="exact"/>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5）电子投标注意事项：</w:t>
            </w:r>
          </w:p>
          <w:p>
            <w:pPr>
              <w:adjustRightInd w:val="0"/>
              <w:snapToGrid w:val="0"/>
              <w:spacing w:after="0" w:line="360" w:lineRule="exact"/>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5.1供应商必须先在政府采购云平台进行登记注册，相关事宜请参照（《供应商网上注册操作指南》“浙江政府采购网首页-办事指南-注册-供应商注册申请”），登录政府采购云平台后台依法进行网上自主下载。</w:t>
            </w:r>
          </w:p>
          <w:p>
            <w:pPr>
              <w:adjustRightInd w:val="0"/>
              <w:snapToGrid w:val="0"/>
              <w:spacing w:after="0" w:line="360" w:lineRule="exact"/>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5.2本项目实行电子投标，应按照本项目磋商文件和政采云平台的要求编制、加密并递交响应文件。供应商在使用系统进行投标的过程中遇到涉及平台使用的任何问题，可致电政采云平台技术支持热线咨询，联系方式：95763。</w:t>
            </w:r>
          </w:p>
          <w:p>
            <w:pPr>
              <w:adjustRightInd w:val="0"/>
              <w:snapToGrid w:val="0"/>
              <w:spacing w:after="0" w:line="360" w:lineRule="exact"/>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5.3供应商应在开标前完成CA数字证书办理。完成CA数字证书办理预计一周左右，建议各供应商抓紧时间办理。【（目前“政采云”平台仅支持浙江汇信或天谷CA锁，个体工商户投标仅支持浙江汇信CA锁）申领操作流程”】。因未注册入库、未办理CA数字证书等原因造成无法投标或投标失败等后果由供应商自行承担。《CA驱动和申领流程》及《CA管理操作指南》：浙江政府采购网下载专区下载。</w:t>
            </w:r>
          </w:p>
          <w:p>
            <w:pPr>
              <w:adjustRightInd w:val="0"/>
              <w:snapToGrid w:val="0"/>
              <w:spacing w:after="0" w:line="360" w:lineRule="exact"/>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5.4供应商通过政采云平台电子投标工具制作响应文件，电子投标工具请供应商自行前往浙江省政府采购网下载并安装，（电子交易客户端下载地址：zfcg.czt.zj.gov.cn/bidClientTemplate/2019-09-24/12975.html），电子投标操作指南详见：“https://edu.zcygov.cn/luban/e-biding”。</w:t>
            </w:r>
          </w:p>
          <w:p>
            <w:pPr>
              <w:adjustRightInd w:val="0"/>
              <w:snapToGrid w:val="0"/>
              <w:spacing w:after="0" w:line="360" w:lineRule="exact"/>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5.5供应商可通过浙江省“电子交易/不见面开评标”学习专题提前进行专题学习，熟悉</w:t>
            </w:r>
            <w:r>
              <w:rPr>
                <w:rFonts w:hint="eastAsia" w:ascii="宋体" w:hAnsi="宋体" w:cs="宋体"/>
                <w:snapToGrid w:val="0"/>
                <w:color w:val="auto"/>
                <w:sz w:val="22"/>
                <w:szCs w:val="22"/>
                <w:highlight w:val="none"/>
                <w:lang w:val="zh-CN"/>
              </w:rPr>
              <w:t>操作</w:t>
            </w:r>
            <w:r>
              <w:rPr>
                <w:rFonts w:hint="eastAsia" w:ascii="宋体" w:hAnsi="宋体" w:cs="宋体"/>
                <w:snapToGrid w:val="0"/>
                <w:color w:val="auto"/>
                <w:sz w:val="22"/>
                <w:szCs w:val="22"/>
                <w:highlight w:val="none"/>
              </w:rPr>
              <w:t>，</w:t>
            </w:r>
            <w:r>
              <w:rPr>
                <w:rFonts w:hint="eastAsia" w:ascii="宋体" w:hAnsi="宋体" w:cs="宋体"/>
                <w:snapToGrid w:val="0"/>
                <w:color w:val="auto"/>
                <w:sz w:val="22"/>
                <w:szCs w:val="22"/>
                <w:highlight w:val="none"/>
                <w:lang w:val="zh-CN"/>
              </w:rPr>
              <w:t>避免影响采购活动</w:t>
            </w:r>
            <w:r>
              <w:rPr>
                <w:rFonts w:hint="eastAsia" w:ascii="宋体" w:hAnsi="宋体" w:cs="宋体"/>
                <w:snapToGrid w:val="0"/>
                <w:color w:val="auto"/>
                <w:sz w:val="22"/>
                <w:szCs w:val="22"/>
                <w:highlight w:val="none"/>
              </w:rPr>
              <w:t>（https://edu.zcygov.cn/luban/e-biding）</w:t>
            </w:r>
            <w:r>
              <w:rPr>
                <w:rFonts w:hint="eastAsia" w:ascii="宋体" w:hAnsi="宋体" w:cs="宋体"/>
                <w:snapToGrid w:val="0"/>
                <w:color w:val="auto"/>
                <w:sz w:val="22"/>
                <w:szCs w:val="22"/>
                <w:highlight w:val="none"/>
                <w:lang w:val="zh-CN"/>
              </w:rPr>
              <w:t>。</w:t>
            </w:r>
          </w:p>
          <w:p>
            <w:pPr>
              <w:adjustRightInd w:val="0"/>
              <w:snapToGrid w:val="0"/>
              <w:spacing w:after="0" w:line="360" w:lineRule="exact"/>
              <w:jc w:val="left"/>
              <w:rPr>
                <w:rFonts w:ascii="宋体" w:hAnsi="宋体" w:cs="宋体"/>
                <w:snapToGrid w:val="0"/>
                <w:color w:val="auto"/>
                <w:sz w:val="22"/>
                <w:szCs w:val="22"/>
                <w:highlight w:val="none"/>
                <w:lang w:val="zh-CN"/>
              </w:rPr>
            </w:pPr>
            <w:r>
              <w:rPr>
                <w:rFonts w:hint="eastAsia" w:ascii="宋体" w:hAnsi="宋体" w:cs="宋体"/>
                <w:snapToGrid w:val="0"/>
                <w:color w:val="auto"/>
                <w:sz w:val="22"/>
                <w:szCs w:val="22"/>
                <w:highlight w:val="none"/>
              </w:rPr>
              <w:t>5.6</w:t>
            </w:r>
            <w:r>
              <w:rPr>
                <w:rFonts w:hint="eastAsia" w:ascii="宋体" w:hAnsi="宋体" w:cs="宋体"/>
                <w:snapToGrid w:val="0"/>
                <w:color w:val="auto"/>
                <w:sz w:val="22"/>
                <w:szCs w:val="22"/>
                <w:highlight w:val="none"/>
                <w:lang w:val="zh-CN"/>
              </w:rPr>
              <w:t>请务必确保响应文件制作客户端为最新版本，旧版本可能导致响应文件解密失败。</w:t>
            </w:r>
          </w:p>
          <w:p>
            <w:pPr>
              <w:adjustRightInd w:val="0"/>
              <w:snapToGrid w:val="0"/>
              <w:spacing w:after="0" w:line="360" w:lineRule="exact"/>
              <w:jc w:val="left"/>
              <w:rPr>
                <w:rFonts w:ascii="宋体" w:hAnsi="宋体" w:cs="宋体"/>
                <w:snapToGrid w:val="0"/>
                <w:color w:val="auto"/>
                <w:sz w:val="22"/>
                <w:szCs w:val="22"/>
                <w:highlight w:val="none"/>
                <w:lang w:val="zh-CN"/>
              </w:rPr>
            </w:pPr>
            <w:r>
              <w:rPr>
                <w:rFonts w:hint="eastAsia" w:ascii="宋体" w:hAnsi="宋体" w:cs="宋体"/>
                <w:snapToGrid w:val="0"/>
                <w:color w:val="auto"/>
                <w:sz w:val="22"/>
                <w:szCs w:val="22"/>
                <w:highlight w:val="none"/>
              </w:rPr>
              <w:t>5.7</w:t>
            </w:r>
            <w:r>
              <w:rPr>
                <w:rFonts w:hint="eastAsia" w:ascii="宋体" w:hAnsi="宋体" w:cs="宋体"/>
                <w:snapToGrid w:val="0"/>
                <w:color w:val="auto"/>
                <w:sz w:val="22"/>
                <w:szCs w:val="22"/>
                <w:highlight w:val="none"/>
                <w:lang w:val="zh-CN"/>
              </w:rPr>
              <w:t>请务必确保响应文件制作时所用的 CA 锁与响应文件解密时的 CA 锁为同一把，否则可能导致响应文件解密失败。</w:t>
            </w:r>
          </w:p>
          <w:p>
            <w:pPr>
              <w:adjustRightInd w:val="0"/>
              <w:snapToGrid w:val="0"/>
              <w:spacing w:after="0" w:line="360" w:lineRule="exact"/>
              <w:jc w:val="left"/>
              <w:rPr>
                <w:rFonts w:ascii="宋体" w:hAnsi="宋体" w:cs="宋体"/>
                <w:snapToGrid w:val="0"/>
                <w:color w:val="auto"/>
                <w:sz w:val="22"/>
                <w:szCs w:val="22"/>
                <w:highlight w:val="none"/>
                <w:lang w:val="zh-CN"/>
              </w:rPr>
            </w:pPr>
            <w:r>
              <w:rPr>
                <w:rFonts w:hint="eastAsia" w:ascii="宋体" w:hAnsi="宋体" w:cs="宋体"/>
                <w:snapToGrid w:val="0"/>
                <w:color w:val="auto"/>
                <w:sz w:val="22"/>
                <w:szCs w:val="22"/>
                <w:highlight w:val="none"/>
              </w:rPr>
              <w:t>5.8</w:t>
            </w:r>
            <w:r>
              <w:rPr>
                <w:rFonts w:hint="eastAsia" w:ascii="宋体" w:hAnsi="宋体" w:cs="宋体"/>
                <w:snapToGrid w:val="0"/>
                <w:color w:val="auto"/>
                <w:sz w:val="22"/>
                <w:szCs w:val="22"/>
                <w:highlight w:val="none"/>
                <w:lang w:val="zh-CN"/>
              </w:rPr>
              <w:t>在响应文件解密前，请务必检验 CA 锁与所用电脑的兼容性，部分电脑因 CA 驱动未正常安装、USB 接口兼容性差等原因可能造成响应文件解密失败。</w:t>
            </w:r>
          </w:p>
          <w:p>
            <w:pPr>
              <w:adjustRightInd w:val="0"/>
              <w:snapToGrid w:val="0"/>
              <w:spacing w:after="0" w:line="360" w:lineRule="exact"/>
              <w:jc w:val="left"/>
              <w:rPr>
                <w:rFonts w:ascii="宋体" w:hAnsi="宋体" w:cs="宋体"/>
                <w:snapToGrid w:val="0"/>
                <w:color w:val="auto"/>
                <w:sz w:val="22"/>
                <w:szCs w:val="22"/>
                <w:highlight w:val="none"/>
                <w:lang w:val="zh-CN"/>
              </w:rPr>
            </w:pPr>
            <w:r>
              <w:rPr>
                <w:rFonts w:hint="eastAsia" w:ascii="宋体" w:hAnsi="宋体" w:cs="宋体"/>
                <w:snapToGrid w:val="0"/>
                <w:color w:val="auto"/>
                <w:sz w:val="22"/>
                <w:szCs w:val="22"/>
                <w:highlight w:val="none"/>
                <w:lang w:val="zh-CN"/>
              </w:rPr>
              <w:t>5.</w:t>
            </w:r>
            <w:r>
              <w:rPr>
                <w:rFonts w:hint="eastAsia" w:ascii="宋体" w:hAnsi="宋体" w:cs="宋体"/>
                <w:snapToGrid w:val="0"/>
                <w:color w:val="auto"/>
                <w:sz w:val="22"/>
                <w:szCs w:val="22"/>
                <w:highlight w:val="none"/>
              </w:rPr>
              <w:t>9</w:t>
            </w:r>
            <w:r>
              <w:rPr>
                <w:rFonts w:hint="eastAsia" w:ascii="宋体" w:hAnsi="宋体" w:cs="宋体"/>
                <w:snapToGrid w:val="0"/>
                <w:color w:val="auto"/>
                <w:sz w:val="22"/>
                <w:szCs w:val="22"/>
                <w:highlight w:val="none"/>
                <w:lang w:val="zh-CN"/>
              </w:rPr>
              <w:t>供应商未按磋商文件规定及提醒操作的，引起的一切后果由供应商自行负责。</w:t>
            </w:r>
          </w:p>
          <w:p>
            <w:pPr>
              <w:adjustRightInd w:val="0"/>
              <w:snapToGrid w:val="0"/>
              <w:spacing w:after="0" w:line="360" w:lineRule="exact"/>
              <w:jc w:val="left"/>
              <w:rPr>
                <w:rFonts w:ascii="宋体" w:hAnsi="宋体" w:cs="宋体"/>
                <w:snapToGrid w:val="0"/>
                <w:color w:val="auto"/>
                <w:sz w:val="22"/>
                <w:szCs w:val="22"/>
                <w:highlight w:val="none"/>
                <w:lang w:val="zh-CN"/>
              </w:rPr>
            </w:pPr>
            <w:r>
              <w:rPr>
                <w:rFonts w:hint="eastAsia" w:ascii="宋体" w:hAnsi="宋体" w:cs="宋体"/>
                <w:snapToGrid w:val="0"/>
                <w:color w:val="auto"/>
                <w:sz w:val="22"/>
                <w:szCs w:val="22"/>
                <w:highlight w:val="none"/>
                <w:lang w:val="zh-CN"/>
              </w:rPr>
              <w:t>6）提交响应文件截止时间同响应文件开启时间。</w:t>
            </w:r>
          </w:p>
          <w:p>
            <w:pPr>
              <w:adjustRightInd w:val="0"/>
              <w:snapToGrid w:val="0"/>
              <w:spacing w:after="0" w:line="360" w:lineRule="exact"/>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7</w:t>
            </w:r>
            <w:r>
              <w:rPr>
                <w:rFonts w:hint="eastAsia" w:ascii="宋体" w:hAnsi="宋体" w:cs="宋体"/>
                <w:snapToGrid w:val="0"/>
                <w:color w:val="auto"/>
                <w:sz w:val="22"/>
                <w:szCs w:val="22"/>
                <w:highlight w:val="none"/>
                <w:lang w:val="zh-CN"/>
              </w:rPr>
              <w:t>）本磋商文件的解释权属于采购代理机构和采</w:t>
            </w:r>
            <w:r>
              <w:rPr>
                <w:rFonts w:hint="eastAsia" w:ascii="宋体" w:hAnsi="宋体" w:cs="宋体"/>
                <w:snapToGrid w:val="0"/>
                <w:color w:val="auto"/>
                <w:sz w:val="22"/>
                <w:szCs w:val="22"/>
                <w:highlight w:val="none"/>
              </w:rPr>
              <w:t>购人</w:t>
            </w:r>
            <w:r>
              <w:rPr>
                <w:rFonts w:hint="eastAsia" w:ascii="宋体" w:hAnsi="宋体" w:cs="宋体"/>
                <w:snapToGrid w:val="0"/>
                <w:color w:val="auto"/>
                <w:sz w:val="22"/>
                <w:szCs w:val="22"/>
                <w:highlight w:val="none"/>
                <w:lang w:val="zh-CN"/>
              </w:rPr>
              <w:t>。</w:t>
            </w:r>
          </w:p>
        </w:tc>
      </w:tr>
    </w:tbl>
    <w:p>
      <w:pPr>
        <w:pStyle w:val="24"/>
        <w:spacing w:before="0" w:after="0" w:line="400" w:lineRule="exact"/>
        <w:ind w:firstLine="0"/>
        <w:jc w:val="both"/>
        <w:rPr>
          <w:rFonts w:cs="宋体"/>
          <w:b w:val="0"/>
          <w:color w:val="auto"/>
          <w:sz w:val="28"/>
          <w:szCs w:val="28"/>
          <w:highlight w:val="none"/>
        </w:rPr>
      </w:pPr>
      <w:r>
        <w:rPr>
          <w:rFonts w:hint="eastAsia" w:cs="宋体"/>
          <w:snapToGrid w:val="0"/>
          <w:color w:val="auto"/>
          <w:sz w:val="22"/>
          <w:szCs w:val="22"/>
          <w:highlight w:val="none"/>
        </w:rPr>
        <w:br w:type="page"/>
      </w:r>
      <w:bookmarkEnd w:id="6"/>
      <w:bookmarkStart w:id="9" w:name="_Toc479839529"/>
      <w:bookmarkStart w:id="10" w:name="_Toc183786415"/>
      <w:r>
        <w:rPr>
          <w:rFonts w:hint="eastAsia" w:cs="宋体"/>
          <w:bCs w:val="0"/>
          <w:color w:val="auto"/>
          <w:sz w:val="28"/>
          <w:szCs w:val="28"/>
          <w:highlight w:val="none"/>
        </w:rPr>
        <w:t>一、总则</w:t>
      </w:r>
      <w:bookmarkEnd w:id="9"/>
      <w:bookmarkEnd w:id="10"/>
    </w:p>
    <w:p>
      <w:pPr>
        <w:adjustRightInd w:val="0"/>
        <w:spacing w:after="0" w:line="400" w:lineRule="exact"/>
        <w:ind w:firstLine="442" w:firstLineChars="200"/>
        <w:rPr>
          <w:rFonts w:ascii="宋体" w:hAnsi="宋体" w:cs="宋体"/>
          <w:b/>
          <w:bCs/>
          <w:color w:val="auto"/>
          <w:sz w:val="22"/>
          <w:szCs w:val="22"/>
          <w:highlight w:val="none"/>
        </w:rPr>
      </w:pPr>
      <w:bookmarkStart w:id="11" w:name="_Toc183786416"/>
      <w:r>
        <w:rPr>
          <w:rFonts w:hint="eastAsia" w:ascii="宋体" w:hAnsi="宋体" w:cs="宋体"/>
          <w:b/>
          <w:bCs/>
          <w:color w:val="auto"/>
          <w:sz w:val="22"/>
          <w:szCs w:val="22"/>
          <w:highlight w:val="none"/>
        </w:rPr>
        <w:t>1．适用范围</w:t>
      </w:r>
    </w:p>
    <w:p>
      <w:pPr>
        <w:adjustRightInd w:val="0"/>
        <w:spacing w:after="0" w:line="40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1.1本次采购按照《中华人民共和国政府采购法》、</w:t>
      </w:r>
      <w:r>
        <w:rPr>
          <w:rFonts w:hint="eastAsia" w:ascii="宋体" w:hAnsi="宋体" w:cs="宋体"/>
          <w:color w:val="auto"/>
          <w:sz w:val="22"/>
          <w:szCs w:val="22"/>
          <w:highlight w:val="none"/>
        </w:rPr>
        <w:t>《中华人民共和国政府采购法实施条例》、</w:t>
      </w:r>
      <w:r>
        <w:rPr>
          <w:rFonts w:hint="eastAsia" w:ascii="宋体" w:hAnsi="宋体" w:cs="宋体"/>
          <w:bCs/>
          <w:color w:val="auto"/>
          <w:sz w:val="22"/>
          <w:szCs w:val="22"/>
          <w:highlight w:val="none"/>
        </w:rPr>
        <w:t>《政府采购竞争性磋商采购方式管理暂行办法》</w:t>
      </w:r>
      <w:r>
        <w:rPr>
          <w:rFonts w:hint="eastAsia" w:ascii="宋体" w:hAnsi="宋体" w:cs="宋体"/>
          <w:color w:val="auto"/>
          <w:sz w:val="22"/>
          <w:szCs w:val="22"/>
          <w:highlight w:val="none"/>
        </w:rPr>
        <w:t>等</w:t>
      </w:r>
      <w:r>
        <w:rPr>
          <w:rFonts w:hint="eastAsia" w:ascii="宋体" w:hAnsi="宋体" w:cs="宋体"/>
          <w:bCs/>
          <w:color w:val="auto"/>
          <w:sz w:val="22"/>
          <w:szCs w:val="22"/>
          <w:highlight w:val="none"/>
        </w:rPr>
        <w:t>相关法律法规规定组织和实施，并由政府采购管理部门指导和监督。</w:t>
      </w:r>
    </w:p>
    <w:p>
      <w:pPr>
        <w:adjustRightInd w:val="0"/>
        <w:spacing w:after="0" w:line="400" w:lineRule="exact"/>
        <w:ind w:firstLine="440" w:firstLineChars="200"/>
        <w:rPr>
          <w:rFonts w:ascii="宋体" w:hAnsi="宋体" w:cs="宋体"/>
          <w:color w:val="auto"/>
          <w:sz w:val="22"/>
          <w:szCs w:val="22"/>
          <w:highlight w:val="none"/>
        </w:rPr>
      </w:pPr>
      <w:r>
        <w:rPr>
          <w:rFonts w:hint="eastAsia" w:ascii="宋体" w:hAnsi="宋体" w:cs="宋体"/>
          <w:bCs/>
          <w:color w:val="auto"/>
          <w:sz w:val="22"/>
          <w:szCs w:val="22"/>
          <w:highlight w:val="none"/>
        </w:rPr>
        <w:t>1.2本项目采购方式</w:t>
      </w:r>
      <w:r>
        <w:rPr>
          <w:rFonts w:hint="eastAsia" w:ascii="宋体" w:hAnsi="宋体" w:cs="宋体"/>
          <w:color w:val="auto"/>
          <w:sz w:val="22"/>
          <w:szCs w:val="22"/>
          <w:highlight w:val="none"/>
        </w:rPr>
        <w:t>采用竞争性磋商采购方式。</w:t>
      </w:r>
    </w:p>
    <w:p>
      <w:pPr>
        <w:adjustRightInd w:val="0"/>
        <w:spacing w:after="0" w:line="40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2．定义</w:t>
      </w:r>
    </w:p>
    <w:p>
      <w:pPr>
        <w:adjustRightIn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2.1</w:t>
      </w:r>
      <w:r>
        <w:rPr>
          <w:rFonts w:hint="eastAsia" w:ascii="宋体" w:hAnsi="宋体" w:cs="宋体"/>
          <w:bCs/>
          <w:color w:val="auto"/>
          <w:sz w:val="22"/>
          <w:szCs w:val="22"/>
          <w:highlight w:val="none"/>
        </w:rPr>
        <w:t>采购人：</w:t>
      </w:r>
      <w:r>
        <w:rPr>
          <w:rFonts w:hint="eastAsia" w:ascii="宋体" w:hAnsi="宋体" w:cs="宋体"/>
          <w:color w:val="auto"/>
          <w:sz w:val="22"/>
          <w:szCs w:val="22"/>
          <w:highlight w:val="none"/>
          <w:lang w:eastAsia="zh-CN"/>
        </w:rPr>
        <w:t>温州市公安局交通管理局</w:t>
      </w:r>
      <w:r>
        <w:rPr>
          <w:rFonts w:hint="eastAsia" w:ascii="宋体" w:hAnsi="宋体" w:cs="宋体"/>
          <w:color w:val="auto"/>
          <w:sz w:val="22"/>
          <w:szCs w:val="22"/>
          <w:highlight w:val="none"/>
        </w:rPr>
        <w:t>。</w:t>
      </w:r>
    </w:p>
    <w:p>
      <w:pPr>
        <w:adjustRightIn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2.2采购代理机构：浙江乐诚工程咨询有限公司。</w:t>
      </w:r>
    </w:p>
    <w:p>
      <w:pPr>
        <w:adjustRightIn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2.3磋商响应供应商：响应磋商、参加竞争的法人、其他组织或者自然人。</w:t>
      </w:r>
    </w:p>
    <w:p>
      <w:pPr>
        <w:adjustRightIn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2.4“书面形式”包括合同书、信件和数据电文(包括电报、电传、传真、电子数据交换和电子邮件)等可以有形地表现所载内容的形式。</w:t>
      </w:r>
    </w:p>
    <w:p>
      <w:pPr>
        <w:adjustRightIn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2.5“公章”除特殊说明外系指政采云电子交易客户端（政采云投标客户端）中供应商的电子签章。</w:t>
      </w:r>
    </w:p>
    <w:p>
      <w:pPr>
        <w:adjustRightInd w:val="0"/>
        <w:spacing w:after="0" w:line="400" w:lineRule="exact"/>
        <w:ind w:firstLine="440" w:firstLineChars="200"/>
        <w:rPr>
          <w:rFonts w:ascii="宋体" w:hAnsi="宋体" w:cs="宋体"/>
          <w:b/>
          <w:bCs/>
          <w:color w:val="auto"/>
          <w:sz w:val="22"/>
          <w:szCs w:val="22"/>
          <w:highlight w:val="none"/>
        </w:rPr>
      </w:pPr>
      <w:r>
        <w:rPr>
          <w:rFonts w:hint="eastAsia" w:ascii="宋体" w:hAnsi="宋体" w:cs="宋体"/>
          <w:color w:val="auto"/>
          <w:sz w:val="22"/>
          <w:szCs w:val="22"/>
          <w:highlight w:val="none"/>
        </w:rPr>
        <w:t>2.6</w:t>
      </w:r>
      <w:r>
        <w:rPr>
          <w:rFonts w:hint="eastAsia" w:ascii="宋体" w:hAnsi="宋体" w:cs="宋体"/>
          <w:b/>
          <w:bCs/>
          <w:color w:val="auto"/>
          <w:sz w:val="22"/>
          <w:szCs w:val="22"/>
          <w:highlight w:val="none"/>
        </w:rPr>
        <w:t>“▲且加下划线”系指实质性要求条款，供应商必须做出实质性响应。</w:t>
      </w:r>
    </w:p>
    <w:p>
      <w:pPr>
        <w:adjustRightInd w:val="0"/>
        <w:spacing w:after="0" w:line="40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2.7“电子响应文件”系指通过政采云电子交易客户端（政采云投标客户端）完成响应文件编制后生成并加密的数据电文形式的响应文件（文件扩展名为.jmbs），“备份响应文件”系指以介质存储的数据电文形式的备份响应文件（与“电子响应文件”同时生成的数据电文形式的电子文件(文件扩展名为.bfbs)）。</w:t>
      </w:r>
    </w:p>
    <w:p>
      <w:pPr>
        <w:adjustRightInd w:val="0"/>
        <w:spacing w:after="0" w:line="40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3．竞争性磋商费用</w:t>
      </w:r>
    </w:p>
    <w:p>
      <w:pPr>
        <w:adjustRightIn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3.1供应商应承担其参加磋商所涉及的一切费用，不管结果如何，采购人对上述费用不负任何责任。</w:t>
      </w:r>
    </w:p>
    <w:p>
      <w:pPr>
        <w:spacing w:after="0" w:line="360" w:lineRule="exact"/>
        <w:ind w:firstLine="416" w:firstLineChars="200"/>
        <w:rPr>
          <w:rFonts w:hint="eastAsia" w:ascii="宋体" w:hAnsi="宋体" w:cs="宋体"/>
          <w:color w:val="auto"/>
          <w:spacing w:val="-6"/>
          <w:sz w:val="22"/>
          <w:highlight w:val="none"/>
          <w:lang w:val="en-US" w:eastAsia="zh-CN"/>
        </w:rPr>
      </w:pPr>
      <w:r>
        <w:rPr>
          <w:rFonts w:hint="eastAsia" w:ascii="宋体" w:hAnsi="宋体" w:cs="宋体"/>
          <w:color w:val="auto"/>
          <w:spacing w:val="-6"/>
          <w:sz w:val="22"/>
          <w:szCs w:val="22"/>
          <w:highlight w:val="none"/>
        </w:rPr>
        <w:t>3.2供应商在收到成交通知书时向采购代理机构交纳采购代理服务费，</w:t>
      </w:r>
      <w:r>
        <w:rPr>
          <w:rFonts w:hint="eastAsia" w:ascii="宋体" w:hAnsi="宋体" w:cs="宋体"/>
          <w:color w:val="auto"/>
          <w:spacing w:val="-6"/>
          <w:sz w:val="22"/>
          <w:highlight w:val="none"/>
        </w:rPr>
        <w:t>收费标准：</w:t>
      </w:r>
      <w:r>
        <w:rPr>
          <w:rFonts w:hint="eastAsia" w:ascii="宋体" w:hAnsi="宋体" w:cs="宋体"/>
          <w:color w:val="auto"/>
          <w:spacing w:val="-6"/>
          <w:sz w:val="22"/>
          <w:highlight w:val="none"/>
          <w:lang w:val="en-US" w:eastAsia="zh-CN"/>
        </w:rPr>
        <w:t>10000元人民币。</w:t>
      </w:r>
    </w:p>
    <w:p>
      <w:pPr>
        <w:spacing w:after="0" w:line="360" w:lineRule="exact"/>
        <w:ind w:firstLine="442" w:firstLineChars="200"/>
        <w:rPr>
          <w:rFonts w:ascii="宋体" w:hAnsi="宋体" w:cs="宋体"/>
          <w:color w:val="auto"/>
          <w:sz w:val="22"/>
          <w:szCs w:val="22"/>
          <w:highlight w:val="none"/>
        </w:rPr>
      </w:pPr>
      <w:r>
        <w:rPr>
          <w:rFonts w:hint="eastAsia" w:ascii="宋体" w:hAnsi="宋体" w:cs="宋体"/>
          <w:b/>
          <w:bCs/>
          <w:color w:val="auto"/>
          <w:sz w:val="22"/>
          <w:szCs w:val="22"/>
          <w:highlight w:val="none"/>
        </w:rPr>
        <w:t>请各供应商将采购代理服务费包含在投标总报价中</w:t>
      </w:r>
      <w:r>
        <w:rPr>
          <w:rFonts w:hint="eastAsia" w:ascii="宋体" w:hAnsi="宋体" w:eastAsia="宋体" w:cs="宋体"/>
          <w:b/>
          <w:bCs/>
          <w:color w:val="auto"/>
          <w:sz w:val="22"/>
          <w:highlight w:val="none"/>
          <w:lang w:eastAsia="zh-CN"/>
        </w:rPr>
        <w:t>，</w:t>
      </w:r>
      <w:r>
        <w:rPr>
          <w:rFonts w:hint="eastAsia" w:ascii="宋体" w:hAnsi="宋体" w:eastAsia="宋体" w:cs="宋体"/>
          <w:b/>
          <w:bCs/>
          <w:color w:val="auto"/>
          <w:sz w:val="22"/>
          <w:highlight w:val="none"/>
        </w:rPr>
        <w:t>但不单独列出</w:t>
      </w:r>
      <w:r>
        <w:rPr>
          <w:rFonts w:hint="eastAsia" w:ascii="宋体" w:hAnsi="宋体" w:cs="宋体"/>
          <w:b/>
          <w:bCs/>
          <w:color w:val="auto"/>
          <w:sz w:val="22"/>
          <w:szCs w:val="22"/>
          <w:highlight w:val="none"/>
        </w:rPr>
        <w:t>。</w:t>
      </w:r>
      <w:r>
        <w:rPr>
          <w:rFonts w:hint="eastAsia" w:ascii="宋体" w:hAnsi="宋体" w:cs="宋体"/>
          <w:color w:val="auto"/>
          <w:sz w:val="22"/>
          <w:szCs w:val="22"/>
          <w:highlight w:val="none"/>
        </w:rPr>
        <w:t>采购代理服务费可以是现金、支票或汇票。</w:t>
      </w:r>
    </w:p>
    <w:p>
      <w:pPr>
        <w:pStyle w:val="16"/>
        <w:spacing w:after="0" w:line="400" w:lineRule="exact"/>
        <w:ind w:left="0" w:right="0" w:rightChars="0" w:firstLine="418" w:firstLineChars="200"/>
        <w:rPr>
          <w:rFonts w:cs="宋体"/>
          <w:b/>
          <w:color w:val="auto"/>
          <w:spacing w:val="-6"/>
          <w:kern w:val="0"/>
          <w:sz w:val="22"/>
          <w:szCs w:val="22"/>
          <w:highlight w:val="none"/>
        </w:rPr>
      </w:pPr>
      <w:r>
        <w:rPr>
          <w:rFonts w:hint="eastAsia" w:cs="宋体"/>
          <w:b/>
          <w:color w:val="auto"/>
          <w:spacing w:val="-6"/>
          <w:kern w:val="0"/>
          <w:sz w:val="22"/>
          <w:szCs w:val="22"/>
          <w:highlight w:val="none"/>
        </w:rPr>
        <w:t>4.质疑和投诉</w:t>
      </w:r>
    </w:p>
    <w:p>
      <w:pPr>
        <w:pStyle w:val="16"/>
        <w:spacing w:after="0" w:line="400" w:lineRule="exact"/>
        <w:ind w:left="0" w:right="0" w:rightChars="0" w:firstLine="442" w:firstLineChars="200"/>
        <w:rPr>
          <w:rFonts w:cs="宋体"/>
          <w:b/>
          <w:bCs/>
          <w:snapToGrid w:val="0"/>
          <w:color w:val="auto"/>
          <w:sz w:val="22"/>
          <w:szCs w:val="22"/>
          <w:highlight w:val="none"/>
        </w:rPr>
      </w:pPr>
      <w:r>
        <w:rPr>
          <w:rFonts w:hint="eastAsia" w:cs="宋体"/>
          <w:b/>
          <w:bCs/>
          <w:snapToGrid w:val="0"/>
          <w:color w:val="auto"/>
          <w:sz w:val="22"/>
          <w:szCs w:val="22"/>
          <w:highlight w:val="none"/>
        </w:rPr>
        <w:t>4.1质疑</w:t>
      </w:r>
    </w:p>
    <w:p>
      <w:pPr>
        <w:adjustRightInd w:val="0"/>
        <w:snapToGrid w:val="0"/>
        <w:spacing w:after="0" w:line="400" w:lineRule="exact"/>
        <w:ind w:firstLine="440" w:firstLineChars="200"/>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4.1.1供应商认为磋商文件、采购过程、中标或者成交结果使自己的权益受到损害的，应当在知道或者应知其权益受到损害之日起7个工作日内，以书面形式向采购人、采购代理机构提出质疑。</w:t>
      </w:r>
    </w:p>
    <w:p>
      <w:pPr>
        <w:adjustRightInd w:val="0"/>
        <w:snapToGrid w:val="0"/>
        <w:spacing w:after="0" w:line="400" w:lineRule="exact"/>
        <w:ind w:firstLine="442" w:firstLineChars="200"/>
        <w:rPr>
          <w:rFonts w:ascii="宋体" w:hAnsi="宋体" w:cs="宋体"/>
          <w:b/>
          <w:bCs/>
          <w:snapToGrid w:val="0"/>
          <w:color w:val="auto"/>
          <w:sz w:val="22"/>
          <w:szCs w:val="22"/>
          <w:highlight w:val="none"/>
        </w:rPr>
      </w:pPr>
      <w:r>
        <w:rPr>
          <w:rFonts w:hint="eastAsia" w:ascii="宋体" w:hAnsi="宋体" w:cs="宋体"/>
          <w:b/>
          <w:bCs/>
          <w:snapToGrid w:val="0"/>
          <w:color w:val="auto"/>
          <w:sz w:val="22"/>
          <w:szCs w:val="22"/>
          <w:highlight w:val="none"/>
        </w:rPr>
        <w:t>4.1.2供应商提出质疑应当提交质疑函和必要的证明材料，质疑函范本请到“浙江政府采购网下载专区”下载，质疑函应当包括下列内容：</w:t>
      </w:r>
    </w:p>
    <w:p>
      <w:pPr>
        <w:adjustRightInd w:val="0"/>
        <w:snapToGrid w:val="0"/>
        <w:spacing w:after="0" w:line="400" w:lineRule="exact"/>
        <w:ind w:firstLine="440" w:firstLineChars="200"/>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（一）供应商的姓名或者名称、地址、邮编、联系人及联系电话；</w:t>
      </w:r>
    </w:p>
    <w:p>
      <w:pPr>
        <w:adjustRightInd w:val="0"/>
        <w:snapToGrid w:val="0"/>
        <w:spacing w:after="0" w:line="400" w:lineRule="exact"/>
        <w:ind w:firstLine="440" w:firstLineChars="200"/>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（二）质疑项目的名称、编号；</w:t>
      </w:r>
    </w:p>
    <w:p>
      <w:pPr>
        <w:adjustRightInd w:val="0"/>
        <w:snapToGrid w:val="0"/>
        <w:spacing w:after="0" w:line="400" w:lineRule="exact"/>
        <w:ind w:firstLine="440" w:firstLineChars="200"/>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（三）具体、明确的质疑事项和与质疑事项相关的请求；</w:t>
      </w:r>
    </w:p>
    <w:p>
      <w:pPr>
        <w:adjustRightInd w:val="0"/>
        <w:snapToGrid w:val="0"/>
        <w:spacing w:after="0" w:line="400" w:lineRule="exact"/>
        <w:ind w:firstLine="440" w:firstLineChars="200"/>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（四）事实依据；</w:t>
      </w:r>
    </w:p>
    <w:p>
      <w:pPr>
        <w:adjustRightInd w:val="0"/>
        <w:snapToGrid w:val="0"/>
        <w:spacing w:after="0" w:line="400" w:lineRule="exact"/>
        <w:ind w:firstLine="440" w:firstLineChars="200"/>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（五）必要的法律依据；</w:t>
      </w:r>
    </w:p>
    <w:p>
      <w:pPr>
        <w:adjustRightInd w:val="0"/>
        <w:snapToGrid w:val="0"/>
        <w:spacing w:after="0" w:line="400" w:lineRule="exact"/>
        <w:ind w:firstLine="440" w:firstLineChars="200"/>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（六）提出质疑的日期。</w:t>
      </w:r>
    </w:p>
    <w:p>
      <w:pPr>
        <w:adjustRightInd w:val="0"/>
        <w:snapToGrid w:val="0"/>
        <w:spacing w:after="0" w:line="400" w:lineRule="exact"/>
        <w:ind w:firstLine="440" w:firstLineChars="200"/>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供应商为自然人的，应当由本人签字；供应商为法人或者其他组织的，应当由法定代表人、主要负责人，或者其授权代表签字或者盖章，并加盖CA电子公章。</w:t>
      </w:r>
    </w:p>
    <w:p>
      <w:pPr>
        <w:adjustRightInd w:val="0"/>
        <w:snapToGrid w:val="0"/>
        <w:spacing w:after="0" w:line="400" w:lineRule="exact"/>
        <w:ind w:firstLine="440" w:firstLineChars="200"/>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提出质疑的供应商应当是参与本项目响应活动的供应商。</w:t>
      </w:r>
      <w:r>
        <w:rPr>
          <w:rFonts w:hint="eastAsia" w:ascii="宋体" w:hAnsi="宋体" w:cs="宋体"/>
          <w:b/>
          <w:bCs/>
          <w:snapToGrid w:val="0"/>
          <w:color w:val="auto"/>
          <w:sz w:val="22"/>
          <w:szCs w:val="22"/>
          <w:highlight w:val="none"/>
        </w:rPr>
        <w:t>供应商在法定质疑期内一次性提出针对同一采购程序环节的质疑</w:t>
      </w:r>
      <w:r>
        <w:rPr>
          <w:rFonts w:hint="eastAsia" w:ascii="宋体" w:hAnsi="宋体" w:cs="宋体"/>
          <w:snapToGrid w:val="0"/>
          <w:color w:val="auto"/>
          <w:sz w:val="22"/>
          <w:szCs w:val="22"/>
          <w:highlight w:val="none"/>
        </w:rPr>
        <w:t>。</w:t>
      </w:r>
    </w:p>
    <w:p>
      <w:pPr>
        <w:adjustRightInd w:val="0"/>
        <w:snapToGrid w:val="0"/>
        <w:spacing w:after="0" w:line="400" w:lineRule="exact"/>
        <w:ind w:firstLine="440" w:firstLineChars="200"/>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根据《政府采购质疑和投诉办法》第三十七条的规定，供应商在全国范围12个月内三次以上投诉查无实据的，由财政部门列入不良行为记录名单。</w:t>
      </w:r>
    </w:p>
    <w:p>
      <w:pPr>
        <w:adjustRightInd w:val="0"/>
        <w:snapToGrid w:val="0"/>
        <w:spacing w:after="0" w:line="400" w:lineRule="exact"/>
        <w:ind w:firstLine="440" w:firstLineChars="200"/>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投诉人有下列行为之一的，属于虚假、恶意投诉，由财政部门列入不良行为记录名单，禁止其1至3年内参加政府采购活动：</w:t>
      </w:r>
    </w:p>
    <w:p>
      <w:pPr>
        <w:adjustRightInd w:val="0"/>
        <w:snapToGrid w:val="0"/>
        <w:spacing w:after="0" w:line="400" w:lineRule="exact"/>
        <w:ind w:firstLine="440" w:firstLineChars="200"/>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（一）捏造事实；</w:t>
      </w:r>
    </w:p>
    <w:p>
      <w:pPr>
        <w:adjustRightInd w:val="0"/>
        <w:snapToGrid w:val="0"/>
        <w:spacing w:after="0" w:line="400" w:lineRule="exact"/>
        <w:ind w:firstLine="440" w:firstLineChars="200"/>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（二）提供虚假材料；</w:t>
      </w:r>
    </w:p>
    <w:p>
      <w:pPr>
        <w:pStyle w:val="16"/>
        <w:spacing w:after="0" w:line="400" w:lineRule="exact"/>
        <w:ind w:left="0" w:right="0" w:rightChars="0" w:firstLine="440" w:firstLineChars="200"/>
        <w:rPr>
          <w:rFonts w:cs="宋体"/>
          <w:snapToGrid w:val="0"/>
          <w:color w:val="auto"/>
          <w:sz w:val="22"/>
          <w:szCs w:val="22"/>
          <w:highlight w:val="none"/>
        </w:rPr>
      </w:pPr>
      <w:r>
        <w:rPr>
          <w:rFonts w:hint="eastAsia" w:cs="宋体"/>
          <w:snapToGrid w:val="0"/>
          <w:color w:val="auto"/>
          <w:sz w:val="22"/>
          <w:szCs w:val="22"/>
          <w:highlight w:val="none"/>
        </w:rPr>
        <w:t>（三）以非法手段取得证明材料。证据来源的合法性存在明显疑问，投诉人无法证明其取得方式合法的，视为以非法手段取得证明材料。</w:t>
      </w:r>
    </w:p>
    <w:p>
      <w:pPr>
        <w:pStyle w:val="16"/>
        <w:spacing w:after="0" w:line="400" w:lineRule="exact"/>
        <w:ind w:left="0" w:right="0" w:rightChars="0" w:firstLine="442" w:firstLineChars="200"/>
        <w:rPr>
          <w:rFonts w:cs="宋体"/>
          <w:b/>
          <w:bCs/>
          <w:snapToGrid w:val="0"/>
          <w:color w:val="auto"/>
          <w:sz w:val="22"/>
          <w:szCs w:val="22"/>
          <w:highlight w:val="none"/>
        </w:rPr>
      </w:pPr>
      <w:r>
        <w:rPr>
          <w:rFonts w:hint="eastAsia" w:cs="宋体"/>
          <w:b/>
          <w:bCs/>
          <w:snapToGrid w:val="0"/>
          <w:color w:val="auto"/>
          <w:sz w:val="22"/>
          <w:szCs w:val="22"/>
          <w:highlight w:val="none"/>
        </w:rPr>
        <w:t>4.2投诉</w:t>
      </w:r>
    </w:p>
    <w:p>
      <w:pPr>
        <w:pStyle w:val="16"/>
        <w:spacing w:after="0" w:line="400" w:lineRule="exact"/>
        <w:ind w:left="0" w:right="0" w:rightChars="0" w:firstLine="440" w:firstLineChars="200"/>
        <w:rPr>
          <w:rFonts w:cs="宋体"/>
          <w:snapToGrid w:val="0"/>
          <w:color w:val="auto"/>
          <w:sz w:val="22"/>
          <w:szCs w:val="22"/>
          <w:highlight w:val="none"/>
        </w:rPr>
      </w:pPr>
      <w:r>
        <w:rPr>
          <w:rFonts w:hint="eastAsia" w:cs="宋体"/>
          <w:snapToGrid w:val="0"/>
          <w:color w:val="auto"/>
          <w:sz w:val="22"/>
          <w:szCs w:val="22"/>
          <w:highlight w:val="none"/>
        </w:rPr>
        <w:t>质疑供应商对采购人、采购代理机构的答复不满意或者采购人、采购代理机构未在规定的时间内作出答复的，可以在答复期满后十五个工作日内向同级政府采购监督部门投诉。</w:t>
      </w:r>
      <w:r>
        <w:rPr>
          <w:rFonts w:hint="eastAsia" w:cs="宋体"/>
          <w:b/>
          <w:bCs/>
          <w:snapToGrid w:val="0"/>
          <w:color w:val="auto"/>
          <w:sz w:val="22"/>
          <w:szCs w:val="22"/>
          <w:highlight w:val="none"/>
        </w:rPr>
        <w:t>投诉书范本请到“浙江政府采购网下载专区”下载。</w:t>
      </w:r>
    </w:p>
    <w:p>
      <w:pPr>
        <w:adjustRightIn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以联合体形式参加政府采购活动的，其投诉应当由组成联合体的所有供应商共同提出。</w:t>
      </w:r>
    </w:p>
    <w:p>
      <w:pPr>
        <w:adjustRightInd w:val="0"/>
        <w:spacing w:after="0" w:line="40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5．特别说明</w:t>
      </w:r>
    </w:p>
    <w:p>
      <w:pPr>
        <w:adjustRightInd w:val="0"/>
        <w:snapToGrid w:val="0"/>
        <w:spacing w:after="0" w:line="400" w:lineRule="exact"/>
        <w:ind w:firstLine="440" w:firstLineChars="200"/>
        <w:rPr>
          <w:rFonts w:ascii="宋体" w:hAnsi="宋体" w:cs="宋体"/>
          <w:snapToGrid w:val="0"/>
          <w:color w:val="auto"/>
          <w:sz w:val="22"/>
          <w:szCs w:val="22"/>
          <w:highlight w:val="none"/>
          <w:u w:val="single"/>
        </w:rPr>
      </w:pPr>
      <w:r>
        <w:rPr>
          <w:rFonts w:hint="eastAsia" w:ascii="宋体" w:hAnsi="宋体" w:cs="宋体"/>
          <w:snapToGrid w:val="0"/>
          <w:color w:val="auto"/>
          <w:sz w:val="22"/>
          <w:szCs w:val="22"/>
          <w:highlight w:val="none"/>
          <w:u w:val="single"/>
        </w:rPr>
        <w:t>▲5.1供应商应仔细阅读磋商文件的所有内容，按照磋商文件的要求提交响应文件，并对所提供的全部资料的真实性承担法律责任。</w:t>
      </w:r>
    </w:p>
    <w:p>
      <w:pPr>
        <w:adjustRightInd w:val="0"/>
        <w:snapToGrid w:val="0"/>
        <w:spacing w:after="0" w:line="400" w:lineRule="exact"/>
        <w:ind w:firstLine="440" w:firstLineChars="200"/>
        <w:rPr>
          <w:rFonts w:hint="eastAsia" w:ascii="宋体" w:hAnsi="宋体" w:cs="宋体"/>
          <w:snapToGrid w:val="0"/>
          <w:color w:val="auto"/>
          <w:sz w:val="22"/>
          <w:szCs w:val="22"/>
          <w:highlight w:val="none"/>
          <w:u w:val="single"/>
        </w:rPr>
      </w:pPr>
      <w:r>
        <w:rPr>
          <w:rFonts w:hint="eastAsia" w:ascii="宋体" w:hAnsi="宋体" w:cs="宋体"/>
          <w:snapToGrid w:val="0"/>
          <w:color w:val="auto"/>
          <w:sz w:val="22"/>
          <w:szCs w:val="22"/>
          <w:highlight w:val="none"/>
          <w:u w:val="single"/>
        </w:rPr>
        <w:t>▲5.2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snapToGrid w:val="0"/>
        <w:spacing w:after="0" w:line="360" w:lineRule="exact"/>
        <w:ind w:firstLine="442" w:firstLineChars="201"/>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5</w:t>
      </w: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val="en-US" w:eastAsia="zh-CN"/>
        </w:rPr>
        <w:t>3</w:t>
      </w:r>
      <w:r>
        <w:rPr>
          <w:rFonts w:hint="eastAsia" w:ascii="宋体" w:hAnsi="宋体" w:eastAsia="宋体" w:cs="宋体"/>
          <w:color w:val="auto"/>
          <w:sz w:val="22"/>
          <w:highlight w:val="none"/>
        </w:rPr>
        <w:t>使用综合评分法的采购项目，提供相同品牌产品且通过资格审查、符合性审查的不同</w:t>
      </w:r>
      <w:r>
        <w:rPr>
          <w:rFonts w:hint="eastAsia" w:ascii="宋体" w:hAnsi="宋体" w:eastAsia="宋体" w:cs="宋体"/>
          <w:color w:val="auto"/>
          <w:sz w:val="22"/>
          <w:highlight w:val="none"/>
          <w:lang w:eastAsia="zh-CN"/>
        </w:rPr>
        <w:t>供应商</w:t>
      </w:r>
      <w:r>
        <w:rPr>
          <w:rFonts w:hint="eastAsia" w:ascii="宋体" w:hAnsi="宋体" w:eastAsia="宋体" w:cs="宋体"/>
          <w:color w:val="auto"/>
          <w:sz w:val="22"/>
          <w:highlight w:val="none"/>
        </w:rPr>
        <w:t>参加同一合同项下投标的，按一家</w:t>
      </w:r>
      <w:r>
        <w:rPr>
          <w:rFonts w:hint="eastAsia" w:ascii="宋体" w:hAnsi="宋体" w:eastAsia="宋体" w:cs="宋体"/>
          <w:color w:val="auto"/>
          <w:sz w:val="22"/>
          <w:highlight w:val="none"/>
          <w:lang w:eastAsia="zh-CN"/>
        </w:rPr>
        <w:t>供应商</w:t>
      </w:r>
      <w:r>
        <w:rPr>
          <w:rFonts w:hint="eastAsia" w:ascii="宋体" w:hAnsi="宋体" w:eastAsia="宋体" w:cs="宋体"/>
          <w:color w:val="auto"/>
          <w:sz w:val="22"/>
          <w:highlight w:val="none"/>
        </w:rPr>
        <w:t>计算，评审后得分最高的同品牌</w:t>
      </w:r>
      <w:r>
        <w:rPr>
          <w:rFonts w:hint="eastAsia" w:ascii="宋体" w:hAnsi="宋体" w:eastAsia="宋体" w:cs="宋体"/>
          <w:color w:val="auto"/>
          <w:sz w:val="22"/>
          <w:highlight w:val="none"/>
          <w:lang w:eastAsia="zh-CN"/>
        </w:rPr>
        <w:t>供应商</w:t>
      </w:r>
      <w:r>
        <w:rPr>
          <w:rFonts w:hint="eastAsia" w:ascii="宋体" w:hAnsi="宋体" w:eastAsia="宋体" w:cs="宋体"/>
          <w:color w:val="auto"/>
          <w:sz w:val="22"/>
          <w:highlight w:val="none"/>
        </w:rPr>
        <w:t>获得</w:t>
      </w:r>
      <w:r>
        <w:rPr>
          <w:rFonts w:hint="eastAsia" w:ascii="宋体" w:hAnsi="宋体" w:eastAsia="宋体" w:cs="宋体"/>
          <w:color w:val="auto"/>
          <w:sz w:val="22"/>
          <w:highlight w:val="none"/>
          <w:lang w:eastAsia="zh-CN"/>
        </w:rPr>
        <w:t>成交供应商</w:t>
      </w:r>
      <w:r>
        <w:rPr>
          <w:rFonts w:hint="eastAsia" w:ascii="宋体" w:hAnsi="宋体" w:eastAsia="宋体" w:cs="宋体"/>
          <w:color w:val="auto"/>
          <w:sz w:val="22"/>
          <w:highlight w:val="none"/>
        </w:rPr>
        <w:t>推荐资格；评审得分相同</w:t>
      </w:r>
      <w:r>
        <w:rPr>
          <w:rFonts w:hint="eastAsia" w:ascii="宋体" w:hAnsi="宋体" w:eastAsia="宋体" w:cs="宋体"/>
          <w:color w:val="auto"/>
          <w:sz w:val="22"/>
          <w:highlight w:val="none"/>
          <w:lang w:val="en-US" w:eastAsia="zh-CN"/>
        </w:rPr>
        <w:t>的，由采购人或者采购人委托评审小组按照磋商文件规定的方式确定一个供应商获得成交供应商推荐资格，磋商文件未规定的采取随机抽取方式确定，其他同品牌供应商不作为中标候选人。</w:t>
      </w:r>
    </w:p>
    <w:p>
      <w:pPr>
        <w:snapToGrid w:val="0"/>
        <w:spacing w:after="0" w:line="360" w:lineRule="exact"/>
        <w:ind w:firstLine="442" w:firstLineChars="201"/>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非单一产品采购项目，采购人应当根据采购项目技术构成、产品价格比重等合理确定核心产品，并在磋商文件中载明。多家供应商提供的核心产品品牌相同的，按前两款规定处理。</w:t>
      </w:r>
    </w:p>
    <w:p>
      <w:pPr>
        <w:snapToGrid w:val="0"/>
        <w:spacing w:after="0" w:line="360" w:lineRule="exact"/>
        <w:ind w:firstLine="442" w:firstLineChars="201"/>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5.4供应商在投标活动中提供任何虚假材料，其投标无效，并报监管部门查处；中标后发现的，成交供应商须依照《中华人民共和国消费者权益保护法》第55条之规定三倍赔偿采购人，且民事赔偿并不免除违法供应商的行政与刑事责任。</w:t>
      </w:r>
    </w:p>
    <w:p>
      <w:pPr>
        <w:spacing w:after="0" w:line="360" w:lineRule="exact"/>
        <w:ind w:firstLine="442" w:firstLineChars="200"/>
        <w:rPr>
          <w:rFonts w:ascii="宋体" w:hAnsi="宋体" w:cs="宋体"/>
          <w:b/>
          <w:color w:val="auto"/>
          <w:sz w:val="22"/>
          <w:highlight w:val="none"/>
        </w:rPr>
      </w:pPr>
      <w:bookmarkStart w:id="12" w:name="_Toc479839530"/>
      <w:r>
        <w:rPr>
          <w:rFonts w:hint="eastAsia" w:ascii="宋体" w:hAnsi="宋体" w:cs="宋体"/>
          <w:b/>
          <w:color w:val="auto"/>
          <w:sz w:val="22"/>
          <w:highlight w:val="none"/>
          <w:lang w:eastAsia="zh-CN"/>
        </w:rPr>
        <w:t>5.5</w:t>
      </w:r>
      <w:r>
        <w:rPr>
          <w:rFonts w:hint="eastAsia" w:ascii="宋体" w:hAnsi="宋体" w:cs="宋体"/>
          <w:b/>
          <w:color w:val="auto"/>
          <w:sz w:val="22"/>
          <w:highlight w:val="none"/>
        </w:rPr>
        <w:t>采购项目需要落实的政府采购政策</w:t>
      </w:r>
    </w:p>
    <w:p>
      <w:pPr>
        <w:snapToGrid w:val="0"/>
        <w:spacing w:after="0" w:line="360" w:lineRule="exact"/>
        <w:ind w:firstLine="442" w:firstLineChars="201"/>
        <w:rPr>
          <w:rFonts w:ascii="宋体" w:hAnsi="宋体" w:cs="宋体"/>
          <w:color w:val="auto"/>
          <w:sz w:val="22"/>
          <w:highlight w:val="none"/>
        </w:rPr>
      </w:pPr>
      <w:r>
        <w:rPr>
          <w:rFonts w:hint="eastAsia" w:ascii="宋体" w:hAnsi="宋体" w:cs="宋体"/>
          <w:color w:val="auto"/>
          <w:sz w:val="22"/>
          <w:highlight w:val="none"/>
          <w:lang w:eastAsia="zh-CN"/>
        </w:rPr>
        <w:t>5.5</w:t>
      </w:r>
      <w:r>
        <w:rPr>
          <w:rFonts w:hint="eastAsia" w:ascii="宋体" w:hAnsi="宋体" w:cs="宋体"/>
          <w:color w:val="auto"/>
          <w:sz w:val="22"/>
          <w:highlight w:val="none"/>
        </w:rPr>
        <w:t>.1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p>
    <w:p>
      <w:pPr>
        <w:snapToGrid w:val="0"/>
        <w:spacing w:after="0" w:line="360" w:lineRule="exact"/>
        <w:ind w:firstLine="442" w:firstLineChars="201"/>
        <w:rPr>
          <w:rFonts w:ascii="宋体" w:hAnsi="宋体" w:cs="宋体"/>
          <w:color w:val="auto"/>
          <w:sz w:val="22"/>
          <w:highlight w:val="none"/>
        </w:rPr>
      </w:pPr>
      <w:r>
        <w:rPr>
          <w:rFonts w:hint="eastAsia" w:ascii="宋体" w:hAnsi="宋体" w:cs="宋体"/>
          <w:color w:val="auto"/>
          <w:sz w:val="22"/>
          <w:highlight w:val="none"/>
          <w:lang w:eastAsia="zh-CN"/>
        </w:rPr>
        <w:t>5.5</w:t>
      </w:r>
      <w:r>
        <w:rPr>
          <w:rFonts w:hint="eastAsia" w:ascii="宋体" w:hAnsi="宋体" w:cs="宋体"/>
          <w:color w:val="auto"/>
          <w:sz w:val="22"/>
          <w:highlight w:val="none"/>
        </w:rPr>
        <w:t>.2 支持绿色发展</w:t>
      </w:r>
    </w:p>
    <w:p>
      <w:pPr>
        <w:snapToGrid w:val="0"/>
        <w:spacing w:after="0" w:line="360" w:lineRule="exact"/>
        <w:ind w:firstLine="442" w:firstLineChars="201"/>
        <w:rPr>
          <w:rFonts w:ascii="宋体" w:hAnsi="宋体" w:cs="宋体"/>
          <w:b/>
          <w:color w:val="auto"/>
          <w:sz w:val="22"/>
          <w:highlight w:val="none"/>
        </w:rPr>
      </w:pPr>
      <w:r>
        <w:rPr>
          <w:rFonts w:hint="eastAsia" w:ascii="宋体" w:hAnsi="宋体" w:cs="宋体"/>
          <w:color w:val="auto"/>
          <w:sz w:val="22"/>
          <w:highlight w:val="none"/>
          <w:lang w:eastAsia="zh-CN"/>
        </w:rPr>
        <w:t>5.5</w:t>
      </w:r>
      <w:r>
        <w:rPr>
          <w:rFonts w:hint="eastAsia" w:ascii="宋体" w:hAnsi="宋体" w:cs="宋体"/>
          <w:color w:val="auto"/>
          <w:sz w:val="22"/>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磋商文件要求提供相关产品认证证书。</w:t>
      </w:r>
      <w:r>
        <w:rPr>
          <w:rFonts w:hint="eastAsia" w:ascii="宋体" w:hAnsi="宋体" w:cs="宋体"/>
          <w:color w:val="auto"/>
          <w:sz w:val="22"/>
          <w:highlight w:val="none"/>
          <w:u w:val="single"/>
        </w:rPr>
        <w:t>▲采购人拟采购的产品属于政府强制采购的节能产品品目清单范围的，供应商未按磋商文件要求提供国家确定的认证机构出具的、处于有效期之内的节能产品认证证书的，投标无效。</w:t>
      </w:r>
    </w:p>
    <w:p>
      <w:pPr>
        <w:snapToGrid w:val="0"/>
        <w:spacing w:after="0" w:line="360" w:lineRule="exact"/>
        <w:ind w:firstLine="442" w:firstLineChars="201"/>
        <w:rPr>
          <w:rFonts w:ascii="宋体" w:hAnsi="宋体" w:cs="宋体"/>
          <w:color w:val="auto"/>
          <w:sz w:val="22"/>
          <w:highlight w:val="none"/>
        </w:rPr>
      </w:pPr>
      <w:r>
        <w:rPr>
          <w:rFonts w:hint="eastAsia" w:ascii="宋体" w:hAnsi="宋体" w:cs="宋体"/>
          <w:color w:val="auto"/>
          <w:sz w:val="22"/>
          <w:highlight w:val="none"/>
          <w:lang w:eastAsia="zh-CN"/>
        </w:rPr>
        <w:t>5.5</w:t>
      </w:r>
      <w:r>
        <w:rPr>
          <w:rFonts w:hint="eastAsia" w:ascii="宋体" w:hAnsi="宋体" w:cs="宋体"/>
          <w:color w:val="auto"/>
          <w:sz w:val="22"/>
          <w:highlight w:val="none"/>
        </w:rPr>
        <w:t>.2.2</w:t>
      </w:r>
      <w:r>
        <w:rPr>
          <w:rFonts w:hint="eastAsia" w:ascii="宋体" w:hAnsi="宋体" w:cs="宋体"/>
          <w:color w:val="auto"/>
          <w:sz w:val="22"/>
          <w:szCs w:val="22"/>
          <w:highlight w:val="none"/>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pPr>
        <w:snapToGrid w:val="0"/>
        <w:spacing w:after="0" w:line="360" w:lineRule="exact"/>
        <w:ind w:firstLine="442" w:firstLineChars="201"/>
        <w:rPr>
          <w:rFonts w:ascii="宋体" w:hAnsi="宋体" w:cs="宋体"/>
          <w:color w:val="auto"/>
          <w:sz w:val="22"/>
          <w:highlight w:val="none"/>
        </w:rPr>
      </w:pPr>
      <w:r>
        <w:rPr>
          <w:rFonts w:hint="eastAsia" w:ascii="宋体" w:hAnsi="宋体" w:cs="宋体"/>
          <w:color w:val="auto"/>
          <w:sz w:val="22"/>
          <w:highlight w:val="none"/>
          <w:lang w:eastAsia="zh-CN"/>
        </w:rPr>
        <w:t>5.5</w:t>
      </w:r>
      <w:r>
        <w:rPr>
          <w:rFonts w:hint="eastAsia" w:ascii="宋体" w:hAnsi="宋体" w:cs="宋体"/>
          <w:color w:val="auto"/>
          <w:sz w:val="22"/>
          <w:highlight w:val="none"/>
        </w:rPr>
        <w:t>.3支持中小企业发展</w:t>
      </w:r>
    </w:p>
    <w:p>
      <w:pPr>
        <w:snapToGrid w:val="0"/>
        <w:spacing w:after="0" w:line="360" w:lineRule="exact"/>
        <w:ind w:firstLine="442" w:firstLineChars="201"/>
        <w:rPr>
          <w:rFonts w:ascii="宋体" w:hAnsi="宋体" w:cs="宋体"/>
          <w:color w:val="auto"/>
          <w:sz w:val="22"/>
          <w:highlight w:val="none"/>
        </w:rPr>
      </w:pPr>
      <w:r>
        <w:rPr>
          <w:rFonts w:hint="eastAsia" w:ascii="宋体" w:hAnsi="宋体" w:cs="宋体"/>
          <w:color w:val="auto"/>
          <w:sz w:val="22"/>
          <w:highlight w:val="none"/>
          <w:lang w:eastAsia="zh-CN"/>
        </w:rPr>
        <w:t>5.5</w:t>
      </w:r>
      <w:r>
        <w:rPr>
          <w:rFonts w:hint="eastAsia" w:ascii="宋体" w:hAnsi="宋体" w:cs="宋体"/>
          <w:color w:val="auto"/>
          <w:sz w:val="22"/>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pPr>
        <w:snapToGrid w:val="0"/>
        <w:spacing w:after="0" w:line="360" w:lineRule="exact"/>
        <w:ind w:firstLine="442" w:firstLineChars="201"/>
        <w:rPr>
          <w:rFonts w:ascii="宋体" w:hAnsi="宋体" w:cs="宋体"/>
          <w:color w:val="auto"/>
          <w:sz w:val="22"/>
          <w:highlight w:val="none"/>
        </w:rPr>
      </w:pPr>
      <w:r>
        <w:rPr>
          <w:rFonts w:hint="eastAsia" w:ascii="宋体" w:hAnsi="宋体" w:cs="宋体"/>
          <w:color w:val="auto"/>
          <w:sz w:val="22"/>
          <w:highlight w:val="none"/>
        </w:rPr>
        <w:t>符合中小企业划分标准的个体工商户，在政府采购活动中视同中小企业。</w:t>
      </w:r>
    </w:p>
    <w:p>
      <w:pPr>
        <w:widowControl/>
        <w:snapToGrid w:val="0"/>
        <w:spacing w:after="0" w:line="360" w:lineRule="exact"/>
        <w:ind w:firstLine="442" w:firstLineChars="201"/>
        <w:jc w:val="left"/>
        <w:rPr>
          <w:rFonts w:ascii="宋体" w:hAnsi="宋体" w:cs="宋体"/>
          <w:color w:val="auto"/>
          <w:kern w:val="0"/>
          <w:sz w:val="22"/>
          <w:highlight w:val="none"/>
        </w:rPr>
      </w:pPr>
      <w:r>
        <w:rPr>
          <w:rFonts w:hint="eastAsia" w:ascii="宋体" w:hAnsi="宋体" w:cs="宋体"/>
          <w:color w:val="auto"/>
          <w:sz w:val="22"/>
          <w:highlight w:val="none"/>
          <w:lang w:eastAsia="zh-CN"/>
        </w:rPr>
        <w:t>5.5</w:t>
      </w:r>
      <w:r>
        <w:rPr>
          <w:rFonts w:hint="eastAsia" w:ascii="宋体" w:hAnsi="宋体" w:cs="宋体"/>
          <w:bCs/>
          <w:color w:val="auto"/>
          <w:sz w:val="22"/>
          <w:highlight w:val="none"/>
        </w:rPr>
        <w:t>.3.2</w:t>
      </w:r>
      <w:r>
        <w:rPr>
          <w:rFonts w:hint="eastAsia" w:ascii="宋体" w:hAnsi="宋体" w:cs="宋体"/>
          <w:color w:val="auto"/>
          <w:kern w:val="0"/>
          <w:sz w:val="22"/>
          <w:highlight w:val="none"/>
        </w:rPr>
        <w:t>在政府采购活动中，供应商提供的货物、工程或者服务符合下列情形的，享受中小企业扶持政策：</w:t>
      </w:r>
    </w:p>
    <w:p>
      <w:pPr>
        <w:widowControl/>
        <w:snapToGrid w:val="0"/>
        <w:spacing w:after="0" w:line="360" w:lineRule="exact"/>
        <w:ind w:firstLine="442" w:firstLineChars="201"/>
        <w:jc w:val="left"/>
        <w:rPr>
          <w:rFonts w:ascii="宋体" w:hAnsi="宋体" w:cs="宋体"/>
          <w:color w:val="auto"/>
          <w:kern w:val="0"/>
          <w:sz w:val="22"/>
          <w:highlight w:val="none"/>
        </w:rPr>
      </w:pPr>
      <w:r>
        <w:rPr>
          <w:rFonts w:hint="eastAsia" w:ascii="宋体" w:hAnsi="宋体" w:cs="宋体"/>
          <w:color w:val="auto"/>
          <w:sz w:val="22"/>
          <w:highlight w:val="none"/>
          <w:lang w:eastAsia="zh-CN"/>
        </w:rPr>
        <w:t>5.5</w:t>
      </w:r>
      <w:r>
        <w:rPr>
          <w:rFonts w:hint="eastAsia" w:ascii="宋体" w:hAnsi="宋体" w:cs="宋体"/>
          <w:color w:val="auto"/>
          <w:kern w:val="0"/>
          <w:sz w:val="22"/>
          <w:highlight w:val="none"/>
        </w:rPr>
        <w:t>.3.2.1在货物采购项目中，货物由中小企业制造，即货物由中小企业生产且使用该中小企业商号或者注册商标；</w:t>
      </w:r>
    </w:p>
    <w:p>
      <w:pPr>
        <w:widowControl/>
        <w:snapToGrid w:val="0"/>
        <w:spacing w:after="0" w:line="360" w:lineRule="exact"/>
        <w:ind w:firstLine="442" w:firstLineChars="201"/>
        <w:jc w:val="left"/>
        <w:rPr>
          <w:rFonts w:ascii="宋体" w:hAnsi="宋体" w:cs="宋体"/>
          <w:color w:val="auto"/>
          <w:kern w:val="0"/>
          <w:sz w:val="22"/>
          <w:highlight w:val="none"/>
        </w:rPr>
      </w:pPr>
      <w:r>
        <w:rPr>
          <w:rFonts w:hint="eastAsia" w:ascii="宋体" w:hAnsi="宋体" w:cs="宋体"/>
          <w:color w:val="auto"/>
          <w:sz w:val="22"/>
          <w:highlight w:val="none"/>
          <w:lang w:eastAsia="zh-CN"/>
        </w:rPr>
        <w:t>5.5</w:t>
      </w:r>
      <w:r>
        <w:rPr>
          <w:rFonts w:hint="eastAsia" w:ascii="宋体" w:hAnsi="宋体" w:cs="宋体"/>
          <w:color w:val="auto"/>
          <w:kern w:val="0"/>
          <w:sz w:val="22"/>
          <w:highlight w:val="none"/>
        </w:rPr>
        <w:t>.3.2.2在工程采购项目中，工程由中小企业承建，即工程施工单位为中小企业；</w:t>
      </w:r>
    </w:p>
    <w:p>
      <w:pPr>
        <w:widowControl/>
        <w:snapToGrid w:val="0"/>
        <w:spacing w:after="0" w:line="360" w:lineRule="exact"/>
        <w:ind w:firstLine="442" w:firstLineChars="201"/>
        <w:jc w:val="left"/>
        <w:rPr>
          <w:rFonts w:ascii="宋体" w:hAnsi="宋体" w:cs="宋体"/>
          <w:color w:val="auto"/>
          <w:kern w:val="0"/>
          <w:sz w:val="22"/>
          <w:highlight w:val="none"/>
        </w:rPr>
      </w:pPr>
      <w:r>
        <w:rPr>
          <w:rFonts w:hint="eastAsia" w:ascii="宋体" w:hAnsi="宋体" w:cs="宋体"/>
          <w:color w:val="auto"/>
          <w:sz w:val="22"/>
          <w:highlight w:val="none"/>
          <w:lang w:eastAsia="zh-CN"/>
        </w:rPr>
        <w:t>5.5</w:t>
      </w:r>
      <w:r>
        <w:rPr>
          <w:rFonts w:hint="eastAsia" w:ascii="宋体" w:hAnsi="宋体" w:cs="宋体"/>
          <w:color w:val="auto"/>
          <w:kern w:val="0"/>
          <w:sz w:val="22"/>
          <w:highlight w:val="none"/>
        </w:rPr>
        <w:t>.3.2.3在服务采购项目中，服务由中小企业承接，即提供服务的人员为中小企业依照《中华人民共和国劳动合同法》订立劳动合同的从业人员。</w:t>
      </w:r>
    </w:p>
    <w:p>
      <w:pPr>
        <w:widowControl/>
        <w:snapToGrid w:val="0"/>
        <w:spacing w:after="0" w:line="360" w:lineRule="exact"/>
        <w:ind w:firstLine="442" w:firstLineChars="201"/>
        <w:jc w:val="left"/>
        <w:rPr>
          <w:rFonts w:ascii="宋体" w:hAnsi="宋体" w:cs="宋体"/>
          <w:color w:val="auto"/>
          <w:kern w:val="0"/>
          <w:sz w:val="22"/>
          <w:highlight w:val="none"/>
        </w:rPr>
      </w:pPr>
      <w:r>
        <w:rPr>
          <w:rFonts w:hint="eastAsia" w:ascii="宋体" w:hAnsi="宋体" w:cs="宋体"/>
          <w:color w:val="auto"/>
          <w:kern w:val="0"/>
          <w:sz w:val="22"/>
          <w:highlight w:val="none"/>
        </w:rPr>
        <w:t>在货物采购项目中，供应商提供的货物既有中小企业制造货物，也有大型企业制造货物的，不享受中小企业扶持政策。</w:t>
      </w:r>
    </w:p>
    <w:p>
      <w:pPr>
        <w:widowControl/>
        <w:snapToGrid w:val="0"/>
        <w:spacing w:after="0" w:line="360" w:lineRule="exact"/>
        <w:ind w:firstLine="442" w:firstLineChars="201"/>
        <w:jc w:val="left"/>
        <w:rPr>
          <w:rFonts w:ascii="宋体" w:hAnsi="宋体" w:cs="宋体"/>
          <w:color w:val="auto"/>
          <w:kern w:val="0"/>
          <w:sz w:val="22"/>
          <w:highlight w:val="none"/>
        </w:rPr>
      </w:pPr>
      <w:r>
        <w:rPr>
          <w:rFonts w:hint="eastAsia" w:ascii="宋体" w:hAnsi="宋体" w:cs="宋体"/>
          <w:color w:val="auto"/>
          <w:kern w:val="0"/>
          <w:sz w:val="22"/>
          <w:highlight w:val="none"/>
        </w:rPr>
        <w:t>以联合体形式参加政府采购活动，联合体各方均为中小企业的，联合体视同中小企业。其中，联合体各方均为小微企业的，联合体视同小微企业。</w:t>
      </w:r>
    </w:p>
    <w:p>
      <w:pPr>
        <w:snapToGrid w:val="0"/>
        <w:spacing w:after="0" w:line="360" w:lineRule="exact"/>
        <w:ind w:firstLine="442" w:firstLineChars="201"/>
        <w:rPr>
          <w:rFonts w:ascii="宋体" w:hAnsi="宋体" w:cs="宋体"/>
          <w:color w:val="auto"/>
          <w:sz w:val="22"/>
          <w:highlight w:val="none"/>
        </w:rPr>
      </w:pPr>
      <w:r>
        <w:rPr>
          <w:rFonts w:hint="eastAsia" w:ascii="宋体" w:hAnsi="宋体" w:cs="宋体"/>
          <w:color w:val="auto"/>
          <w:sz w:val="22"/>
          <w:highlight w:val="none"/>
          <w:lang w:eastAsia="zh-CN"/>
        </w:rPr>
        <w:t>5.5</w:t>
      </w:r>
      <w:r>
        <w:rPr>
          <w:rFonts w:hint="eastAsia" w:ascii="宋体" w:hAnsi="宋体" w:cs="宋体"/>
          <w:color w:val="auto"/>
          <w:sz w:val="22"/>
          <w:highlight w:val="none"/>
        </w:rPr>
        <w:t>.3.4对于未预留份额专门面向中小企业的政府采购货物或服务项目，以及预留份额政府采购货物或服务项目中的非预留部分标项，对小型和微型企业的投标报价给予10%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pPr>
        <w:snapToGrid w:val="0"/>
        <w:spacing w:after="0" w:line="360" w:lineRule="exact"/>
        <w:ind w:firstLine="442" w:firstLineChars="201"/>
        <w:rPr>
          <w:rFonts w:ascii="宋体" w:hAnsi="宋体" w:cs="宋体"/>
          <w:color w:val="auto"/>
          <w:sz w:val="22"/>
          <w:highlight w:val="none"/>
        </w:rPr>
      </w:pPr>
      <w:r>
        <w:rPr>
          <w:rFonts w:hint="eastAsia" w:ascii="宋体" w:hAnsi="宋体" w:cs="宋体"/>
          <w:color w:val="auto"/>
          <w:sz w:val="22"/>
          <w:highlight w:val="none"/>
          <w:lang w:eastAsia="zh-CN"/>
        </w:rPr>
        <w:t>5.5</w:t>
      </w:r>
      <w:r>
        <w:rPr>
          <w:rFonts w:hint="eastAsia" w:ascii="宋体" w:hAnsi="宋体" w:cs="宋体"/>
          <w:color w:val="auto"/>
          <w:sz w:val="22"/>
          <w:highlight w:val="none"/>
        </w:rPr>
        <w:t>.3.5符合《关于促进残疾人就业政府采购政策的通知》（财库〔2017〕141号）规定的条件并提供《残疾人福利性单位声明函》（附件）的残疾人福利性单位视同小型、微型企业；</w:t>
      </w:r>
    </w:p>
    <w:p>
      <w:pPr>
        <w:snapToGrid w:val="0"/>
        <w:spacing w:after="0" w:line="360" w:lineRule="exact"/>
        <w:ind w:firstLine="442" w:firstLineChars="201"/>
        <w:rPr>
          <w:rFonts w:ascii="宋体" w:hAnsi="宋体" w:cs="宋体"/>
          <w:color w:val="auto"/>
          <w:sz w:val="22"/>
          <w:highlight w:val="none"/>
        </w:rPr>
      </w:pPr>
      <w:r>
        <w:rPr>
          <w:rFonts w:hint="eastAsia" w:ascii="宋体" w:hAnsi="宋体" w:cs="宋体"/>
          <w:color w:val="auto"/>
          <w:sz w:val="22"/>
          <w:highlight w:val="none"/>
          <w:lang w:eastAsia="zh-CN"/>
        </w:rPr>
        <w:t>5.5</w:t>
      </w:r>
      <w:r>
        <w:rPr>
          <w:rFonts w:hint="eastAsia" w:ascii="宋体" w:hAnsi="宋体" w:cs="宋体"/>
          <w:color w:val="auto"/>
          <w:sz w:val="22"/>
          <w:highlight w:val="none"/>
        </w:rPr>
        <w:t>.3.6符合《关于政府采购支持监狱企业发展有关问题的通知》（财库[2014]68号）规定的监狱企业并提供由省级以上监狱管理局、戒毒管理局（含新疆生产建设兵团）出具的属于监狱企业证明文件的，视同为小型、微型企业。</w:t>
      </w:r>
    </w:p>
    <w:p>
      <w:pPr>
        <w:snapToGrid w:val="0"/>
        <w:spacing w:after="0" w:line="360" w:lineRule="exact"/>
        <w:ind w:firstLine="442" w:firstLineChars="201"/>
        <w:rPr>
          <w:rFonts w:ascii="宋体" w:hAnsi="宋体" w:cs="宋体"/>
          <w:color w:val="auto"/>
          <w:sz w:val="22"/>
          <w:highlight w:val="none"/>
        </w:rPr>
      </w:pPr>
      <w:r>
        <w:rPr>
          <w:rFonts w:hint="eastAsia" w:ascii="宋体" w:hAnsi="宋体" w:cs="宋体"/>
          <w:color w:val="auto"/>
          <w:sz w:val="22"/>
          <w:highlight w:val="none"/>
          <w:lang w:eastAsia="zh-CN"/>
        </w:rPr>
        <w:t>5.5</w:t>
      </w:r>
      <w:r>
        <w:rPr>
          <w:rFonts w:hint="eastAsia" w:ascii="宋体" w:hAnsi="宋体" w:cs="宋体"/>
          <w:color w:val="auto"/>
          <w:sz w:val="22"/>
          <w:highlight w:val="none"/>
        </w:rPr>
        <w:t>.3.7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pPr>
        <w:snapToGrid w:val="0"/>
        <w:spacing w:after="0" w:line="360" w:lineRule="exact"/>
        <w:ind w:firstLine="442" w:firstLineChars="201"/>
        <w:rPr>
          <w:rFonts w:ascii="宋体" w:hAnsi="宋体" w:cs="宋体"/>
          <w:color w:val="auto"/>
          <w:sz w:val="22"/>
          <w:highlight w:val="none"/>
        </w:rPr>
      </w:pPr>
      <w:r>
        <w:rPr>
          <w:rFonts w:hint="eastAsia" w:ascii="宋体" w:hAnsi="宋体" w:cs="宋体"/>
          <w:color w:val="auto"/>
          <w:sz w:val="22"/>
          <w:highlight w:val="none"/>
          <w:lang w:eastAsia="zh-CN"/>
        </w:rPr>
        <w:t>5.5</w:t>
      </w:r>
      <w:r>
        <w:rPr>
          <w:rFonts w:hint="eastAsia" w:ascii="宋体" w:hAnsi="宋体" w:cs="宋体"/>
          <w:color w:val="auto"/>
          <w:sz w:val="22"/>
          <w:highlight w:val="none"/>
        </w:rPr>
        <w:t>.3.8中小企业享受扶持政策获得政府采购合同的，小微企业不得将合同分包给大中型企业，中型企业不得将合同分包给大型企业。</w:t>
      </w:r>
    </w:p>
    <w:p>
      <w:pPr>
        <w:snapToGrid w:val="0"/>
        <w:spacing w:after="0" w:line="360" w:lineRule="exact"/>
        <w:ind w:firstLine="442" w:firstLineChars="201"/>
        <w:rPr>
          <w:rFonts w:ascii="宋体" w:hAnsi="宋体" w:cs="宋体"/>
          <w:color w:val="auto"/>
          <w:sz w:val="22"/>
          <w:highlight w:val="none"/>
        </w:rPr>
      </w:pPr>
      <w:r>
        <w:rPr>
          <w:rFonts w:hint="eastAsia" w:ascii="宋体" w:hAnsi="宋体" w:cs="宋体"/>
          <w:color w:val="auto"/>
          <w:sz w:val="22"/>
          <w:highlight w:val="none"/>
          <w:lang w:eastAsia="zh-CN"/>
        </w:rPr>
        <w:t>5.5</w:t>
      </w:r>
      <w:r>
        <w:rPr>
          <w:rFonts w:hint="eastAsia" w:ascii="宋体" w:hAnsi="宋体" w:cs="宋体"/>
          <w:color w:val="auto"/>
          <w:sz w:val="22"/>
          <w:highlight w:val="none"/>
        </w:rPr>
        <w:t>.4</w:t>
      </w:r>
      <w:r>
        <w:rPr>
          <w:rFonts w:hint="eastAsia" w:ascii="宋体" w:hAnsi="宋体" w:cs="宋体"/>
          <w:bCs/>
          <w:color w:val="auto"/>
          <w:sz w:val="22"/>
          <w:highlight w:val="none"/>
        </w:rPr>
        <w:t>支持创新发展</w:t>
      </w:r>
    </w:p>
    <w:p>
      <w:pPr>
        <w:snapToGrid w:val="0"/>
        <w:spacing w:after="0" w:line="360" w:lineRule="exact"/>
        <w:ind w:firstLine="442" w:firstLineChars="201"/>
        <w:rPr>
          <w:rFonts w:ascii="宋体" w:hAnsi="宋体" w:cs="宋体"/>
          <w:color w:val="auto"/>
          <w:sz w:val="22"/>
          <w:highlight w:val="none"/>
        </w:rPr>
      </w:pPr>
      <w:r>
        <w:rPr>
          <w:rFonts w:hint="eastAsia" w:ascii="宋体" w:hAnsi="宋体" w:cs="宋体"/>
          <w:color w:val="auto"/>
          <w:sz w:val="22"/>
          <w:highlight w:val="none"/>
          <w:lang w:eastAsia="zh-CN"/>
        </w:rPr>
        <w:t>5.5</w:t>
      </w:r>
      <w:r>
        <w:rPr>
          <w:rFonts w:hint="eastAsia" w:ascii="宋体" w:hAnsi="宋体" w:cs="宋体"/>
          <w:color w:val="auto"/>
          <w:sz w:val="22"/>
          <w:highlight w:val="none"/>
        </w:rPr>
        <w:t>.4.1采购人优先采购被认定为首台套产品和“制造精品”的自主创新产品。</w:t>
      </w:r>
    </w:p>
    <w:p>
      <w:pPr>
        <w:snapToGrid w:val="0"/>
        <w:spacing w:after="0" w:line="360" w:lineRule="exact"/>
        <w:ind w:firstLine="442" w:firstLineChars="201"/>
        <w:rPr>
          <w:rFonts w:ascii="宋体" w:hAnsi="宋体" w:cs="宋体"/>
          <w:color w:val="auto"/>
          <w:sz w:val="22"/>
          <w:highlight w:val="none"/>
        </w:rPr>
      </w:pPr>
      <w:r>
        <w:rPr>
          <w:rFonts w:hint="eastAsia" w:ascii="宋体" w:hAnsi="宋体" w:cs="宋体"/>
          <w:color w:val="auto"/>
          <w:sz w:val="22"/>
          <w:highlight w:val="none"/>
          <w:lang w:eastAsia="zh-CN"/>
        </w:rPr>
        <w:t>5.5</w:t>
      </w:r>
      <w:r>
        <w:rPr>
          <w:rFonts w:hint="eastAsia" w:ascii="宋体" w:hAnsi="宋体" w:cs="宋体"/>
          <w:color w:val="auto"/>
          <w:sz w:val="22"/>
          <w:highlight w:val="none"/>
        </w:rPr>
        <w:t>.4.2贯彻落实对首台套产品、符合条件的制造精品的政府首购制度。优先推荐专精特新中小企业、创新产品参加政府采购活动。对省级以上主管部门认定的首台套产品，自纳入《省推广应用指导目录》起三年内参加政府采购活动，视同已具备相应销售业绩，业绩分为满分。</w:t>
      </w:r>
    </w:p>
    <w:p>
      <w:pPr>
        <w:snapToGrid w:val="0"/>
        <w:spacing w:after="0" w:line="360" w:lineRule="exact"/>
        <w:ind w:firstLine="442" w:firstLineChars="201"/>
        <w:rPr>
          <w:rFonts w:ascii="宋体" w:hAnsi="宋体" w:cs="宋体"/>
          <w:color w:val="auto"/>
          <w:sz w:val="22"/>
          <w:highlight w:val="none"/>
        </w:rPr>
      </w:pPr>
      <w:r>
        <w:rPr>
          <w:rFonts w:hint="eastAsia" w:ascii="宋体" w:hAnsi="宋体" w:cs="宋体"/>
          <w:color w:val="auto"/>
          <w:sz w:val="22"/>
          <w:highlight w:val="none"/>
          <w:lang w:eastAsia="zh-CN"/>
        </w:rPr>
        <w:t>5.5</w:t>
      </w:r>
      <w:r>
        <w:rPr>
          <w:rFonts w:hint="eastAsia" w:ascii="宋体" w:hAnsi="宋体" w:cs="宋体"/>
          <w:color w:val="auto"/>
          <w:sz w:val="22"/>
          <w:highlight w:val="none"/>
        </w:rPr>
        <w:t>.5平等对待内外资企业和符合条件的破产重整企业</w:t>
      </w:r>
    </w:p>
    <w:p>
      <w:pPr>
        <w:snapToGrid w:val="0"/>
        <w:spacing w:after="0" w:line="360" w:lineRule="exact"/>
        <w:ind w:firstLine="442" w:firstLineChars="201"/>
        <w:rPr>
          <w:rFonts w:ascii="宋体" w:hAnsi="宋体" w:cs="宋体"/>
          <w:color w:val="auto"/>
          <w:sz w:val="22"/>
          <w:highlight w:val="none"/>
        </w:rPr>
      </w:pPr>
      <w:r>
        <w:rPr>
          <w:rFonts w:hint="eastAsia" w:ascii="宋体" w:hAnsi="宋体" w:cs="宋体"/>
          <w:color w:val="auto"/>
          <w:sz w:val="22"/>
          <w:highlight w:val="none"/>
        </w:rPr>
        <w:t>平等对待内外资企业和符合条件的破产重整企业，切实保障企业公平竞争，平等维护企业的合法利益。</w:t>
      </w:r>
    </w:p>
    <w:p>
      <w:pPr>
        <w:snapToGrid w:val="0"/>
        <w:spacing w:after="0" w:line="360" w:lineRule="exact"/>
        <w:ind w:firstLine="442" w:firstLineChars="201"/>
        <w:rPr>
          <w:rFonts w:ascii="宋体" w:hAnsi="宋体" w:cs="宋体"/>
          <w:color w:val="auto"/>
          <w:sz w:val="22"/>
          <w:highlight w:val="none"/>
        </w:rPr>
      </w:pPr>
      <w:r>
        <w:rPr>
          <w:rFonts w:hint="eastAsia" w:ascii="宋体" w:hAnsi="宋体" w:cs="宋体"/>
          <w:color w:val="auto"/>
          <w:sz w:val="22"/>
          <w:highlight w:val="none"/>
          <w:lang w:eastAsia="zh-CN"/>
        </w:rPr>
        <w:t>5.5</w:t>
      </w:r>
      <w:r>
        <w:rPr>
          <w:rFonts w:hint="eastAsia" w:ascii="宋体" w:hAnsi="宋体" w:cs="宋体"/>
          <w:color w:val="auto"/>
          <w:sz w:val="22"/>
          <w:highlight w:val="none"/>
        </w:rPr>
        <w:t>.6融资意向</w:t>
      </w:r>
    </w:p>
    <w:p>
      <w:pPr>
        <w:snapToGrid w:val="0"/>
        <w:spacing w:after="0" w:line="360" w:lineRule="exact"/>
        <w:ind w:firstLine="442" w:firstLineChars="201"/>
        <w:rPr>
          <w:rFonts w:ascii="宋体" w:hAnsi="宋体" w:cs="宋体"/>
          <w:color w:val="auto"/>
          <w:sz w:val="22"/>
          <w:highlight w:val="none"/>
        </w:rPr>
      </w:pPr>
      <w:r>
        <w:rPr>
          <w:rFonts w:hint="eastAsia" w:ascii="宋体" w:hAnsi="宋体" w:cs="宋体"/>
          <w:color w:val="auto"/>
          <w:sz w:val="22"/>
          <w:highlight w:val="none"/>
        </w:rPr>
        <w:t>为支持和促进中小企业发展，进一步发挥政府采购政策功能，温州市财政局出台了《温州市财政局关于温州市政府采购支持中小企业信用融资的通知》（温财采〔2020〕3号），供应商若有融资意向，可直接登录http://jinrong.zcygov.cn，查看信用融资政策文件及各相关银行服务方案，也可直接向各银行咨询相关业务。</w:t>
      </w:r>
    </w:p>
    <w:p>
      <w:pPr>
        <w:spacing w:after="0" w:line="400" w:lineRule="exact"/>
        <w:rPr>
          <w:rFonts w:ascii="宋体" w:hAnsi="宋体" w:cs="宋体"/>
          <w:b/>
          <w:caps/>
          <w:color w:val="auto"/>
          <w:sz w:val="28"/>
          <w:szCs w:val="28"/>
          <w:highlight w:val="none"/>
        </w:rPr>
      </w:pPr>
      <w:r>
        <w:rPr>
          <w:rFonts w:hint="eastAsia" w:ascii="宋体" w:hAnsi="宋体" w:cs="宋体"/>
          <w:b/>
          <w:caps/>
          <w:color w:val="auto"/>
          <w:sz w:val="28"/>
          <w:szCs w:val="28"/>
          <w:highlight w:val="none"/>
        </w:rPr>
        <w:t>二、</w:t>
      </w:r>
      <w:bookmarkEnd w:id="11"/>
      <w:r>
        <w:rPr>
          <w:rFonts w:hint="eastAsia" w:ascii="宋体" w:hAnsi="宋体" w:cs="宋体"/>
          <w:b/>
          <w:caps/>
          <w:color w:val="auto"/>
          <w:sz w:val="28"/>
          <w:szCs w:val="28"/>
          <w:highlight w:val="none"/>
        </w:rPr>
        <w:t>磋商文件</w:t>
      </w:r>
      <w:bookmarkEnd w:id="12"/>
    </w:p>
    <w:p>
      <w:pPr>
        <w:spacing w:after="0" w:line="40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6.磋商文件的组成</w:t>
      </w:r>
    </w:p>
    <w:p>
      <w:pPr>
        <w:adjustRightIn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6.1本磋商文件包括目录所示内容及所有按本须知发出的补充资料。</w:t>
      </w:r>
    </w:p>
    <w:p>
      <w:pPr>
        <w:adjustRightIn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6.2除上述所列内容外，采购人及采购代理机构的任何工作人员对供应商所作的任何口头解释、介绍、答复，只能供供应商参考，对采购人和供应商无任何约束力。</w:t>
      </w:r>
    </w:p>
    <w:p>
      <w:pPr>
        <w:adjustRightInd w:val="0"/>
        <w:spacing w:after="0" w:line="40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6.3供应商应仔细阅读磋商文件的所有内容，按照文件要求提交响应文件，并保证所提交的全部资料的真实性。不按磋商文件的要求提供的响应文件和资料，可能导致磋商被拒绝。</w:t>
      </w:r>
    </w:p>
    <w:p>
      <w:pPr>
        <w:spacing w:after="0" w:line="400" w:lineRule="exact"/>
        <w:ind w:firstLine="442" w:firstLineChars="200"/>
        <w:rPr>
          <w:rFonts w:ascii="宋体" w:hAnsi="宋体" w:cs="宋体"/>
          <w:color w:val="auto"/>
          <w:sz w:val="22"/>
          <w:szCs w:val="22"/>
          <w:highlight w:val="none"/>
        </w:rPr>
      </w:pPr>
      <w:r>
        <w:rPr>
          <w:rFonts w:hint="eastAsia" w:ascii="宋体" w:hAnsi="宋体" w:cs="宋体"/>
          <w:b/>
          <w:bCs/>
          <w:color w:val="auto"/>
          <w:sz w:val="22"/>
          <w:szCs w:val="22"/>
          <w:highlight w:val="none"/>
        </w:rPr>
        <w:t>6.4磋商文件是磋商过程进行的有效依据，也是成交后签订合同的依据，对双方均具有约束力，凡不遵守磋商文件规定或对磋商文件的实质性内容不响应的报价，将可能被拒绝或投标无效</w:t>
      </w:r>
      <w:r>
        <w:rPr>
          <w:rFonts w:hint="eastAsia" w:ascii="宋体" w:hAnsi="宋体" w:cs="宋体"/>
          <w:color w:val="auto"/>
          <w:sz w:val="22"/>
          <w:szCs w:val="22"/>
          <w:highlight w:val="none"/>
        </w:rPr>
        <w:t>。本磋商文件由采购人或采购代理机构依据政府采购相关法律、法规、规章、省市规定和本磋商文件进行解释。</w:t>
      </w:r>
    </w:p>
    <w:p>
      <w:pPr>
        <w:adjustRightInd w:val="0"/>
        <w:spacing w:after="0" w:line="400" w:lineRule="exact"/>
        <w:ind w:firstLine="433" w:firstLineChars="196"/>
        <w:rPr>
          <w:rFonts w:ascii="宋体" w:hAnsi="宋体" w:cs="宋体"/>
          <w:b/>
          <w:bCs/>
          <w:color w:val="auto"/>
          <w:sz w:val="22"/>
          <w:szCs w:val="22"/>
          <w:highlight w:val="none"/>
        </w:rPr>
      </w:pPr>
      <w:r>
        <w:rPr>
          <w:rFonts w:hint="eastAsia" w:ascii="宋体" w:hAnsi="宋体" w:cs="宋体"/>
          <w:b/>
          <w:bCs/>
          <w:color w:val="auto"/>
          <w:sz w:val="22"/>
          <w:szCs w:val="22"/>
          <w:highlight w:val="none"/>
        </w:rPr>
        <w:t>7．磋商文件的澄清和修改</w:t>
      </w:r>
    </w:p>
    <w:p>
      <w:pPr>
        <w:spacing w:after="0" w:line="400" w:lineRule="exact"/>
        <w:ind w:firstLine="440" w:firstLineChars="200"/>
        <w:rPr>
          <w:rFonts w:ascii="宋体" w:hAnsi="宋体" w:cs="宋体"/>
          <w:color w:val="auto"/>
          <w:sz w:val="22"/>
          <w:szCs w:val="22"/>
          <w:highlight w:val="none"/>
        </w:rPr>
      </w:pPr>
      <w:bookmarkStart w:id="13" w:name="_Toc479839531"/>
      <w:r>
        <w:rPr>
          <w:rFonts w:hint="eastAsia" w:ascii="宋体" w:hAnsi="宋体" w:cs="宋体"/>
          <w:color w:val="auto"/>
          <w:sz w:val="22"/>
          <w:szCs w:val="22"/>
          <w:highlight w:val="none"/>
        </w:rPr>
        <w:t>7.1提交首次响应文件截止之日前，采购人、采购代理机构可以对已发出的磋商文件进行必要的澄清或者修改，澄清或者修改在浙江政府采购网上发布更正公告，</w:t>
      </w:r>
      <w:r>
        <w:rPr>
          <w:rStyle w:val="36"/>
          <w:rFonts w:hint="eastAsia" w:ascii="宋体" w:hAnsi="宋体" w:cs="宋体"/>
          <w:b w:val="0"/>
          <w:color w:val="auto"/>
          <w:sz w:val="22"/>
          <w:szCs w:val="22"/>
          <w:highlight w:val="none"/>
        </w:rPr>
        <w:t>同时政采云系统会向所有已按竞争性磋商公告规定方式获取磋商文件的潜在供应商发送更正提醒信息，潜在供应商请自行到浙江省政府采购网上下载公告附件，潜在供应商在收到该公告附件后应于1日内，以书面形式（签署意见并加盖实体公章或CA电子公章）向采购代理机构回函给予确认。若无书面回函确认，</w:t>
      </w:r>
      <w:r>
        <w:rPr>
          <w:rFonts w:hint="eastAsia" w:ascii="宋体" w:hAnsi="宋体" w:cs="宋体"/>
          <w:b/>
          <w:bCs/>
          <w:snapToGrid w:val="0"/>
          <w:color w:val="auto"/>
          <w:sz w:val="22"/>
          <w:szCs w:val="22"/>
          <w:highlight w:val="none"/>
        </w:rPr>
        <w:t>视同供应商已收到磋商文件修改的通知，并受其约束</w:t>
      </w:r>
      <w:r>
        <w:rPr>
          <w:rFonts w:hint="eastAsia" w:ascii="宋体" w:hAnsi="宋体" w:cs="宋体"/>
          <w:color w:val="auto"/>
          <w:sz w:val="22"/>
          <w:szCs w:val="22"/>
          <w:highlight w:val="none"/>
        </w:rPr>
        <w:t>。澄清或者修改的内容作为磋商文件的组成部分。澄清或者修改的内容可能影响响应文件编制的，采购人、采购代理机构会在提交首次响应文件截止时间至少5日前，以书面形式通知所有获取磋商文件的供应商；不足5日的，采购人、采购代理机构会顺延提交首次响应文件截止时间。</w:t>
      </w:r>
    </w:p>
    <w:p>
      <w:pPr>
        <w:spacing w:after="0" w:line="400" w:lineRule="exact"/>
        <w:ind w:firstLine="440" w:firstLineChars="200"/>
        <w:rPr>
          <w:rFonts w:ascii="宋体" w:hAnsi="宋体" w:cs="宋体"/>
          <w:snapToGrid w:val="0"/>
          <w:color w:val="auto"/>
          <w:sz w:val="22"/>
          <w:szCs w:val="22"/>
          <w:highlight w:val="none"/>
        </w:rPr>
      </w:pPr>
      <w:r>
        <w:rPr>
          <w:rFonts w:hint="eastAsia" w:ascii="宋体" w:hAnsi="宋体" w:cs="宋体"/>
          <w:color w:val="auto"/>
          <w:sz w:val="22"/>
          <w:szCs w:val="22"/>
          <w:highlight w:val="none"/>
        </w:rPr>
        <w:t>7.2</w:t>
      </w:r>
      <w:r>
        <w:rPr>
          <w:rFonts w:hint="eastAsia" w:ascii="宋体" w:hAnsi="宋体" w:cs="宋体"/>
          <w:snapToGrid w:val="0"/>
          <w:color w:val="auto"/>
          <w:sz w:val="22"/>
          <w:szCs w:val="22"/>
          <w:highlight w:val="none"/>
        </w:rPr>
        <w:t>磋商文件澄清、答复、修改、补充的内容为磋商文件的组成部分。当磋商文件与磋商文件的答复、澄清、修改、补充通知就同一内容的表述不一致时，以最后发出的书面形式文件为准。</w:t>
      </w:r>
    </w:p>
    <w:p>
      <w:pPr>
        <w:spacing w:after="0" w:line="400" w:lineRule="exact"/>
        <w:ind w:firstLine="440" w:firstLineChars="200"/>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7.3磋商文件的澄清、答复、修改或补充都应该通过本采购代理机构以法定形式发布，采购人非通过本机构，不得擅自澄清、答复、修改或补充磋商文件。</w:t>
      </w:r>
    </w:p>
    <w:p>
      <w:pPr>
        <w:spacing w:after="0" w:line="400" w:lineRule="exact"/>
        <w:rPr>
          <w:rFonts w:ascii="宋体" w:hAnsi="宋体" w:cs="宋体"/>
          <w:b/>
          <w:caps/>
          <w:color w:val="auto"/>
          <w:sz w:val="28"/>
          <w:szCs w:val="28"/>
          <w:highlight w:val="none"/>
        </w:rPr>
      </w:pPr>
      <w:r>
        <w:rPr>
          <w:rFonts w:hint="eastAsia" w:ascii="宋体" w:hAnsi="宋体" w:cs="宋体"/>
          <w:b/>
          <w:caps/>
          <w:color w:val="auto"/>
          <w:sz w:val="28"/>
          <w:szCs w:val="28"/>
          <w:highlight w:val="none"/>
        </w:rPr>
        <w:t>三、响应文件相关要求</w:t>
      </w:r>
      <w:bookmarkEnd w:id="13"/>
    </w:p>
    <w:p>
      <w:pPr>
        <w:adjustRightInd w:val="0"/>
        <w:spacing w:after="0" w:line="400" w:lineRule="exact"/>
        <w:ind w:firstLine="504" w:firstLineChars="228"/>
        <w:rPr>
          <w:rFonts w:ascii="宋体" w:hAnsi="宋体" w:cs="宋体"/>
          <w:b/>
          <w:bCs/>
          <w:color w:val="auto"/>
          <w:sz w:val="22"/>
          <w:highlight w:val="none"/>
        </w:rPr>
      </w:pPr>
      <w:bookmarkStart w:id="14" w:name="_Toc183786420"/>
      <w:r>
        <w:rPr>
          <w:rFonts w:hint="eastAsia" w:ascii="宋体" w:hAnsi="宋体" w:cs="宋体"/>
          <w:b/>
          <w:color w:val="auto"/>
          <w:sz w:val="22"/>
          <w:szCs w:val="22"/>
          <w:highlight w:val="none"/>
        </w:rPr>
        <w:t>8．</w:t>
      </w:r>
      <w:r>
        <w:rPr>
          <w:rFonts w:hint="eastAsia" w:ascii="宋体" w:hAnsi="宋体" w:cs="宋体"/>
          <w:b/>
          <w:bCs/>
          <w:color w:val="auto"/>
          <w:sz w:val="22"/>
          <w:highlight w:val="none"/>
        </w:rPr>
        <w:t>响应文件的形式</w:t>
      </w:r>
    </w:p>
    <w:p>
      <w:pPr>
        <w:pStyle w:val="8"/>
        <w:snapToGrid w:val="0"/>
        <w:spacing w:after="0" w:line="400" w:lineRule="exact"/>
        <w:ind w:firstLine="442" w:firstLineChars="200"/>
        <w:rPr>
          <w:rFonts w:hAnsi="宋体" w:cs="宋体"/>
          <w:b/>
          <w:bCs/>
          <w:color w:val="auto"/>
          <w:sz w:val="22"/>
          <w:szCs w:val="22"/>
          <w:highlight w:val="none"/>
        </w:rPr>
      </w:pPr>
      <w:r>
        <w:rPr>
          <w:rFonts w:hint="eastAsia" w:hAnsi="宋体" w:cs="宋体"/>
          <w:b/>
          <w:bCs/>
          <w:color w:val="auto"/>
          <w:sz w:val="22"/>
          <w:szCs w:val="22"/>
          <w:highlight w:val="none"/>
        </w:rPr>
        <w:t>响应文件分为电子响应文件以及备份响应文件，备份文件为以介质存储的数据电文形式的备份响应文件。</w:t>
      </w:r>
    </w:p>
    <w:p>
      <w:pPr>
        <w:spacing w:after="0" w:line="400" w:lineRule="exact"/>
        <w:ind w:firstLine="442" w:firstLineChars="200"/>
        <w:rPr>
          <w:rFonts w:ascii="宋体" w:hAnsi="宋体" w:cs="宋体"/>
          <w:color w:val="auto"/>
          <w:kern w:val="0"/>
          <w:sz w:val="22"/>
          <w:highlight w:val="none"/>
        </w:rPr>
      </w:pPr>
      <w:r>
        <w:rPr>
          <w:rFonts w:hint="eastAsia" w:ascii="宋体" w:hAnsi="宋体" w:cs="宋体"/>
          <w:b/>
          <w:bCs/>
          <w:color w:val="auto"/>
          <w:sz w:val="22"/>
          <w:highlight w:val="none"/>
        </w:rPr>
        <w:t>8.1电子响应文件，通过政采云电子交易客户端（政采云投标客户端）完成响应文件编制后生成并加密的数据电文形式的响应文件（文件扩展名为.jmbs）</w:t>
      </w:r>
      <w:r>
        <w:rPr>
          <w:rFonts w:hint="eastAsia" w:ascii="宋体" w:hAnsi="宋体" w:cs="宋体"/>
          <w:color w:val="auto"/>
          <w:kern w:val="0"/>
          <w:sz w:val="22"/>
          <w:highlight w:val="none"/>
        </w:rPr>
        <w:t>。</w:t>
      </w:r>
    </w:p>
    <w:p>
      <w:pPr>
        <w:spacing w:after="0" w:line="40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highlight w:val="none"/>
        </w:rPr>
        <w:t xml:space="preserve">8.2 </w:t>
      </w:r>
      <w:r>
        <w:rPr>
          <w:rFonts w:hint="eastAsia" w:ascii="宋体" w:hAnsi="宋体" w:cs="宋体"/>
          <w:b/>
          <w:bCs/>
          <w:color w:val="auto"/>
          <w:sz w:val="22"/>
          <w:szCs w:val="22"/>
          <w:highlight w:val="none"/>
        </w:rPr>
        <w:t>以介质存储的数据电文形式的备份响应文件：</w:t>
      </w:r>
      <w:r>
        <w:rPr>
          <w:rStyle w:val="36"/>
          <w:rFonts w:hint="eastAsia" w:ascii="宋体" w:hAnsi="宋体" w:cs="宋体"/>
          <w:bCs/>
          <w:color w:val="auto"/>
          <w:sz w:val="22"/>
          <w:szCs w:val="22"/>
          <w:highlight w:val="none"/>
        </w:rPr>
        <w:t>与“电子响应文件”同时生成的数据电文形式的备份响应文件</w:t>
      </w:r>
      <w:r>
        <w:rPr>
          <w:rFonts w:hint="eastAsia" w:ascii="宋体" w:hAnsi="宋体" w:cs="宋体"/>
          <w:b/>
          <w:bCs/>
          <w:color w:val="auto"/>
          <w:sz w:val="22"/>
          <w:szCs w:val="22"/>
          <w:highlight w:val="none"/>
        </w:rPr>
        <w:t>(</w:t>
      </w:r>
      <w:r>
        <w:rPr>
          <w:rFonts w:hint="eastAsia" w:ascii="宋体" w:hAnsi="宋体" w:cs="宋体"/>
          <w:b/>
          <w:bCs/>
          <w:color w:val="auto"/>
          <w:sz w:val="22"/>
          <w:szCs w:val="22"/>
          <w:highlight w:val="none"/>
          <w:lang w:val="zh-CN"/>
        </w:rPr>
        <w:t>文件扩展名为</w:t>
      </w:r>
      <w:r>
        <w:rPr>
          <w:rFonts w:hint="eastAsia" w:ascii="宋体" w:hAnsi="宋体" w:cs="宋体"/>
          <w:b/>
          <w:bCs/>
          <w:color w:val="auto"/>
          <w:sz w:val="22"/>
          <w:szCs w:val="22"/>
          <w:highlight w:val="none"/>
        </w:rPr>
        <w:t>.bfbs)，</w:t>
      </w:r>
      <w:r>
        <w:rPr>
          <w:rFonts w:hint="eastAsia" w:ascii="宋体" w:hAnsi="宋体" w:cs="宋体"/>
          <w:b/>
          <w:bCs/>
          <w:color w:val="auto"/>
          <w:sz w:val="22"/>
          <w:szCs w:val="22"/>
          <w:highlight w:val="none"/>
          <w:lang w:val="zh-CN"/>
        </w:rPr>
        <w:t>响应文件提交截止时间前以电子邮件方式传送至浙江乐诚工程咨询有限公司电子邮箱</w:t>
      </w:r>
      <w:r>
        <w:rPr>
          <w:rFonts w:hint="eastAsia" w:ascii="宋体" w:hAnsi="宋体" w:cs="宋体"/>
          <w:b/>
          <w:bCs/>
          <w:color w:val="auto"/>
          <w:sz w:val="22"/>
          <w:szCs w:val="22"/>
          <w:highlight w:val="none"/>
        </w:rPr>
        <w:t>2812799762@qq.com，</w:t>
      </w:r>
      <w:r>
        <w:rPr>
          <w:rFonts w:hint="eastAsia" w:ascii="宋体" w:hAnsi="宋体" w:cs="宋体"/>
          <w:b/>
          <w:bCs/>
          <w:color w:val="auto"/>
          <w:sz w:val="22"/>
          <w:szCs w:val="22"/>
          <w:highlight w:val="none"/>
          <w:lang w:val="zh-CN"/>
        </w:rPr>
        <w:t>递交</w:t>
      </w:r>
      <w:r>
        <w:rPr>
          <w:rFonts w:hint="eastAsia" w:ascii="宋体" w:hAnsi="宋体" w:cs="宋体"/>
          <w:b/>
          <w:bCs/>
          <w:color w:val="auto"/>
          <w:sz w:val="22"/>
          <w:szCs w:val="22"/>
          <w:highlight w:val="none"/>
        </w:rPr>
        <w:t>1</w:t>
      </w:r>
      <w:r>
        <w:rPr>
          <w:rFonts w:hint="eastAsia" w:ascii="宋体" w:hAnsi="宋体" w:cs="宋体"/>
          <w:b/>
          <w:bCs/>
          <w:color w:val="auto"/>
          <w:sz w:val="22"/>
          <w:szCs w:val="22"/>
          <w:highlight w:val="none"/>
          <w:lang w:val="zh-CN"/>
        </w:rPr>
        <w:t>份</w:t>
      </w:r>
      <w:r>
        <w:rPr>
          <w:rFonts w:hint="eastAsia" w:ascii="宋体" w:hAnsi="宋体" w:cs="宋体"/>
          <w:b/>
          <w:bCs/>
          <w:color w:val="auto"/>
          <w:sz w:val="22"/>
          <w:szCs w:val="22"/>
          <w:highlight w:val="none"/>
        </w:rPr>
        <w:t>，</w:t>
      </w:r>
      <w:r>
        <w:rPr>
          <w:rFonts w:hint="eastAsia" w:ascii="宋体" w:hAnsi="宋体" w:cs="宋体"/>
          <w:b/>
          <w:bCs/>
          <w:color w:val="auto"/>
          <w:sz w:val="22"/>
          <w:szCs w:val="22"/>
          <w:highlight w:val="none"/>
          <w:lang w:val="zh-CN"/>
        </w:rPr>
        <w:t>传送的备份响应文件需打包压缩并加密</w:t>
      </w:r>
      <w:r>
        <w:rPr>
          <w:rFonts w:hint="eastAsia" w:ascii="宋体" w:hAnsi="宋体" w:cs="宋体"/>
          <w:b/>
          <w:bCs/>
          <w:color w:val="auto"/>
          <w:sz w:val="22"/>
          <w:szCs w:val="22"/>
          <w:highlight w:val="none"/>
        </w:rPr>
        <w:t>，</w:t>
      </w:r>
      <w:r>
        <w:rPr>
          <w:rFonts w:hint="eastAsia" w:ascii="宋体" w:hAnsi="宋体" w:cs="宋体"/>
          <w:b/>
          <w:bCs/>
          <w:color w:val="auto"/>
          <w:sz w:val="22"/>
          <w:szCs w:val="22"/>
          <w:highlight w:val="none"/>
          <w:lang w:val="zh-CN"/>
        </w:rPr>
        <w:t>加密密码由供应商自行保管</w:t>
      </w:r>
      <w:r>
        <w:rPr>
          <w:rFonts w:hint="eastAsia" w:ascii="宋体" w:hAnsi="宋体" w:cs="宋体"/>
          <w:b/>
          <w:bCs/>
          <w:color w:val="auto"/>
          <w:sz w:val="22"/>
          <w:szCs w:val="22"/>
          <w:highlight w:val="none"/>
        </w:rPr>
        <w:t>，未加密导致投标信息泄露的风险由供应商自行承担。</w:t>
      </w:r>
    </w:p>
    <w:p>
      <w:pPr>
        <w:spacing w:after="0" w:line="400" w:lineRule="exact"/>
        <w:ind w:firstLine="442" w:firstLineChars="200"/>
        <w:rPr>
          <w:rFonts w:ascii="宋体" w:hAnsi="宋体" w:cs="宋体"/>
          <w:b/>
          <w:bCs/>
          <w:color w:val="auto"/>
          <w:sz w:val="22"/>
          <w:highlight w:val="none"/>
        </w:rPr>
      </w:pPr>
      <w:r>
        <w:rPr>
          <w:rFonts w:hint="eastAsia" w:ascii="宋体" w:hAnsi="宋体" w:cs="宋体"/>
          <w:b/>
          <w:bCs/>
          <w:color w:val="auto"/>
          <w:sz w:val="22"/>
          <w:szCs w:val="22"/>
          <w:highlight w:val="none"/>
        </w:rPr>
        <w:t xml:space="preserve">8.3 </w:t>
      </w:r>
      <w:r>
        <w:rPr>
          <w:rFonts w:hint="eastAsia" w:ascii="宋体" w:hAnsi="宋体" w:cs="宋体"/>
          <w:b/>
          <w:bCs/>
          <w:color w:val="auto"/>
          <w:sz w:val="22"/>
          <w:highlight w:val="none"/>
        </w:rPr>
        <w:t>响应文件的效力</w:t>
      </w:r>
    </w:p>
    <w:p>
      <w:pPr>
        <w:spacing w:after="0" w:line="400" w:lineRule="exact"/>
        <w:ind w:firstLine="442" w:firstLineChars="200"/>
        <w:rPr>
          <w:rFonts w:ascii="宋体" w:hAnsi="宋体" w:cs="宋体"/>
          <w:b/>
          <w:bCs/>
          <w:color w:val="auto"/>
          <w:sz w:val="22"/>
          <w:szCs w:val="22"/>
          <w:highlight w:val="none"/>
          <w:lang w:val="zh-CN"/>
        </w:rPr>
      </w:pPr>
      <w:r>
        <w:rPr>
          <w:rFonts w:hint="eastAsia" w:ascii="宋体" w:hAnsi="宋体" w:cs="宋体"/>
          <w:b/>
          <w:bCs/>
          <w:color w:val="auto"/>
          <w:sz w:val="22"/>
          <w:szCs w:val="22"/>
          <w:highlight w:val="none"/>
          <w:lang w:val="zh-CN"/>
        </w:rPr>
        <w:t>响应文件的启用，按先后顺位分别为电子响应文件、以介质存储的数据电文形式的备份响应文件。在下一顺位的响应文件启用时，前一顺位的响应文件自动失效。</w:t>
      </w:r>
    </w:p>
    <w:p>
      <w:pPr>
        <w:spacing w:after="0" w:line="400" w:lineRule="exact"/>
        <w:ind w:firstLine="440" w:firstLineChars="200"/>
        <w:rPr>
          <w:rFonts w:ascii="宋体" w:hAnsi="宋体" w:cs="宋体"/>
          <w:color w:val="auto"/>
          <w:sz w:val="22"/>
          <w:highlight w:val="none"/>
          <w:u w:val="single"/>
        </w:rPr>
      </w:pPr>
      <w:r>
        <w:rPr>
          <w:rFonts w:hint="eastAsia" w:ascii="宋体" w:hAnsi="宋体" w:cs="宋体"/>
          <w:color w:val="auto"/>
          <w:sz w:val="22"/>
          <w:highlight w:val="none"/>
        </w:rPr>
        <w:t>8.4供应商应认真阅读磋商文件中所有事项格式、条款和技术规范等。</w:t>
      </w:r>
      <w:r>
        <w:rPr>
          <w:rFonts w:hint="eastAsia" w:ascii="宋体" w:hAnsi="宋体" w:cs="宋体"/>
          <w:bCs/>
          <w:color w:val="auto"/>
          <w:sz w:val="22"/>
          <w:highlight w:val="none"/>
          <w:u w:val="single"/>
        </w:rPr>
        <w:t>▲</w:t>
      </w:r>
      <w:r>
        <w:rPr>
          <w:rFonts w:hint="eastAsia" w:ascii="宋体" w:hAnsi="宋体" w:cs="宋体"/>
          <w:color w:val="auto"/>
          <w:sz w:val="22"/>
          <w:highlight w:val="none"/>
          <w:u w:val="single"/>
        </w:rPr>
        <w:t>供应商没有对磋商文件各个方面做出实质性响应，导致投标被拒绝的风险由供应商自行承担。</w:t>
      </w:r>
    </w:p>
    <w:p>
      <w:pPr>
        <w:spacing w:after="0" w:line="400" w:lineRule="exact"/>
        <w:ind w:firstLine="440" w:firstLineChars="200"/>
        <w:rPr>
          <w:rFonts w:ascii="宋体" w:hAnsi="宋体" w:cs="宋体"/>
          <w:color w:val="auto"/>
          <w:sz w:val="22"/>
          <w:highlight w:val="none"/>
          <w:u w:val="single"/>
        </w:rPr>
      </w:pPr>
      <w:r>
        <w:rPr>
          <w:rFonts w:hint="eastAsia" w:ascii="宋体" w:hAnsi="宋体" w:cs="宋体"/>
          <w:color w:val="auto"/>
          <w:sz w:val="22"/>
          <w:highlight w:val="none"/>
        </w:rPr>
        <w:t>8.5</w:t>
      </w:r>
      <w:r>
        <w:rPr>
          <w:rFonts w:hint="eastAsia" w:ascii="宋体" w:hAnsi="宋体" w:cs="宋体"/>
          <w:bCs/>
          <w:color w:val="auto"/>
          <w:sz w:val="22"/>
          <w:highlight w:val="none"/>
          <w:u w:val="single"/>
        </w:rPr>
        <w:t>▲</w:t>
      </w:r>
      <w:r>
        <w:rPr>
          <w:rFonts w:hint="eastAsia" w:ascii="宋体" w:hAnsi="宋体" w:cs="宋体"/>
          <w:color w:val="auto"/>
          <w:sz w:val="22"/>
          <w:highlight w:val="none"/>
          <w:u w:val="single"/>
        </w:rPr>
        <w:t>供应商应保证所提供文件资料的真实性，所有文件资料必须是针对本次投标的。如发现供应商提供了虚假文件资料，其投标将被拒绝，并自行承担相应的法律责任。</w:t>
      </w:r>
    </w:p>
    <w:p>
      <w:pPr>
        <w:adjustRightInd w:val="0"/>
        <w:spacing w:after="0" w:line="400" w:lineRule="exact"/>
        <w:ind w:firstLine="504" w:firstLineChars="228"/>
        <w:rPr>
          <w:rFonts w:ascii="宋体" w:hAnsi="宋体" w:cs="宋体"/>
          <w:b/>
          <w:color w:val="auto"/>
          <w:sz w:val="22"/>
          <w:szCs w:val="22"/>
          <w:highlight w:val="none"/>
        </w:rPr>
      </w:pPr>
      <w:r>
        <w:rPr>
          <w:rFonts w:hint="eastAsia" w:ascii="宋体" w:hAnsi="宋体" w:cs="宋体"/>
          <w:b/>
          <w:color w:val="auto"/>
          <w:sz w:val="22"/>
          <w:szCs w:val="22"/>
          <w:highlight w:val="none"/>
        </w:rPr>
        <w:t>9.响应文件的组成</w:t>
      </w:r>
    </w:p>
    <w:p>
      <w:pPr>
        <w:autoSpaceDE w:val="0"/>
        <w:autoSpaceDN w:val="0"/>
        <w:spacing w:after="0" w:line="400" w:lineRule="exact"/>
        <w:ind w:firstLine="570"/>
        <w:textAlignment w:val="bottom"/>
        <w:rPr>
          <w:rFonts w:ascii="宋体" w:hAnsi="宋体" w:cs="宋体"/>
          <w:color w:val="auto"/>
          <w:sz w:val="22"/>
          <w:szCs w:val="22"/>
          <w:highlight w:val="none"/>
        </w:rPr>
      </w:pPr>
      <w:r>
        <w:rPr>
          <w:rFonts w:hint="eastAsia" w:ascii="宋体" w:hAnsi="宋体" w:cs="宋体"/>
          <w:color w:val="auto"/>
          <w:sz w:val="22"/>
          <w:szCs w:val="22"/>
          <w:highlight w:val="none"/>
        </w:rPr>
        <w:t>磋商供应商向采购人递交的响应文件（以下简称响应文件）由</w:t>
      </w:r>
      <w:r>
        <w:rPr>
          <w:rFonts w:hint="eastAsia" w:ascii="宋体" w:hAnsi="宋体" w:cs="宋体"/>
          <w:b/>
          <w:bCs/>
          <w:color w:val="auto"/>
          <w:sz w:val="22"/>
          <w:szCs w:val="22"/>
          <w:highlight w:val="none"/>
        </w:rPr>
        <w:t>报价文件、资格文件、商务和技术文件</w:t>
      </w:r>
      <w:r>
        <w:rPr>
          <w:rFonts w:hint="eastAsia" w:ascii="宋体" w:hAnsi="宋体" w:cs="宋体"/>
          <w:color w:val="auto"/>
          <w:sz w:val="22"/>
          <w:szCs w:val="22"/>
          <w:highlight w:val="none"/>
        </w:rPr>
        <w:t>三部分组成，具体如下：</w:t>
      </w:r>
    </w:p>
    <w:p>
      <w:pPr>
        <w:adjustRightInd w:val="0"/>
        <w:spacing w:after="0" w:line="400" w:lineRule="exact"/>
        <w:ind w:firstLine="504" w:firstLineChars="228"/>
        <w:rPr>
          <w:rFonts w:ascii="宋体" w:hAnsi="宋体" w:cs="宋体"/>
          <w:b/>
          <w:color w:val="auto"/>
          <w:sz w:val="22"/>
          <w:szCs w:val="22"/>
          <w:highlight w:val="none"/>
        </w:rPr>
      </w:pPr>
      <w:r>
        <w:rPr>
          <w:rFonts w:hint="eastAsia" w:ascii="宋体" w:hAnsi="宋体" w:cs="宋体"/>
          <w:b/>
          <w:color w:val="auto"/>
          <w:sz w:val="22"/>
          <w:szCs w:val="22"/>
          <w:highlight w:val="none"/>
        </w:rPr>
        <w:t>9.1报价文件</w:t>
      </w:r>
    </w:p>
    <w:p>
      <w:pPr>
        <w:numPr>
          <w:ilvl w:val="0"/>
          <w:numId w:val="3"/>
        </w:numPr>
        <w:adjustRightInd w:val="0"/>
        <w:snapToGrid w:val="0"/>
        <w:spacing w:after="0" w:line="400" w:lineRule="exact"/>
        <w:ind w:left="0"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磋商响应初始报价一览表；（格式见附件1）</w:t>
      </w:r>
    </w:p>
    <w:p>
      <w:pPr>
        <w:numPr>
          <w:ilvl w:val="0"/>
          <w:numId w:val="3"/>
        </w:numPr>
        <w:adjustRightInd w:val="0"/>
        <w:snapToGrid w:val="0"/>
        <w:spacing w:after="0" w:line="400" w:lineRule="exact"/>
        <w:ind w:left="0"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初始报价明细表；（格式见附件2）</w:t>
      </w:r>
    </w:p>
    <w:p>
      <w:pPr>
        <w:numPr>
          <w:ilvl w:val="0"/>
          <w:numId w:val="3"/>
        </w:numPr>
        <w:adjustRightInd w:val="0"/>
        <w:snapToGrid w:val="0"/>
        <w:spacing w:after="0" w:line="400" w:lineRule="exact"/>
        <w:ind w:left="0"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报价部分其他内容。</w:t>
      </w:r>
    </w:p>
    <w:p>
      <w:pPr>
        <w:adjustRightInd w:val="0"/>
        <w:snapToGrid w:val="0"/>
        <w:spacing w:after="0" w:line="400" w:lineRule="exact"/>
        <w:ind w:firstLine="497" w:firstLineChars="225"/>
        <w:rPr>
          <w:rFonts w:ascii="宋体" w:hAnsi="宋体" w:cs="宋体"/>
          <w:color w:val="auto"/>
          <w:sz w:val="22"/>
          <w:szCs w:val="22"/>
          <w:highlight w:val="none"/>
        </w:rPr>
      </w:pPr>
      <w:r>
        <w:rPr>
          <w:rFonts w:hint="eastAsia" w:ascii="宋体" w:hAnsi="宋体" w:cs="宋体"/>
          <w:b/>
          <w:color w:val="auto"/>
          <w:sz w:val="22"/>
          <w:szCs w:val="22"/>
          <w:highlight w:val="none"/>
        </w:rPr>
        <w:t>9.2资格文件</w:t>
      </w:r>
      <w:r>
        <w:rPr>
          <w:rFonts w:hint="eastAsia" w:ascii="宋体" w:hAnsi="宋体" w:cs="宋体"/>
          <w:color w:val="auto"/>
          <w:sz w:val="22"/>
          <w:szCs w:val="22"/>
          <w:highlight w:val="none"/>
        </w:rPr>
        <w:t>（格式见附件3）</w:t>
      </w:r>
    </w:p>
    <w:p>
      <w:pPr>
        <w:numPr>
          <w:ilvl w:val="0"/>
          <w:numId w:val="4"/>
        </w:numPr>
        <w:adjustRightInd w:val="0"/>
        <w:snapToGrid w:val="0"/>
        <w:spacing w:after="0" w:line="400" w:lineRule="exact"/>
        <w:ind w:firstLine="440" w:firstLineChars="200"/>
        <w:rPr>
          <w:rFonts w:ascii="宋体" w:hAnsi="宋体" w:cs="宋体"/>
          <w:b/>
          <w:bCs/>
          <w:color w:val="auto"/>
          <w:sz w:val="22"/>
          <w:szCs w:val="22"/>
          <w:highlight w:val="none"/>
          <w:u w:val="single"/>
        </w:rPr>
      </w:pPr>
      <w:r>
        <w:rPr>
          <w:rFonts w:hint="eastAsia" w:ascii="宋体" w:hAnsi="宋体" w:cs="宋体"/>
          <w:color w:val="auto"/>
          <w:sz w:val="22"/>
          <w:szCs w:val="22"/>
          <w:highlight w:val="none"/>
        </w:rPr>
        <w:t>有效的法人或者其他组织的营业执照等证明文件，自然人的身份证明（五选一）（见附件3-1）</w:t>
      </w:r>
      <w:r>
        <w:rPr>
          <w:rFonts w:hint="eastAsia" w:ascii="宋体" w:hAnsi="宋体" w:cs="宋体"/>
          <w:b/>
          <w:bCs/>
          <w:color w:val="auto"/>
          <w:sz w:val="22"/>
          <w:szCs w:val="22"/>
          <w:highlight w:val="none"/>
          <w:u w:val="single"/>
        </w:rPr>
        <w:t>（如为联合体投标，则联合体各方均须提供）</w:t>
      </w:r>
    </w:p>
    <w:p>
      <w:pPr>
        <w:numPr>
          <w:ilvl w:val="0"/>
          <w:numId w:val="4"/>
        </w:numPr>
        <w:adjustRightInd w:val="0"/>
        <w:snapToGrid w:val="0"/>
        <w:spacing w:after="0" w:line="400" w:lineRule="exact"/>
        <w:ind w:firstLine="440" w:firstLineChars="200"/>
        <w:rPr>
          <w:rFonts w:ascii="宋体" w:hAnsi="宋体" w:cs="宋体"/>
          <w:b/>
          <w:bCs/>
          <w:color w:val="auto"/>
          <w:sz w:val="22"/>
          <w:szCs w:val="22"/>
          <w:highlight w:val="none"/>
          <w:u w:val="single"/>
        </w:rPr>
      </w:pPr>
      <w:r>
        <w:rPr>
          <w:rFonts w:hint="eastAsia" w:ascii="宋体" w:hAnsi="宋体" w:cs="宋体"/>
          <w:color w:val="auto"/>
          <w:sz w:val="22"/>
          <w:szCs w:val="22"/>
          <w:highlight w:val="none"/>
        </w:rPr>
        <w:t>关于符合基本资格条件的承诺函（见附件3-2）</w:t>
      </w:r>
      <w:r>
        <w:rPr>
          <w:rFonts w:hint="eastAsia" w:ascii="宋体" w:hAnsi="宋体" w:cs="宋体"/>
          <w:b/>
          <w:bCs/>
          <w:color w:val="auto"/>
          <w:sz w:val="22"/>
          <w:szCs w:val="22"/>
          <w:highlight w:val="none"/>
          <w:u w:val="single"/>
        </w:rPr>
        <w:t>（如为联合体投标，则联合体各方均须提供，并各自加盖公章）</w:t>
      </w:r>
    </w:p>
    <w:p>
      <w:pPr>
        <w:numPr>
          <w:ilvl w:val="0"/>
          <w:numId w:val="4"/>
        </w:numPr>
        <w:adjustRightInd w:val="0"/>
        <w:snapToGrid w:val="0"/>
        <w:spacing w:after="0" w:line="400" w:lineRule="exact"/>
        <w:ind w:firstLine="442" w:firstLineChars="200"/>
        <w:rPr>
          <w:rFonts w:ascii="宋体" w:hAnsi="宋体" w:cs="宋体"/>
          <w:b/>
          <w:bCs/>
          <w:color w:val="auto"/>
          <w:sz w:val="22"/>
          <w:szCs w:val="22"/>
          <w:highlight w:val="none"/>
          <w:u w:val="single"/>
        </w:rPr>
      </w:pPr>
      <w:r>
        <w:rPr>
          <w:rFonts w:hint="eastAsia" w:ascii="宋体" w:hAnsi="宋体" w:cs="宋体"/>
          <w:b/>
          <w:color w:val="auto"/>
          <w:kern w:val="0"/>
          <w:sz w:val="22"/>
          <w:szCs w:val="22"/>
          <w:highlight w:val="none"/>
        </w:rPr>
        <w:t>落实政府采购政策需满足的资格要求：提供中小企业声明函（服务）</w:t>
      </w:r>
      <w:r>
        <w:rPr>
          <w:rFonts w:hint="eastAsia" w:ascii="宋体" w:hAnsi="宋体" w:cs="宋体"/>
          <w:b/>
          <w:bCs/>
          <w:color w:val="auto"/>
          <w:sz w:val="22"/>
          <w:szCs w:val="22"/>
          <w:highlight w:val="none"/>
          <w:u w:val="single"/>
        </w:rPr>
        <w:t>（如为联合体投标，则写明联合体各方的中小企业信息，可只需联合体牵头方盖章）</w:t>
      </w:r>
      <w:r>
        <w:rPr>
          <w:rFonts w:hint="eastAsia" w:ascii="宋体" w:hAnsi="宋体" w:cs="宋体"/>
          <w:color w:val="auto"/>
          <w:sz w:val="22"/>
          <w:szCs w:val="22"/>
          <w:highlight w:val="none"/>
        </w:rPr>
        <w:t>（见附件3-3）</w:t>
      </w:r>
    </w:p>
    <w:p>
      <w:pPr>
        <w:numPr>
          <w:ilvl w:val="0"/>
          <w:numId w:val="4"/>
        </w:numPr>
        <w:adjustRightInd w:val="0"/>
        <w:snapToGrid w:val="0"/>
        <w:spacing w:after="0" w:line="400" w:lineRule="exact"/>
        <w:ind w:firstLine="442" w:firstLineChars="200"/>
        <w:rPr>
          <w:rFonts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联合体投标协议书或分包意向协议：</w:t>
      </w:r>
      <w:r>
        <w:rPr>
          <w:rFonts w:hint="eastAsia" w:ascii="宋体" w:hAnsi="宋体" w:cs="宋体"/>
          <w:color w:val="auto"/>
          <w:sz w:val="22"/>
          <w:szCs w:val="22"/>
          <w:highlight w:val="none"/>
        </w:rPr>
        <w:t>（见附件3-4）</w:t>
      </w:r>
    </w:p>
    <w:p>
      <w:pPr>
        <w:tabs>
          <w:tab w:val="left" w:pos="0"/>
        </w:tabs>
        <w:adjustRightInd w:val="0"/>
        <w:snapToGrid w:val="0"/>
        <w:spacing w:after="0" w:line="400" w:lineRule="exact"/>
        <w:ind w:firstLine="442" w:firstLineChars="200"/>
        <w:rPr>
          <w:rFonts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联合体投标协议书(以联合体形式投标的提供联合投标协议，项目不接受联合体投标或供应商不以联合体形式投标的则不需要提供）</w:t>
      </w:r>
    </w:p>
    <w:p>
      <w:pPr>
        <w:tabs>
          <w:tab w:val="left" w:pos="0"/>
        </w:tabs>
        <w:adjustRightInd w:val="0"/>
        <w:snapToGrid w:val="0"/>
        <w:spacing w:after="0" w:line="400" w:lineRule="exact"/>
        <w:ind w:firstLine="442" w:firstLineChars="200"/>
        <w:rPr>
          <w:rFonts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分包意向协议(中标后以分包方式履行合同的提供分包意向协议，采购人不同意分包或中标后不以分包方式履行合同的则不需要提供）</w:t>
      </w:r>
    </w:p>
    <w:p>
      <w:pPr>
        <w:numPr>
          <w:ilvl w:val="0"/>
          <w:numId w:val="4"/>
        </w:numPr>
        <w:adjustRightInd w:val="0"/>
        <w:snapToGrid w:val="0"/>
        <w:spacing w:after="0" w:line="400" w:lineRule="exact"/>
        <w:ind w:firstLine="442" w:firstLineChars="200"/>
        <w:rPr>
          <w:rFonts w:ascii="宋体" w:hAnsi="宋体" w:cs="宋体"/>
          <w:b/>
          <w:color w:val="auto"/>
          <w:sz w:val="22"/>
          <w:szCs w:val="22"/>
          <w:highlight w:val="none"/>
        </w:rPr>
      </w:pPr>
      <w:r>
        <w:rPr>
          <w:rFonts w:hint="eastAsia" w:ascii="宋体" w:hAnsi="宋体" w:cs="宋体"/>
          <w:b/>
          <w:bCs/>
          <w:color w:val="auto"/>
          <w:sz w:val="22"/>
          <w:szCs w:val="22"/>
          <w:highlight w:val="none"/>
          <w:u w:val="single"/>
        </w:rPr>
        <w:t>特定资格要求证明材料</w:t>
      </w:r>
      <w:r>
        <w:rPr>
          <w:rFonts w:hint="eastAsia" w:ascii="宋体" w:hAnsi="宋体" w:cs="宋体"/>
          <w:b/>
          <w:color w:val="auto"/>
          <w:kern w:val="0"/>
          <w:sz w:val="22"/>
          <w:szCs w:val="22"/>
          <w:highlight w:val="none"/>
        </w:rPr>
        <w:t>（根据招标公告本项目的特定资格要求提供相</w:t>
      </w:r>
      <w:r>
        <w:rPr>
          <w:rFonts w:hint="eastAsia" w:ascii="宋体" w:hAnsi="宋体" w:cs="宋体"/>
          <w:b/>
          <w:color w:val="auto"/>
          <w:sz w:val="22"/>
          <w:szCs w:val="22"/>
          <w:highlight w:val="none"/>
        </w:rPr>
        <w:t>应的材料）。（见附件3-5）</w:t>
      </w:r>
    </w:p>
    <w:p>
      <w:pPr>
        <w:adjustRightInd w:val="0"/>
        <w:snapToGrid w:val="0"/>
        <w:spacing w:after="0" w:line="400" w:lineRule="exact"/>
        <w:ind w:firstLine="497" w:firstLineChars="225"/>
        <w:rPr>
          <w:rFonts w:ascii="宋体" w:hAnsi="宋体" w:cs="宋体"/>
          <w:b/>
          <w:color w:val="auto"/>
          <w:sz w:val="22"/>
          <w:szCs w:val="22"/>
          <w:highlight w:val="none"/>
        </w:rPr>
      </w:pPr>
      <w:r>
        <w:rPr>
          <w:rFonts w:hint="eastAsia" w:ascii="宋体" w:hAnsi="宋体" w:cs="宋体"/>
          <w:b/>
          <w:color w:val="auto"/>
          <w:sz w:val="22"/>
          <w:szCs w:val="22"/>
          <w:highlight w:val="none"/>
        </w:rPr>
        <w:t>9.3商务和技术文件</w:t>
      </w:r>
    </w:p>
    <w:p>
      <w:pPr>
        <w:numPr>
          <w:ilvl w:val="0"/>
          <w:numId w:val="5"/>
        </w:numPr>
        <w:adjustRightInd w:val="0"/>
        <w:snapToGri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评分索引表；（格式见附件4）</w:t>
      </w:r>
    </w:p>
    <w:p>
      <w:pPr>
        <w:numPr>
          <w:ilvl w:val="0"/>
          <w:numId w:val="5"/>
        </w:numPr>
        <w:adjustRightInd w:val="0"/>
        <w:snapToGri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法定代表人资格证明书/法定代表人授权书；（格式见附件5）</w:t>
      </w:r>
    </w:p>
    <w:p>
      <w:pPr>
        <w:numPr>
          <w:ilvl w:val="0"/>
          <w:numId w:val="5"/>
        </w:numPr>
        <w:adjustRightInd w:val="0"/>
        <w:snapToGri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磋商响应函；（格式见附件6）</w:t>
      </w:r>
    </w:p>
    <w:p>
      <w:pPr>
        <w:numPr>
          <w:ilvl w:val="0"/>
          <w:numId w:val="5"/>
        </w:numPr>
        <w:adjustRightInd w:val="0"/>
        <w:snapToGri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磋商响应供应商基本情况介绍；（格式见附件7）</w:t>
      </w:r>
    </w:p>
    <w:p>
      <w:pPr>
        <w:numPr>
          <w:ilvl w:val="0"/>
          <w:numId w:val="5"/>
        </w:numPr>
        <w:adjustRightInd w:val="0"/>
        <w:snapToGri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响应声明书；（格式见附件8）</w:t>
      </w:r>
    </w:p>
    <w:p>
      <w:pPr>
        <w:numPr>
          <w:ilvl w:val="0"/>
          <w:numId w:val="5"/>
        </w:numPr>
        <w:adjustRightInd w:val="0"/>
        <w:snapToGri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类似项目业绩一览表（如有）；（格式见附件9）</w:t>
      </w:r>
    </w:p>
    <w:p>
      <w:pPr>
        <w:numPr>
          <w:ilvl w:val="0"/>
          <w:numId w:val="5"/>
        </w:numPr>
        <w:adjustRightInd w:val="0"/>
        <w:snapToGri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采购需求偏离表；（格式见附件10）</w:t>
      </w:r>
    </w:p>
    <w:p>
      <w:pPr>
        <w:numPr>
          <w:ilvl w:val="0"/>
          <w:numId w:val="5"/>
        </w:numPr>
        <w:adjustRightInd w:val="0"/>
        <w:snapToGrid w:val="0"/>
        <w:spacing w:after="0" w:line="400" w:lineRule="exact"/>
        <w:ind w:firstLine="440" w:firstLineChars="200"/>
        <w:rPr>
          <w:rFonts w:hint="eastAsia" w:ascii="宋体" w:hAnsi="宋体" w:eastAsia="宋体" w:cs="宋体"/>
          <w:color w:val="auto"/>
          <w:sz w:val="22"/>
          <w:highlight w:val="none"/>
        </w:rPr>
      </w:pPr>
      <w:r>
        <w:rPr>
          <w:rFonts w:hint="eastAsia" w:ascii="宋体" w:hAnsi="宋体" w:cs="宋体"/>
          <w:color w:val="auto"/>
          <w:sz w:val="22"/>
          <w:szCs w:val="22"/>
          <w:highlight w:val="none"/>
        </w:rPr>
        <w:t>政府采购活动现场确认声明书；（格式见附件11）</w:t>
      </w:r>
    </w:p>
    <w:p>
      <w:pPr>
        <w:numPr>
          <w:ilvl w:val="0"/>
          <w:numId w:val="5"/>
        </w:numPr>
        <w:adjustRightInd w:val="0"/>
        <w:snapToGrid w:val="0"/>
        <w:spacing w:after="0"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服务项目负责人情况表（见</w:t>
      </w:r>
      <w:r>
        <w:rPr>
          <w:rFonts w:hint="eastAsia" w:ascii="宋体" w:hAnsi="宋体" w:cs="宋体"/>
          <w:color w:val="auto"/>
          <w:sz w:val="22"/>
          <w:highlight w:val="none"/>
          <w:lang w:eastAsia="zh-CN"/>
        </w:rPr>
        <w:t>附件12</w:t>
      </w:r>
      <w:r>
        <w:rPr>
          <w:rFonts w:hint="eastAsia" w:ascii="宋体" w:hAnsi="宋体" w:eastAsia="宋体" w:cs="宋体"/>
          <w:color w:val="auto"/>
          <w:sz w:val="22"/>
          <w:highlight w:val="none"/>
        </w:rPr>
        <w:t xml:space="preserve">）；  </w:t>
      </w:r>
    </w:p>
    <w:p>
      <w:pPr>
        <w:numPr>
          <w:ilvl w:val="0"/>
          <w:numId w:val="5"/>
        </w:numPr>
        <w:adjustRightInd w:val="0"/>
        <w:snapToGrid w:val="0"/>
        <w:spacing w:after="0"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项目团队人员情况表（见</w:t>
      </w:r>
      <w:r>
        <w:rPr>
          <w:rFonts w:hint="eastAsia" w:ascii="宋体" w:hAnsi="宋体" w:cs="宋体"/>
          <w:color w:val="auto"/>
          <w:sz w:val="22"/>
          <w:highlight w:val="none"/>
          <w:lang w:eastAsia="zh-CN"/>
        </w:rPr>
        <w:t>附件13</w:t>
      </w:r>
      <w:r>
        <w:rPr>
          <w:rFonts w:hint="eastAsia" w:ascii="宋体" w:hAnsi="宋体" w:eastAsia="宋体" w:cs="宋体"/>
          <w:color w:val="auto"/>
          <w:sz w:val="22"/>
          <w:highlight w:val="none"/>
        </w:rPr>
        <w:t>）；</w:t>
      </w:r>
    </w:p>
    <w:p>
      <w:pPr>
        <w:numPr>
          <w:ilvl w:val="0"/>
          <w:numId w:val="5"/>
        </w:numPr>
        <w:adjustRightInd w:val="0"/>
        <w:snapToGri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承诺书；（格式见附件14）</w:t>
      </w:r>
    </w:p>
    <w:p>
      <w:pPr>
        <w:numPr>
          <w:ilvl w:val="0"/>
          <w:numId w:val="5"/>
        </w:numPr>
        <w:adjustRightInd w:val="0"/>
        <w:snapToGri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磋商供应商需要说明的其他文件和说明；（格式自拟）</w:t>
      </w:r>
    </w:p>
    <w:p>
      <w:pPr>
        <w:spacing w:after="0" w:line="400" w:lineRule="exact"/>
        <w:rPr>
          <w:rFonts w:ascii="宋体" w:hAnsi="宋体" w:cs="宋体"/>
          <w:b/>
          <w:color w:val="auto"/>
          <w:sz w:val="22"/>
          <w:szCs w:val="22"/>
          <w:highlight w:val="none"/>
        </w:rPr>
      </w:pPr>
      <w:r>
        <w:rPr>
          <w:rFonts w:hint="eastAsia" w:ascii="宋体" w:hAnsi="宋体" w:cs="宋体"/>
          <w:b/>
          <w:bCs/>
          <w:color w:val="auto"/>
          <w:sz w:val="22"/>
          <w:szCs w:val="22"/>
          <w:highlight w:val="none"/>
        </w:rPr>
        <w:t>注：附件中有参考格式的，参照格式，没有参考格式的，磋商供应商根据磋商文件要求自行编制。</w:t>
      </w:r>
    </w:p>
    <w:p>
      <w:pPr>
        <w:tabs>
          <w:tab w:val="left" w:pos="900"/>
        </w:tabs>
        <w:adjustRightInd w:val="0"/>
        <w:snapToGrid w:val="0"/>
        <w:spacing w:after="0" w:line="400" w:lineRule="exact"/>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9.4磋商货币</w:t>
      </w:r>
    </w:p>
    <w:p>
      <w:pPr>
        <w:tabs>
          <w:tab w:val="left" w:pos="900"/>
        </w:tabs>
        <w:adjustRightInd w:val="0"/>
        <w:snapToGri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本次磋商项目货币为人民币。</w:t>
      </w:r>
    </w:p>
    <w:p>
      <w:pPr>
        <w:autoSpaceDE w:val="0"/>
        <w:autoSpaceDN w:val="0"/>
        <w:snapToGrid w:val="0"/>
        <w:spacing w:after="0" w:line="400" w:lineRule="exact"/>
        <w:ind w:firstLine="440" w:firstLineChars="200"/>
        <w:textAlignment w:val="bottom"/>
        <w:rPr>
          <w:rFonts w:ascii="宋体" w:hAnsi="宋体" w:cs="宋体"/>
          <w:color w:val="auto"/>
          <w:sz w:val="22"/>
          <w:szCs w:val="22"/>
          <w:highlight w:val="none"/>
        </w:rPr>
      </w:pPr>
      <w:r>
        <w:rPr>
          <w:rFonts w:hint="eastAsia" w:ascii="宋体" w:hAnsi="宋体" w:cs="宋体"/>
          <w:color w:val="auto"/>
          <w:sz w:val="22"/>
          <w:szCs w:val="22"/>
          <w:highlight w:val="none"/>
        </w:rPr>
        <w:t>9.5磋商供应商应仔细阅读磋商文件中的所有内容，按照磋商文件的相关要求，详细编制响应文件，并保证响应文件的正确性和真实性，磋商供应商如与磋商文件商务、合同条款及技术各项要求有偏离，应填写《采购需求偏离表》。</w:t>
      </w:r>
    </w:p>
    <w:p>
      <w:pPr>
        <w:autoSpaceDE w:val="0"/>
        <w:autoSpaceDN w:val="0"/>
        <w:snapToGrid w:val="0"/>
        <w:spacing w:after="0" w:line="400" w:lineRule="exact"/>
        <w:ind w:firstLine="440" w:firstLineChars="200"/>
        <w:textAlignment w:val="bottom"/>
        <w:rPr>
          <w:rFonts w:ascii="宋体" w:hAnsi="宋体" w:cs="宋体"/>
          <w:b/>
          <w:bCs/>
          <w:color w:val="auto"/>
          <w:sz w:val="22"/>
          <w:szCs w:val="22"/>
          <w:highlight w:val="none"/>
        </w:rPr>
      </w:pPr>
      <w:r>
        <w:rPr>
          <w:rFonts w:hint="eastAsia" w:ascii="宋体" w:hAnsi="宋体" w:cs="宋体"/>
          <w:color w:val="auto"/>
          <w:sz w:val="22"/>
          <w:szCs w:val="22"/>
          <w:highlight w:val="none"/>
        </w:rPr>
        <w:t>9.6</w:t>
      </w:r>
      <w:r>
        <w:rPr>
          <w:rFonts w:hint="eastAsia" w:ascii="宋体" w:hAnsi="宋体" w:cs="宋体"/>
          <w:b/>
          <w:bCs/>
          <w:color w:val="auto"/>
          <w:sz w:val="22"/>
          <w:szCs w:val="22"/>
          <w:highlight w:val="none"/>
        </w:rPr>
        <w:t>不按磋商文件的要求提供的响应文件可能导致被拒绝。</w:t>
      </w:r>
    </w:p>
    <w:p>
      <w:pPr>
        <w:autoSpaceDE w:val="0"/>
        <w:autoSpaceDN w:val="0"/>
        <w:snapToGrid w:val="0"/>
        <w:spacing w:after="0" w:line="400" w:lineRule="exact"/>
        <w:ind w:firstLine="442" w:firstLineChars="200"/>
        <w:textAlignment w:val="bottom"/>
        <w:rPr>
          <w:rFonts w:ascii="宋体" w:hAnsi="宋体" w:cs="宋体"/>
          <w:b/>
          <w:color w:val="auto"/>
          <w:sz w:val="22"/>
          <w:szCs w:val="22"/>
          <w:highlight w:val="none"/>
        </w:rPr>
      </w:pPr>
      <w:r>
        <w:rPr>
          <w:rFonts w:hint="eastAsia" w:ascii="宋体" w:hAnsi="宋体" w:cs="宋体"/>
          <w:b/>
          <w:color w:val="auto"/>
          <w:sz w:val="22"/>
          <w:szCs w:val="22"/>
          <w:highlight w:val="none"/>
        </w:rPr>
        <w:t>10．报价要求</w:t>
      </w:r>
    </w:p>
    <w:p>
      <w:pPr>
        <w:pStyle w:val="8"/>
        <w:spacing w:after="0" w:line="400" w:lineRule="exact"/>
        <w:ind w:firstLine="442" w:firstLineChars="200"/>
        <w:jc w:val="left"/>
        <w:rPr>
          <w:rFonts w:hAnsi="宋体" w:cs="宋体"/>
          <w:color w:val="auto"/>
          <w:sz w:val="22"/>
          <w:szCs w:val="22"/>
          <w:highlight w:val="none"/>
        </w:rPr>
      </w:pPr>
      <w:r>
        <w:rPr>
          <w:rFonts w:hint="eastAsia" w:hAnsi="宋体" w:cs="宋体"/>
          <w:b/>
          <w:bCs/>
          <w:color w:val="auto"/>
          <w:sz w:val="22"/>
          <w:szCs w:val="22"/>
          <w:highlight w:val="none"/>
        </w:rPr>
        <w:t>10.1本项目采用人民币报价。</w:t>
      </w:r>
    </w:p>
    <w:p>
      <w:pPr>
        <w:pStyle w:val="8"/>
        <w:spacing w:after="0" w:line="400" w:lineRule="exact"/>
        <w:ind w:firstLine="440" w:firstLineChars="200"/>
        <w:jc w:val="left"/>
        <w:rPr>
          <w:rFonts w:hAnsi="宋体" w:cs="宋体"/>
          <w:color w:val="auto"/>
          <w:sz w:val="22"/>
          <w:szCs w:val="22"/>
          <w:highlight w:val="none"/>
        </w:rPr>
      </w:pPr>
      <w:r>
        <w:rPr>
          <w:rFonts w:hint="eastAsia" w:hAnsi="宋体" w:cs="宋体"/>
          <w:color w:val="auto"/>
          <w:sz w:val="22"/>
          <w:szCs w:val="22"/>
          <w:highlight w:val="none"/>
        </w:rPr>
        <w:t>10.2磋商响应报价应按磋商文件中相关附件格式填写。</w:t>
      </w:r>
    </w:p>
    <w:p>
      <w:pPr>
        <w:pStyle w:val="8"/>
        <w:spacing w:after="0" w:line="400" w:lineRule="exact"/>
        <w:ind w:firstLine="440" w:firstLineChars="200"/>
        <w:jc w:val="left"/>
        <w:rPr>
          <w:rFonts w:hAnsi="宋体" w:cs="宋体"/>
          <w:color w:val="auto"/>
          <w:sz w:val="22"/>
          <w:szCs w:val="22"/>
          <w:highlight w:val="none"/>
        </w:rPr>
      </w:pPr>
      <w:r>
        <w:rPr>
          <w:rFonts w:hint="eastAsia" w:hAnsi="宋体" w:cs="宋体"/>
          <w:color w:val="auto"/>
          <w:sz w:val="22"/>
          <w:szCs w:val="22"/>
          <w:highlight w:val="none"/>
        </w:rPr>
        <w:t>10.3客户端填写的报价与以pdf格式上传文件中的报价不一致的，应以Pdf格式上传文件中的报价为准。</w:t>
      </w:r>
    </w:p>
    <w:p>
      <w:pPr>
        <w:pStyle w:val="8"/>
        <w:spacing w:after="0" w:line="400" w:lineRule="exact"/>
        <w:ind w:firstLine="440" w:firstLineChars="200"/>
        <w:jc w:val="left"/>
        <w:rPr>
          <w:rFonts w:hAnsi="宋体" w:cs="宋体"/>
          <w:color w:val="auto"/>
          <w:sz w:val="22"/>
          <w:szCs w:val="22"/>
          <w:highlight w:val="none"/>
        </w:rPr>
      </w:pPr>
      <w:r>
        <w:rPr>
          <w:rFonts w:hint="eastAsia" w:hAnsi="宋体" w:cs="宋体"/>
          <w:color w:val="auto"/>
          <w:sz w:val="22"/>
          <w:szCs w:val="22"/>
          <w:highlight w:val="none"/>
        </w:rPr>
        <w:t>10.4最后磋商报价是履行合同的最终价格，应包括履行所有规定服务所产生的全部费用。</w:t>
      </w:r>
    </w:p>
    <w:p>
      <w:pPr>
        <w:adjustRightInd w:val="0"/>
        <w:snapToGrid w:val="0"/>
        <w:spacing w:after="0" w:line="400" w:lineRule="exact"/>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11．磋商保证金：</w:t>
      </w:r>
      <w:r>
        <w:rPr>
          <w:rFonts w:hint="eastAsia" w:ascii="宋体" w:hAnsi="宋体" w:cs="宋体"/>
          <w:b/>
          <w:color w:val="auto"/>
          <w:sz w:val="22"/>
          <w:szCs w:val="22"/>
          <w:highlight w:val="none"/>
          <w:lang w:val="zh-CN"/>
        </w:rPr>
        <w:t>本项目不收取磋商保证金。</w:t>
      </w:r>
    </w:p>
    <w:p>
      <w:pPr>
        <w:pStyle w:val="15"/>
        <w:snapToGrid w:val="0"/>
        <w:spacing w:after="0" w:line="400" w:lineRule="exact"/>
        <w:ind w:firstLine="442" w:firstLineChars="200"/>
        <w:rPr>
          <w:rFonts w:hAnsi="宋体" w:cs="宋体"/>
          <w:b/>
          <w:color w:val="auto"/>
          <w:sz w:val="22"/>
          <w:szCs w:val="22"/>
          <w:highlight w:val="none"/>
        </w:rPr>
      </w:pPr>
      <w:r>
        <w:rPr>
          <w:rFonts w:hint="eastAsia" w:hAnsi="宋体" w:cs="宋体"/>
          <w:b/>
          <w:color w:val="auto"/>
          <w:sz w:val="22"/>
          <w:szCs w:val="22"/>
          <w:highlight w:val="none"/>
        </w:rPr>
        <w:t>12．响应文件的有效期</w:t>
      </w:r>
    </w:p>
    <w:p>
      <w:pPr>
        <w:snapToGrid w:val="0"/>
        <w:spacing w:after="0" w:line="40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12.1</w:t>
      </w:r>
      <w:r>
        <w:rPr>
          <w:rFonts w:hint="eastAsia" w:ascii="宋体" w:hAnsi="宋体" w:cs="宋体"/>
          <w:b/>
          <w:bCs/>
          <w:color w:val="auto"/>
          <w:sz w:val="22"/>
          <w:szCs w:val="22"/>
          <w:highlight w:val="none"/>
          <w:lang w:val="zh-CN"/>
        </w:rPr>
        <w:t>响应文件的有效期为</w:t>
      </w:r>
      <w:r>
        <w:rPr>
          <w:rFonts w:hint="eastAsia" w:ascii="宋体" w:hAnsi="宋体" w:cs="宋体"/>
          <w:b/>
          <w:bCs/>
          <w:color w:val="auto"/>
          <w:sz w:val="22"/>
          <w:szCs w:val="22"/>
          <w:highlight w:val="none"/>
        </w:rPr>
        <w:t>响应文件提交截止时间</w:t>
      </w:r>
      <w:r>
        <w:rPr>
          <w:rFonts w:hint="eastAsia" w:ascii="宋体" w:hAnsi="宋体" w:cs="宋体"/>
          <w:b/>
          <w:bCs/>
          <w:color w:val="auto"/>
          <w:sz w:val="22"/>
          <w:szCs w:val="22"/>
          <w:highlight w:val="none"/>
          <w:lang w:val="zh-CN"/>
        </w:rPr>
        <w:t>之日后90日历天。不足有效期的视为非实质性响应，其磋商将被拒绝。</w:t>
      </w:r>
    </w:p>
    <w:p>
      <w:pPr>
        <w:tabs>
          <w:tab w:val="left" w:pos="900"/>
        </w:tabs>
        <w:snapToGrid w:val="0"/>
        <w:spacing w:after="0" w:line="40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12.2在原定有效期满之前，如果出现特殊情况，采购人或采购代理机构可以以书面形式向磋商供应商提出延长磋商有效期的要求，磋商供应商对此须以书面形式予以答复。磋商供应商可以拒绝这种要求。</w:t>
      </w:r>
    </w:p>
    <w:p>
      <w:pPr>
        <w:spacing w:after="0" w:line="400" w:lineRule="exact"/>
        <w:ind w:firstLine="442" w:firstLineChars="200"/>
        <w:jc w:val="left"/>
        <w:rPr>
          <w:rFonts w:ascii="宋体" w:hAnsi="宋体" w:cs="宋体"/>
          <w:b/>
          <w:color w:val="auto"/>
          <w:spacing w:val="-6"/>
          <w:sz w:val="22"/>
          <w:szCs w:val="22"/>
          <w:highlight w:val="none"/>
        </w:rPr>
      </w:pPr>
      <w:bookmarkStart w:id="15" w:name="_Toc183786418"/>
      <w:r>
        <w:rPr>
          <w:rFonts w:hint="eastAsia" w:ascii="宋体" w:hAnsi="宋体" w:cs="宋体"/>
          <w:b/>
          <w:color w:val="auto"/>
          <w:sz w:val="22"/>
          <w:szCs w:val="22"/>
          <w:highlight w:val="none"/>
        </w:rPr>
        <w:t>13．</w:t>
      </w:r>
      <w:bookmarkStart w:id="16" w:name="_Toc433537966"/>
      <w:bookmarkStart w:id="17" w:name="_Toc479839532"/>
      <w:r>
        <w:rPr>
          <w:rFonts w:hint="eastAsia" w:ascii="宋体" w:hAnsi="宋体" w:cs="宋体"/>
          <w:b/>
          <w:color w:val="auto"/>
          <w:spacing w:val="-6"/>
          <w:sz w:val="22"/>
          <w:szCs w:val="22"/>
          <w:highlight w:val="none"/>
        </w:rPr>
        <w:t>响应文件的签署</w:t>
      </w:r>
    </w:p>
    <w:p>
      <w:pPr>
        <w:spacing w:after="0" w:line="400" w:lineRule="exact"/>
        <w:ind w:firstLine="416" w:firstLineChars="200"/>
        <w:jc w:val="left"/>
        <w:rPr>
          <w:rFonts w:ascii="宋体" w:hAnsi="宋体" w:cs="宋体"/>
          <w:b/>
          <w:bCs/>
          <w:color w:val="auto"/>
          <w:spacing w:val="-6"/>
          <w:sz w:val="22"/>
          <w:szCs w:val="22"/>
          <w:highlight w:val="none"/>
        </w:rPr>
      </w:pPr>
      <w:r>
        <w:rPr>
          <w:rFonts w:hint="eastAsia" w:ascii="宋体" w:hAnsi="宋体" w:cs="宋体"/>
          <w:color w:val="auto"/>
          <w:spacing w:val="-6"/>
          <w:sz w:val="22"/>
          <w:szCs w:val="22"/>
          <w:highlight w:val="none"/>
        </w:rPr>
        <w:t>13.1.供应商应按照磋商文件和政府采购云平台的要求，根据响应文件的组成规定的内容及顺序通过政采云电子交易客户端（政采云投标客户端）编制加密电子响应文件，响应文件内容不完整、编排混乱导致响应文件被误读、漏读或者查找不到相关内容的，是供应商的责任。</w:t>
      </w:r>
      <w:r>
        <w:rPr>
          <w:rFonts w:hint="eastAsia" w:ascii="宋体" w:hAnsi="宋体" w:cs="宋体"/>
          <w:b/>
          <w:bCs/>
          <w:color w:val="auto"/>
          <w:spacing w:val="-6"/>
          <w:sz w:val="22"/>
          <w:szCs w:val="22"/>
          <w:highlight w:val="none"/>
        </w:rPr>
        <w:t>其中资格文件、商务技术文件中不得出现磋商响应报价，如因供应商原因提前泄露磋商响应报价，是供应商的责任。</w:t>
      </w:r>
    </w:p>
    <w:p>
      <w:pPr>
        <w:spacing w:after="0" w:line="400" w:lineRule="exact"/>
        <w:ind w:firstLine="416" w:firstLineChars="200"/>
        <w:jc w:val="left"/>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13.2.响应文件须由供应商在规定位置加盖公章并由供应商授权代表签署，供应商应写全称。</w:t>
      </w:r>
    </w:p>
    <w:p>
      <w:pPr>
        <w:spacing w:after="0" w:line="400" w:lineRule="exact"/>
        <w:ind w:firstLine="416" w:firstLineChars="200"/>
        <w:jc w:val="left"/>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13.3.响应文件不得涂改，若有修改错漏处，须由供应商授权代表签字并加盖</w:t>
      </w:r>
      <w:r>
        <w:rPr>
          <w:rStyle w:val="36"/>
          <w:rFonts w:hint="eastAsia" w:ascii="宋体" w:hAnsi="宋体" w:cs="宋体"/>
          <w:b w:val="0"/>
          <w:color w:val="auto"/>
          <w:sz w:val="22"/>
          <w:szCs w:val="22"/>
          <w:highlight w:val="none"/>
        </w:rPr>
        <w:t>CA电子公章</w:t>
      </w:r>
      <w:r>
        <w:rPr>
          <w:rFonts w:hint="eastAsia" w:ascii="宋体" w:hAnsi="宋体" w:cs="宋体"/>
          <w:color w:val="auto"/>
          <w:spacing w:val="-6"/>
          <w:sz w:val="22"/>
          <w:szCs w:val="22"/>
          <w:highlight w:val="none"/>
        </w:rPr>
        <w:t>。响应文件因字迹潦草或表达不清所引起的后果由供应商负责。</w:t>
      </w:r>
    </w:p>
    <w:p>
      <w:pPr>
        <w:spacing w:after="0"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13.4</w:t>
      </w:r>
      <w:r>
        <w:rPr>
          <w:rFonts w:hint="eastAsia" w:ascii="宋体" w:hAnsi="宋体" w:cs="宋体"/>
          <w:b/>
          <w:bCs/>
          <w:color w:val="auto"/>
          <w:sz w:val="22"/>
          <w:highlight w:val="none"/>
        </w:rPr>
        <w:t>响应文件字迹模糊或在关键的技术、商务条款上表述不清楚，将可能导致其投标被拒绝。</w:t>
      </w:r>
    </w:p>
    <w:p>
      <w:pPr>
        <w:spacing w:after="0" w:line="400" w:lineRule="exact"/>
        <w:rPr>
          <w:rFonts w:ascii="宋体" w:hAnsi="宋体" w:cs="宋体"/>
          <w:b/>
          <w:caps/>
          <w:color w:val="auto"/>
          <w:sz w:val="28"/>
          <w:szCs w:val="28"/>
          <w:highlight w:val="none"/>
        </w:rPr>
      </w:pPr>
      <w:r>
        <w:rPr>
          <w:rFonts w:hint="eastAsia" w:ascii="宋体" w:hAnsi="宋体" w:cs="宋体"/>
          <w:b/>
          <w:caps/>
          <w:color w:val="auto"/>
          <w:sz w:val="28"/>
          <w:szCs w:val="28"/>
          <w:highlight w:val="none"/>
        </w:rPr>
        <w:t>四、响应文件的递交</w:t>
      </w:r>
      <w:bookmarkEnd w:id="15"/>
      <w:bookmarkEnd w:id="16"/>
      <w:bookmarkEnd w:id="17"/>
    </w:p>
    <w:p>
      <w:pPr>
        <w:spacing w:after="0" w:line="400" w:lineRule="exact"/>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14．响应文件的上传、递交</w:t>
      </w:r>
    </w:p>
    <w:p>
      <w:pPr>
        <w:spacing w:after="0" w:line="400" w:lineRule="exact"/>
        <w:ind w:firstLine="442" w:firstLineChars="200"/>
        <w:rPr>
          <w:rFonts w:ascii="宋体" w:hAnsi="宋体" w:cs="宋体"/>
          <w:b/>
          <w:bCs/>
          <w:color w:val="auto"/>
          <w:sz w:val="22"/>
          <w:highlight w:val="none"/>
        </w:rPr>
      </w:pPr>
      <w:r>
        <w:rPr>
          <w:rFonts w:hint="eastAsia" w:ascii="宋体" w:hAnsi="宋体" w:cs="宋体"/>
          <w:b/>
          <w:bCs/>
          <w:color w:val="auto"/>
          <w:sz w:val="22"/>
          <w:highlight w:val="none"/>
        </w:rPr>
        <w:t>14.1电子响应文件的加密、递交</w:t>
      </w:r>
    </w:p>
    <w:p>
      <w:pPr>
        <w:spacing w:after="0" w:line="400" w:lineRule="exact"/>
        <w:ind w:firstLine="440" w:firstLineChars="200"/>
        <w:rPr>
          <w:rFonts w:ascii="宋体" w:hAnsi="宋体" w:cs="宋体"/>
          <w:b/>
          <w:bCs/>
          <w:color w:val="auto"/>
          <w:sz w:val="22"/>
          <w:highlight w:val="none"/>
        </w:rPr>
      </w:pPr>
      <w:r>
        <w:rPr>
          <w:rFonts w:hint="eastAsia" w:ascii="宋体" w:hAnsi="宋体" w:cs="宋体"/>
          <w:color w:val="auto"/>
          <w:kern w:val="0"/>
          <w:sz w:val="22"/>
          <w:highlight w:val="none"/>
        </w:rPr>
        <w:t>供应商</w:t>
      </w:r>
      <w:r>
        <w:rPr>
          <w:rFonts w:hint="eastAsia" w:ascii="宋体" w:hAnsi="宋体" w:cs="宋体"/>
          <w:color w:val="auto"/>
          <w:spacing w:val="-6"/>
          <w:sz w:val="22"/>
          <w:highlight w:val="none"/>
        </w:rPr>
        <w:t>于响应文件提交截止时间前按照电子投标要求将加密电子响应文件上传到“政采云”平台，逾期或未上传成功的将被政府采购云平台拒收</w:t>
      </w:r>
      <w:r>
        <w:rPr>
          <w:rFonts w:hint="eastAsia" w:ascii="宋体" w:hAnsi="宋体" w:cs="宋体"/>
          <w:color w:val="auto"/>
          <w:kern w:val="0"/>
          <w:sz w:val="22"/>
          <w:highlight w:val="none"/>
        </w:rPr>
        <w:t>。</w:t>
      </w:r>
    </w:p>
    <w:p>
      <w:pPr>
        <w:spacing w:after="0" w:line="400" w:lineRule="exact"/>
        <w:ind w:firstLine="442" w:firstLineChars="200"/>
        <w:rPr>
          <w:rFonts w:ascii="宋体" w:hAnsi="宋体" w:cs="宋体"/>
          <w:b/>
          <w:bCs/>
          <w:color w:val="auto"/>
          <w:sz w:val="22"/>
          <w:highlight w:val="none"/>
        </w:rPr>
      </w:pPr>
      <w:r>
        <w:rPr>
          <w:rFonts w:hint="eastAsia" w:ascii="宋体" w:hAnsi="宋体" w:cs="宋体"/>
          <w:b/>
          <w:bCs/>
          <w:color w:val="auto"/>
          <w:sz w:val="22"/>
          <w:highlight w:val="none"/>
        </w:rPr>
        <w:t>14.2</w:t>
      </w:r>
      <w:r>
        <w:rPr>
          <w:rFonts w:hint="eastAsia" w:ascii="宋体" w:hAnsi="宋体" w:cs="宋体"/>
          <w:b/>
          <w:color w:val="auto"/>
          <w:sz w:val="22"/>
          <w:highlight w:val="none"/>
        </w:rPr>
        <w:t>备份响应文件的加密、递交（如有）</w:t>
      </w:r>
    </w:p>
    <w:p>
      <w:pPr>
        <w:spacing w:after="0" w:line="400" w:lineRule="exact"/>
        <w:ind w:firstLine="440" w:firstLineChars="200"/>
        <w:rPr>
          <w:rFonts w:ascii="宋体" w:hAnsi="宋体" w:cs="宋体"/>
          <w:color w:val="auto"/>
          <w:kern w:val="0"/>
          <w:sz w:val="22"/>
          <w:szCs w:val="22"/>
          <w:highlight w:val="none"/>
        </w:rPr>
      </w:pPr>
      <w:r>
        <w:rPr>
          <w:rFonts w:hint="eastAsia" w:ascii="宋体" w:hAnsi="宋体" w:cs="宋体"/>
          <w:color w:val="auto"/>
          <w:sz w:val="22"/>
          <w:szCs w:val="22"/>
          <w:highlight w:val="none"/>
        </w:rPr>
        <w:t>为</w:t>
      </w:r>
      <w:r>
        <w:rPr>
          <w:rFonts w:hint="eastAsia" w:ascii="宋体" w:hAnsi="宋体" w:cs="宋体"/>
          <w:color w:val="auto"/>
          <w:kern w:val="0"/>
          <w:sz w:val="22"/>
          <w:szCs w:val="22"/>
          <w:highlight w:val="none"/>
        </w:rPr>
        <w:t>确保采购项目顺利实施，避免因政采云上电子响应文件解密失败导致供应商投标无效，</w:t>
      </w:r>
      <w:r>
        <w:rPr>
          <w:color w:val="auto"/>
          <w:highlight w:val="none"/>
        </w:rPr>
        <w:fldChar w:fldCharType="begin"/>
      </w:r>
      <w:r>
        <w:rPr>
          <w:color w:val="auto"/>
          <w:highlight w:val="none"/>
        </w:rPr>
        <w:instrText xml:space="preserve"> HYPERLINK "mailto:13.1供应商在政府采购云平台完成加密电子响应文件的上传后将在政采云平台上最后生成的具备电子签章的备份加密响应文件(文件扩展名为.bfbs)打包压缩并加密后以电子邮件方式传送至浙江乐诚工程咨询有限公司电子邮箱（1322521566@qq.com），加密密码由供应商自行保管，" </w:instrText>
      </w:r>
      <w:r>
        <w:rPr>
          <w:color w:val="auto"/>
          <w:highlight w:val="none"/>
        </w:rPr>
        <w:fldChar w:fldCharType="separate"/>
      </w:r>
      <w:r>
        <w:rPr>
          <w:rFonts w:hint="eastAsia" w:ascii="宋体" w:hAnsi="宋体" w:cs="宋体"/>
          <w:color w:val="auto"/>
          <w:kern w:val="0"/>
          <w:sz w:val="22"/>
          <w:szCs w:val="22"/>
          <w:highlight w:val="none"/>
        </w:rPr>
        <w:t>供应商在政府采购云平台完成加密电子响应文件的上传后响应文件提交截止时间前将</w:t>
      </w:r>
      <w:r>
        <w:rPr>
          <w:rFonts w:hint="eastAsia" w:ascii="宋体" w:hAnsi="宋体" w:cs="宋体"/>
          <w:b/>
          <w:bCs/>
          <w:color w:val="auto"/>
          <w:sz w:val="22"/>
          <w:szCs w:val="22"/>
          <w:highlight w:val="none"/>
        </w:rPr>
        <w:t>以介质存储的数据电文形式的备份响应文件按“</w:t>
      </w:r>
      <w:r>
        <w:rPr>
          <w:rFonts w:hint="eastAsia" w:ascii="宋体" w:hAnsi="宋体" w:cs="宋体"/>
          <w:b/>
          <w:bCs/>
          <w:color w:val="auto"/>
          <w:sz w:val="22"/>
          <w:szCs w:val="22"/>
          <w:highlight w:val="none"/>
          <w:lang w:val="zh-CN"/>
        </w:rPr>
        <w:t>供应商须知前附表</w:t>
      </w:r>
      <w:r>
        <w:rPr>
          <w:rFonts w:hint="eastAsia" w:ascii="宋体" w:hAnsi="宋体" w:cs="宋体"/>
          <w:b/>
          <w:bCs/>
          <w:color w:val="auto"/>
          <w:sz w:val="22"/>
          <w:szCs w:val="22"/>
          <w:highlight w:val="none"/>
        </w:rPr>
        <w:t>”要求</w:t>
      </w:r>
      <w:r>
        <w:rPr>
          <w:rFonts w:hint="eastAsia" w:ascii="宋体" w:hAnsi="宋体" w:cs="宋体"/>
          <w:b/>
          <w:bCs/>
          <w:color w:val="auto"/>
          <w:sz w:val="22"/>
          <w:szCs w:val="22"/>
          <w:highlight w:val="none"/>
        </w:rPr>
        <w:fldChar w:fldCharType="end"/>
      </w:r>
      <w:r>
        <w:rPr>
          <w:rFonts w:hint="eastAsia" w:ascii="宋体" w:hAnsi="宋体" w:cs="宋体"/>
          <w:color w:val="auto"/>
          <w:kern w:val="0"/>
          <w:sz w:val="22"/>
          <w:szCs w:val="22"/>
          <w:highlight w:val="none"/>
        </w:rPr>
        <w:t>加密、递交。</w:t>
      </w:r>
    </w:p>
    <w:p>
      <w:pPr>
        <w:pStyle w:val="8"/>
        <w:snapToGrid w:val="0"/>
        <w:spacing w:after="0" w:line="400" w:lineRule="exact"/>
        <w:ind w:firstLine="440" w:firstLineChars="200"/>
        <w:rPr>
          <w:rFonts w:hAnsi="宋体" w:cs="宋体"/>
          <w:color w:val="auto"/>
          <w:kern w:val="0"/>
          <w:sz w:val="22"/>
          <w:szCs w:val="22"/>
          <w:highlight w:val="none"/>
        </w:rPr>
      </w:pPr>
      <w:r>
        <w:rPr>
          <w:rFonts w:hint="eastAsia" w:hAnsi="宋体" w:cs="宋体"/>
          <w:color w:val="auto"/>
          <w:kern w:val="0"/>
          <w:sz w:val="22"/>
          <w:szCs w:val="22"/>
          <w:highlight w:val="none"/>
        </w:rPr>
        <w:t>本项目由采购代理机构做好“</w:t>
      </w:r>
      <w:r>
        <w:rPr>
          <w:rFonts w:hint="eastAsia" w:hAnsi="宋体" w:cs="宋体"/>
          <w:b/>
          <w:bCs/>
          <w:color w:val="auto"/>
          <w:sz w:val="22"/>
          <w:szCs w:val="22"/>
          <w:highlight w:val="none"/>
        </w:rPr>
        <w:t>介质存储的数据电文形式的备份响应文件</w:t>
      </w:r>
      <w:r>
        <w:rPr>
          <w:rFonts w:hint="eastAsia" w:hAnsi="宋体" w:cs="宋体"/>
          <w:color w:val="auto"/>
          <w:kern w:val="0"/>
          <w:sz w:val="22"/>
          <w:szCs w:val="22"/>
          <w:highlight w:val="none"/>
        </w:rPr>
        <w:t>”的签收工作后，与投标资料一并归档。供应商授权代表不参加现场开标活动，由相关人员进行现场监督。采购代理机构将记录所有响应文件的开封过程的有关内容，并由相关人员签字确认。</w:t>
      </w:r>
    </w:p>
    <w:p>
      <w:pPr>
        <w:snapToGrid w:val="0"/>
        <w:spacing w:after="0" w:line="400" w:lineRule="exact"/>
        <w:ind w:firstLine="416" w:firstLineChars="200"/>
        <w:jc w:val="left"/>
        <w:rPr>
          <w:rFonts w:ascii="宋体" w:hAnsi="宋体" w:cs="宋体"/>
          <w:color w:val="auto"/>
          <w:sz w:val="22"/>
          <w:szCs w:val="22"/>
          <w:highlight w:val="none"/>
          <w:u w:val="single"/>
        </w:rPr>
      </w:pPr>
      <w:r>
        <w:rPr>
          <w:rFonts w:hint="eastAsia" w:ascii="宋体" w:hAnsi="宋体" w:cs="宋体"/>
          <w:color w:val="auto"/>
          <w:spacing w:val="-6"/>
          <w:sz w:val="22"/>
          <w:szCs w:val="22"/>
          <w:highlight w:val="none"/>
          <w:u w:val="single"/>
        </w:rPr>
        <w:t>▲</w:t>
      </w:r>
      <w:r>
        <w:rPr>
          <w:rFonts w:hint="eastAsia" w:ascii="宋体" w:hAnsi="宋体" w:cs="宋体"/>
          <w:color w:val="auto"/>
          <w:sz w:val="22"/>
          <w:szCs w:val="22"/>
          <w:highlight w:val="none"/>
          <w:u w:val="single"/>
        </w:rPr>
        <w:t>供应商递交的备份电子响应文件时，如出现下列情况之一的，视为无效备份电子响应文件：</w:t>
      </w:r>
    </w:p>
    <w:p>
      <w:pPr>
        <w:snapToGrid w:val="0"/>
        <w:spacing w:after="0" w:line="400" w:lineRule="exact"/>
        <w:ind w:firstLine="440" w:firstLineChars="200"/>
        <w:jc w:val="left"/>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(1)超过</w:t>
      </w:r>
      <w:r>
        <w:rPr>
          <w:rFonts w:hint="eastAsia" w:ascii="宋体" w:hAnsi="宋体" w:cs="宋体"/>
          <w:snapToGrid w:val="0"/>
          <w:color w:val="auto"/>
          <w:sz w:val="22"/>
          <w:szCs w:val="22"/>
          <w:highlight w:val="none"/>
          <w:u w:val="single"/>
        </w:rPr>
        <w:t>响应文件提交截止时间递交</w:t>
      </w:r>
      <w:r>
        <w:rPr>
          <w:rFonts w:hint="eastAsia" w:ascii="宋体" w:hAnsi="宋体" w:cs="宋体"/>
          <w:color w:val="auto"/>
          <w:sz w:val="22"/>
          <w:szCs w:val="22"/>
          <w:highlight w:val="none"/>
          <w:u w:val="single"/>
        </w:rPr>
        <w:t>的；</w:t>
      </w:r>
    </w:p>
    <w:p>
      <w:pPr>
        <w:snapToGrid w:val="0"/>
        <w:spacing w:after="0" w:line="400" w:lineRule="exact"/>
        <w:ind w:firstLine="440" w:firstLineChars="200"/>
        <w:jc w:val="left"/>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(2)未在政采云平台获取采购文件的。</w:t>
      </w:r>
    </w:p>
    <w:p>
      <w:pPr>
        <w:spacing w:after="0" w:line="400" w:lineRule="exact"/>
        <w:ind w:firstLine="442" w:firstLineChars="200"/>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仅提供其中一种形式的备份响应文件，造成项目开标评审活动无法进行下去的，投标无效，相关风险由供应商自行承担。</w:t>
      </w:r>
    </w:p>
    <w:p>
      <w:pPr>
        <w:numPr>
          <w:ilvl w:val="0"/>
          <w:numId w:val="6"/>
        </w:numPr>
        <w:spacing w:after="0" w:line="400" w:lineRule="exact"/>
        <w:ind w:firstLine="440" w:firstLineChars="200"/>
        <w:rPr>
          <w:rFonts w:ascii="宋体" w:hAnsi="宋体" w:cs="宋体"/>
          <w:snapToGrid w:val="0"/>
          <w:color w:val="auto"/>
          <w:kern w:val="0"/>
          <w:sz w:val="22"/>
          <w:szCs w:val="22"/>
          <w:highlight w:val="none"/>
        </w:rPr>
      </w:pPr>
      <w:bookmarkStart w:id="18" w:name="_Toc479839533"/>
      <w:bookmarkStart w:id="19" w:name="_Toc207550884"/>
      <w:bookmarkStart w:id="20" w:name="_Toc433537967"/>
      <w:bookmarkStart w:id="21" w:name="_Toc183786419"/>
      <w:r>
        <w:rPr>
          <w:rFonts w:hint="eastAsia" w:ascii="宋体" w:hAnsi="宋体" w:cs="宋体"/>
          <w:snapToGrid w:val="0"/>
          <w:color w:val="auto"/>
          <w:kern w:val="0"/>
          <w:sz w:val="22"/>
          <w:szCs w:val="22"/>
          <w:highlight w:val="none"/>
        </w:rPr>
        <w:t>响应文件的修改、撤回和撤销</w:t>
      </w:r>
    </w:p>
    <w:p>
      <w:pPr>
        <w:spacing w:after="0" w:line="400" w:lineRule="exact"/>
        <w:ind w:firstLine="440" w:firstLineChars="200"/>
        <w:rPr>
          <w:rFonts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15.1供应商应当在响应文件提交截止时间前完成电子响应文件的传输递交，并可以补充、修改或者撤回电子响应文件。补充或者修改电子响应文件的，应当先行撤回原文件，补充、修改后重新传输递交。响应文件提交截止时间前未完成传输的，视为撤回响应文件。响应文件提交截止时间后送达的响应文件，将被政采云平台拒收。</w:t>
      </w:r>
    </w:p>
    <w:p>
      <w:pPr>
        <w:spacing w:after="0" w:line="400" w:lineRule="exact"/>
        <w:ind w:firstLine="440" w:firstLineChars="200"/>
        <w:rPr>
          <w:rFonts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15.2在响应文件提交截止时间之后，供应商不得对其投标做任何修改。</w:t>
      </w:r>
    </w:p>
    <w:p>
      <w:pPr>
        <w:spacing w:after="0" w:line="400" w:lineRule="exact"/>
        <w:ind w:firstLine="440" w:firstLineChars="200"/>
        <w:rPr>
          <w:rFonts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15.3在投标(响应）截止时间起至投标（响应）有效期届满，供应商投标（响应）文件不可撤销。</w:t>
      </w:r>
    </w:p>
    <w:p>
      <w:pPr>
        <w:spacing w:after="0" w:line="400" w:lineRule="exact"/>
        <w:ind w:firstLine="440" w:firstLineChars="200"/>
        <w:rPr>
          <w:rFonts w:ascii="宋体" w:hAnsi="宋体" w:cs="宋体"/>
          <w:b/>
          <w:color w:val="auto"/>
          <w:sz w:val="22"/>
          <w:szCs w:val="22"/>
          <w:highlight w:val="none"/>
        </w:rPr>
      </w:pPr>
      <w:r>
        <w:rPr>
          <w:rFonts w:hint="eastAsia" w:ascii="宋体" w:hAnsi="宋体" w:cs="宋体"/>
          <w:snapToGrid w:val="0"/>
          <w:color w:val="auto"/>
          <w:kern w:val="0"/>
          <w:sz w:val="22"/>
          <w:szCs w:val="22"/>
          <w:highlight w:val="none"/>
        </w:rPr>
        <w:t>15.4供应商撤销（撤回）投标不得损害国家利益、社会公共利益、采购人利益、代理机构利益、其他供应商利益，否则，供应商撤销（撤回）投标无效。</w:t>
      </w:r>
    </w:p>
    <w:p>
      <w:pPr>
        <w:spacing w:after="0" w:line="400" w:lineRule="exact"/>
        <w:rPr>
          <w:rFonts w:ascii="宋体" w:hAnsi="宋体" w:cs="宋体"/>
          <w:b/>
          <w:caps/>
          <w:color w:val="auto"/>
          <w:sz w:val="28"/>
          <w:szCs w:val="28"/>
          <w:highlight w:val="none"/>
        </w:rPr>
      </w:pPr>
      <w:r>
        <w:rPr>
          <w:rFonts w:hint="eastAsia" w:ascii="宋体" w:hAnsi="宋体" w:cs="宋体"/>
          <w:b/>
          <w:caps/>
          <w:color w:val="auto"/>
          <w:sz w:val="28"/>
          <w:szCs w:val="28"/>
          <w:highlight w:val="none"/>
        </w:rPr>
        <w:t>五、开启</w:t>
      </w:r>
      <w:bookmarkEnd w:id="18"/>
      <w:bookmarkEnd w:id="19"/>
      <w:bookmarkEnd w:id="20"/>
      <w:r>
        <w:rPr>
          <w:rFonts w:hint="eastAsia" w:ascii="宋体" w:hAnsi="宋体" w:cs="宋体"/>
          <w:b/>
          <w:caps/>
          <w:color w:val="auto"/>
          <w:sz w:val="28"/>
          <w:szCs w:val="28"/>
          <w:highlight w:val="none"/>
        </w:rPr>
        <w:t>响应文件</w:t>
      </w:r>
    </w:p>
    <w:p>
      <w:pPr>
        <w:pStyle w:val="15"/>
        <w:spacing w:after="0" w:line="400" w:lineRule="exact"/>
        <w:ind w:firstLine="440" w:firstLineChars="200"/>
        <w:rPr>
          <w:rFonts w:hAnsi="宋体" w:cs="宋体"/>
          <w:color w:val="auto"/>
          <w:sz w:val="22"/>
          <w:szCs w:val="22"/>
          <w:highlight w:val="none"/>
        </w:rPr>
      </w:pPr>
      <w:r>
        <w:rPr>
          <w:rFonts w:hint="eastAsia" w:hAnsi="宋体" w:cs="宋体"/>
          <w:color w:val="auto"/>
          <w:sz w:val="22"/>
          <w:szCs w:val="22"/>
          <w:highlight w:val="none"/>
        </w:rPr>
        <w:t>16</w:t>
      </w:r>
      <w:r>
        <w:rPr>
          <w:rFonts w:hint="eastAsia" w:hAnsi="宋体" w:cs="宋体"/>
          <w:bCs/>
          <w:color w:val="auto"/>
          <w:sz w:val="22"/>
          <w:szCs w:val="22"/>
          <w:highlight w:val="none"/>
        </w:rPr>
        <w:t>．</w:t>
      </w:r>
      <w:r>
        <w:rPr>
          <w:rFonts w:hint="eastAsia" w:hAnsi="宋体" w:cs="宋体"/>
          <w:color w:val="auto"/>
          <w:sz w:val="22"/>
          <w:szCs w:val="22"/>
          <w:highlight w:val="none"/>
        </w:rPr>
        <w:t>采购代理机构按照磋商文件规定的时间、地点和程序组织响应文件开启。具体按以下程序进行：</w:t>
      </w:r>
    </w:p>
    <w:p>
      <w:pPr>
        <w:pStyle w:val="15"/>
        <w:spacing w:after="0" w:line="400" w:lineRule="exact"/>
        <w:ind w:firstLine="440" w:firstLineChars="200"/>
        <w:rPr>
          <w:rFonts w:hAnsi="宋体" w:cs="宋体"/>
          <w:color w:val="auto"/>
          <w:sz w:val="22"/>
          <w:szCs w:val="22"/>
          <w:highlight w:val="none"/>
        </w:rPr>
      </w:pPr>
      <w:r>
        <w:rPr>
          <w:rFonts w:hint="eastAsia" w:hAnsi="宋体" w:cs="宋体"/>
          <w:color w:val="auto"/>
          <w:sz w:val="22"/>
          <w:szCs w:val="22"/>
          <w:highlight w:val="none"/>
        </w:rPr>
        <w:t>①开启响应文件开启场地的录音录像采集设备，并确保其正常运行。</w:t>
      </w:r>
    </w:p>
    <w:p>
      <w:pPr>
        <w:pStyle w:val="15"/>
        <w:spacing w:after="0" w:line="400" w:lineRule="exact"/>
        <w:ind w:firstLine="440" w:firstLineChars="200"/>
        <w:rPr>
          <w:rFonts w:hAnsi="宋体" w:cs="宋体"/>
          <w:color w:val="auto"/>
          <w:sz w:val="22"/>
          <w:szCs w:val="22"/>
          <w:highlight w:val="none"/>
        </w:rPr>
      </w:pPr>
      <w:r>
        <w:rPr>
          <w:rFonts w:hint="eastAsia" w:hAnsi="宋体" w:cs="宋体"/>
          <w:color w:val="auto"/>
          <w:sz w:val="22"/>
          <w:szCs w:val="22"/>
          <w:highlight w:val="none"/>
        </w:rPr>
        <w:t>②核验出席响应文件开启活动现场的各授权供应商代表及相关单位人员身份，并组织其分别登记、签到，</w:t>
      </w:r>
      <w:r>
        <w:rPr>
          <w:rFonts w:hint="eastAsia" w:hAnsi="宋体" w:cs="宋体"/>
          <w:b/>
          <w:bCs/>
          <w:color w:val="auto"/>
          <w:sz w:val="22"/>
          <w:szCs w:val="22"/>
          <w:highlight w:val="none"/>
        </w:rPr>
        <w:t>无关人员可拒绝其进入现场</w:t>
      </w:r>
      <w:r>
        <w:rPr>
          <w:rFonts w:hint="eastAsia" w:hAnsi="宋体" w:cs="宋体"/>
          <w:color w:val="auto"/>
          <w:sz w:val="22"/>
          <w:szCs w:val="22"/>
          <w:highlight w:val="none"/>
        </w:rPr>
        <w:t>。</w:t>
      </w:r>
    </w:p>
    <w:p>
      <w:pPr>
        <w:pStyle w:val="15"/>
        <w:spacing w:after="0" w:line="400" w:lineRule="exact"/>
        <w:ind w:firstLine="440" w:firstLineChars="200"/>
        <w:rPr>
          <w:rFonts w:hAnsi="宋体" w:cs="宋体"/>
          <w:color w:val="auto"/>
          <w:sz w:val="22"/>
          <w:szCs w:val="22"/>
          <w:highlight w:val="none"/>
        </w:rPr>
      </w:pPr>
      <w:r>
        <w:rPr>
          <w:rFonts w:hint="eastAsia" w:hAnsi="宋体" w:cs="宋体"/>
          <w:color w:val="auto"/>
          <w:sz w:val="22"/>
          <w:szCs w:val="22"/>
          <w:highlight w:val="none"/>
        </w:rPr>
        <w:t>③政府采购云平台在线进行磋商响应文件签收，供应商可自行打印磋商响应文件接收回执。</w:t>
      </w:r>
    </w:p>
    <w:p>
      <w:pPr>
        <w:pStyle w:val="15"/>
        <w:spacing w:after="0" w:line="400" w:lineRule="exact"/>
        <w:ind w:firstLine="440" w:firstLineChars="200"/>
        <w:rPr>
          <w:rFonts w:hAnsi="宋体" w:cs="宋体"/>
          <w:color w:val="auto"/>
          <w:sz w:val="22"/>
          <w:szCs w:val="22"/>
          <w:highlight w:val="none"/>
        </w:rPr>
      </w:pPr>
      <w:r>
        <w:rPr>
          <w:rFonts w:hint="eastAsia" w:hAnsi="宋体" w:cs="宋体"/>
          <w:color w:val="auto"/>
          <w:sz w:val="22"/>
          <w:szCs w:val="22"/>
          <w:highlight w:val="none"/>
        </w:rPr>
        <w:t>④解密</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向各供应商发出电子响应文件开始解密通知，由供应商在政采云平台规定时间（不少于30分钟）内自行进行响应文件解密</w:t>
      </w:r>
      <w:r>
        <w:rPr>
          <w:rFonts w:hint="eastAsia" w:ascii="宋体" w:hAnsi="宋体" w:cs="宋体"/>
          <w:b/>
          <w:bCs/>
          <w:color w:val="auto"/>
          <w:sz w:val="22"/>
          <w:szCs w:val="22"/>
          <w:highlight w:val="none"/>
        </w:rPr>
        <w:t>（</w:t>
      </w:r>
      <w:r>
        <w:rPr>
          <w:rFonts w:hint="eastAsia" w:ascii="宋体" w:hAnsi="宋体" w:cs="宋体"/>
          <w:b/>
          <w:color w:val="auto"/>
          <w:kern w:val="0"/>
          <w:sz w:val="22"/>
          <w:szCs w:val="22"/>
          <w:highlight w:val="none"/>
        </w:rPr>
        <w:t>供应商无需在开标当天到达开标现场对电子投标进行解密，可在公司办公场地在政采云平台规定时间内通过制作电子响应文件的CA锁用“项目采购-开标评标”功能对电子响应文件进行解密。</w:t>
      </w:r>
      <w:r>
        <w:rPr>
          <w:rFonts w:hint="eastAsia" w:ascii="宋体" w:hAnsi="宋体" w:cs="宋体"/>
          <w:b/>
          <w:bCs/>
          <w:color w:val="auto"/>
          <w:sz w:val="22"/>
          <w:szCs w:val="22"/>
          <w:highlight w:val="none"/>
        </w:rPr>
        <w:t>）</w:t>
      </w:r>
      <w:r>
        <w:rPr>
          <w:rFonts w:hint="eastAsia" w:ascii="宋体" w:hAnsi="宋体" w:cs="宋体"/>
          <w:color w:val="auto"/>
          <w:sz w:val="22"/>
          <w:szCs w:val="22"/>
          <w:highlight w:val="none"/>
        </w:rPr>
        <w:t>。</w:t>
      </w:r>
    </w:p>
    <w:p>
      <w:pPr>
        <w:spacing w:after="0" w:line="400" w:lineRule="exact"/>
        <w:ind w:firstLine="442" w:firstLineChars="200"/>
        <w:rPr>
          <w:rFonts w:ascii="宋体" w:hAnsi="宋体" w:cs="宋体"/>
          <w:b/>
          <w:bCs/>
          <w:color w:val="auto"/>
          <w:sz w:val="22"/>
          <w:highlight w:val="none"/>
        </w:rPr>
      </w:pPr>
      <w:r>
        <w:rPr>
          <w:rFonts w:hint="eastAsia" w:ascii="宋体" w:hAnsi="宋体" w:cs="宋体"/>
          <w:b/>
          <w:bCs/>
          <w:color w:val="auto"/>
          <w:sz w:val="22"/>
          <w:highlight w:val="none"/>
        </w:rPr>
        <w:t>本项目原则上采用政采云电子招投标开标及评审程序，但有以下情形的，按以下情况处理：</w:t>
      </w:r>
    </w:p>
    <w:p>
      <w:pPr>
        <w:spacing w:after="0" w:line="400" w:lineRule="exact"/>
        <w:ind w:firstLine="442" w:firstLineChars="200"/>
        <w:rPr>
          <w:rFonts w:ascii="宋体" w:hAnsi="宋体" w:cs="宋体"/>
          <w:b/>
          <w:bCs/>
          <w:color w:val="auto"/>
          <w:sz w:val="22"/>
          <w:highlight w:val="none"/>
        </w:rPr>
      </w:pPr>
      <w:r>
        <w:rPr>
          <w:rFonts w:hint="eastAsia" w:ascii="宋体" w:hAnsi="宋体" w:cs="宋体"/>
          <w:b/>
          <w:bCs/>
          <w:color w:val="auto"/>
          <w:sz w:val="22"/>
          <w:szCs w:val="22"/>
          <w:highlight w:val="none"/>
        </w:rPr>
        <w:t>供应商在政采云规定时间内无法解密或解密失败的，如已按规定递交备份响应文件的</w:t>
      </w:r>
      <w:r>
        <w:rPr>
          <w:rFonts w:hint="eastAsia" w:ascii="宋体" w:hAnsi="宋体" w:cs="宋体"/>
          <w:b/>
          <w:bCs/>
          <w:color w:val="auto"/>
          <w:sz w:val="22"/>
          <w:highlight w:val="none"/>
        </w:rPr>
        <w:t>，采购代理机构将按照供应商自身意愿确认是否同意提供加密密码解密传送至浙江乐诚工程咨询有限公司电子邮箱（2812799762@qq.com）的备份响应文件，并以备份响应文件</w:t>
      </w:r>
      <w:r>
        <w:rPr>
          <w:rFonts w:hint="eastAsia" w:ascii="宋体" w:hAnsi="宋体" w:cs="宋体"/>
          <w:b/>
          <w:bCs/>
          <w:color w:val="auto"/>
          <w:sz w:val="22"/>
          <w:szCs w:val="22"/>
          <w:highlight w:val="none"/>
        </w:rPr>
        <w:t>按政府采购云平台操作规范上传至政府采购云平台，上传成功后，电子加密响应文件自动失效，否则视为响应文件撤回。响应文件已按时解密的，备份响应文件自动失效。</w:t>
      </w:r>
    </w:p>
    <w:p>
      <w:pPr>
        <w:pStyle w:val="8"/>
        <w:snapToGrid w:val="0"/>
        <w:spacing w:after="0" w:line="400" w:lineRule="exact"/>
        <w:ind w:firstLine="442" w:firstLineChars="200"/>
        <w:rPr>
          <w:rFonts w:hAnsi="宋体" w:cs="宋体"/>
          <w:b/>
          <w:bCs/>
          <w:color w:val="auto"/>
          <w:sz w:val="22"/>
          <w:highlight w:val="none"/>
        </w:rPr>
      </w:pPr>
      <w:r>
        <w:rPr>
          <w:rFonts w:hint="eastAsia" w:hAnsi="宋体" w:cs="宋体"/>
          <w:b/>
          <w:bCs/>
          <w:color w:val="auto"/>
          <w:sz w:val="22"/>
          <w:highlight w:val="none"/>
        </w:rPr>
        <w:t>请各供应商务必在规定时间内完成电子响应文件的解密工作，在电子开评标期间，供应商（授权代表）需确保在各自所在的区域具备上网的技术条件并保持网络及联系方式畅通，联系方式为获取采购文件时留的联系方式，无法保持联系方式畅通的一切后果由供应商自行承担，同时为避免出现意外，建议全程由一台电脑进行操作（包括响应文件制作、上传、解密等），中途不要更换电脑。</w:t>
      </w:r>
      <w:r>
        <w:rPr>
          <w:rFonts w:hint="eastAsia" w:hAnsi="宋体" w:cs="宋体"/>
          <w:b/>
          <w:bCs/>
          <w:color w:val="auto"/>
          <w:sz w:val="22"/>
          <w:szCs w:val="22"/>
          <w:highlight w:val="none"/>
        </w:rPr>
        <w:t>供应商因未在线参加开标而导致响应文件无法按时解密等一切后果由供应商自行承担。</w:t>
      </w:r>
    </w:p>
    <w:p>
      <w:pPr>
        <w:pStyle w:val="8"/>
        <w:snapToGrid w:val="0"/>
        <w:spacing w:after="0" w:line="400" w:lineRule="exact"/>
        <w:ind w:firstLine="440" w:firstLineChars="200"/>
        <w:rPr>
          <w:rFonts w:hAnsi="宋体" w:cs="宋体"/>
          <w:color w:val="auto"/>
          <w:sz w:val="22"/>
          <w:highlight w:val="none"/>
        </w:rPr>
      </w:pPr>
      <w:r>
        <w:rPr>
          <w:rFonts w:hint="eastAsia" w:hAnsi="宋体" w:cs="宋体"/>
          <w:color w:val="auto"/>
          <w:sz w:val="22"/>
          <w:highlight w:val="none"/>
        </w:rPr>
        <w:t>⑤组织供应商签署《政府采购活动现场确认声明书》，格式详见附件。</w:t>
      </w:r>
    </w:p>
    <w:p>
      <w:pPr>
        <w:pStyle w:val="15"/>
        <w:spacing w:after="0" w:line="400" w:lineRule="exact"/>
        <w:ind w:firstLine="442" w:firstLineChars="200"/>
        <w:rPr>
          <w:rFonts w:hAnsi="宋体" w:cs="宋体"/>
          <w:b/>
          <w:bCs/>
          <w:color w:val="auto"/>
          <w:sz w:val="22"/>
          <w:szCs w:val="22"/>
          <w:highlight w:val="none"/>
        </w:rPr>
      </w:pPr>
      <w:r>
        <w:rPr>
          <w:rFonts w:hint="eastAsia" w:hAnsi="宋体" w:cs="宋体"/>
          <w:b/>
          <w:bCs/>
          <w:color w:val="auto"/>
          <w:sz w:val="22"/>
          <w:szCs w:val="22"/>
          <w:highlight w:val="none"/>
        </w:rPr>
        <w:t>特别说明：如遇政府采购云平台电子化开标或评审程序调整的，按调整后程序执行。</w:t>
      </w:r>
    </w:p>
    <w:p>
      <w:pPr>
        <w:spacing w:after="0" w:line="400" w:lineRule="exact"/>
        <w:rPr>
          <w:rFonts w:ascii="宋体" w:hAnsi="宋体" w:cs="宋体"/>
          <w:b/>
          <w:caps/>
          <w:color w:val="auto"/>
          <w:sz w:val="28"/>
          <w:szCs w:val="28"/>
          <w:highlight w:val="none"/>
        </w:rPr>
      </w:pPr>
      <w:bookmarkStart w:id="22" w:name="_Toc479839534"/>
      <w:bookmarkStart w:id="23" w:name="_Toc433537968"/>
      <w:r>
        <w:rPr>
          <w:rFonts w:hint="eastAsia" w:ascii="宋体" w:hAnsi="宋体" w:cs="宋体"/>
          <w:b/>
          <w:caps/>
          <w:color w:val="auto"/>
          <w:sz w:val="28"/>
          <w:szCs w:val="28"/>
          <w:highlight w:val="none"/>
        </w:rPr>
        <w:t>六、</w:t>
      </w:r>
      <w:bookmarkEnd w:id="21"/>
      <w:r>
        <w:rPr>
          <w:rFonts w:hint="eastAsia" w:ascii="宋体" w:hAnsi="宋体" w:cs="宋体"/>
          <w:b/>
          <w:caps/>
          <w:color w:val="auto"/>
          <w:sz w:val="28"/>
          <w:szCs w:val="28"/>
          <w:highlight w:val="none"/>
        </w:rPr>
        <w:t>磋商人员及相关原则</w:t>
      </w:r>
      <w:bookmarkEnd w:id="22"/>
      <w:bookmarkEnd w:id="23"/>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17．参加磋商人员</w:t>
      </w:r>
    </w:p>
    <w:p>
      <w:pPr>
        <w:spacing w:after="0" w:line="400" w:lineRule="exact"/>
        <w:ind w:firstLine="440" w:firstLineChars="200"/>
        <w:rPr>
          <w:rFonts w:ascii="宋体" w:hAnsi="宋体" w:cs="宋体"/>
          <w:color w:val="auto"/>
          <w:spacing w:val="-6"/>
          <w:szCs w:val="21"/>
          <w:highlight w:val="none"/>
        </w:rPr>
      </w:pPr>
      <w:r>
        <w:rPr>
          <w:rFonts w:hint="eastAsia" w:ascii="宋体" w:hAnsi="宋体" w:cs="宋体"/>
          <w:color w:val="auto"/>
          <w:sz w:val="22"/>
          <w:szCs w:val="22"/>
          <w:highlight w:val="none"/>
        </w:rPr>
        <w:t>17.1 供应商应带派法定表人授权代表参加磋商。该授权代表须出具</w:t>
      </w:r>
      <w:r>
        <w:rPr>
          <w:rFonts w:hint="eastAsia" w:ascii="宋体" w:hAnsi="宋体" w:cs="宋体"/>
          <w:b/>
          <w:bCs/>
          <w:color w:val="auto"/>
          <w:sz w:val="22"/>
          <w:szCs w:val="22"/>
          <w:highlight w:val="none"/>
        </w:rPr>
        <w:t>法定代表人授权书</w:t>
      </w:r>
      <w:r>
        <w:rPr>
          <w:rFonts w:hint="eastAsia" w:ascii="宋体" w:hAnsi="宋体" w:cs="宋体"/>
          <w:color w:val="auto"/>
          <w:sz w:val="22"/>
          <w:szCs w:val="22"/>
          <w:highlight w:val="none"/>
        </w:rPr>
        <w:t>（格式详见第五部分）。授权代表如是法定代表人的，只须提供</w:t>
      </w:r>
      <w:r>
        <w:rPr>
          <w:rFonts w:hint="eastAsia" w:ascii="宋体" w:hAnsi="宋体" w:cs="宋体"/>
          <w:b/>
          <w:bCs/>
          <w:color w:val="auto"/>
          <w:sz w:val="22"/>
          <w:szCs w:val="22"/>
          <w:highlight w:val="none"/>
        </w:rPr>
        <w:t>法定代表人资格证明书</w:t>
      </w:r>
      <w:r>
        <w:rPr>
          <w:rFonts w:hint="eastAsia" w:ascii="宋体" w:hAnsi="宋体" w:cs="宋体"/>
          <w:color w:val="auto"/>
          <w:sz w:val="22"/>
          <w:szCs w:val="22"/>
          <w:highlight w:val="none"/>
        </w:rPr>
        <w:t>（格式详见第五部分）即可。供应商因未在线参加开标而导致磋商响应文件无法按时解密等一切后果由供应商自行承担。</w:t>
      </w:r>
    </w:p>
    <w:p>
      <w:pPr>
        <w:spacing w:after="0" w:line="400" w:lineRule="exact"/>
        <w:ind w:firstLine="480"/>
        <w:rPr>
          <w:rFonts w:ascii="宋体" w:hAnsi="宋体" w:cs="宋体"/>
          <w:b/>
          <w:color w:val="auto"/>
          <w:sz w:val="22"/>
          <w:szCs w:val="22"/>
          <w:highlight w:val="none"/>
        </w:rPr>
      </w:pPr>
      <w:r>
        <w:rPr>
          <w:rFonts w:hint="eastAsia" w:ascii="宋体" w:hAnsi="宋体" w:cs="宋体"/>
          <w:b/>
          <w:color w:val="auto"/>
          <w:sz w:val="22"/>
          <w:szCs w:val="22"/>
          <w:highlight w:val="none"/>
        </w:rPr>
        <w:t>18．磋商小组</w:t>
      </w:r>
    </w:p>
    <w:p>
      <w:pPr>
        <w:spacing w:after="0" w:line="400" w:lineRule="exact"/>
        <w:ind w:firstLine="480"/>
        <w:rPr>
          <w:rFonts w:ascii="宋体" w:hAnsi="宋体" w:cs="宋体"/>
          <w:color w:val="auto"/>
          <w:sz w:val="22"/>
          <w:szCs w:val="22"/>
          <w:highlight w:val="none"/>
        </w:rPr>
      </w:pPr>
      <w:r>
        <w:rPr>
          <w:rFonts w:hint="eastAsia" w:ascii="宋体" w:hAnsi="宋体" w:cs="宋体"/>
          <w:color w:val="auto"/>
          <w:sz w:val="22"/>
          <w:szCs w:val="22"/>
          <w:highlight w:val="none"/>
        </w:rPr>
        <w:t>18.1磋商小组由采购人代表和评审专家共</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人（含）以上单数组成，其中评审专家人数不少于磋商小组成员总数的2/3。</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18.2评审专家应当遵守评审工作纪律，不得泄露评审情况和评审中获悉的商业秘密。</w:t>
      </w:r>
    </w:p>
    <w:p>
      <w:pPr>
        <w:spacing w:after="0" w:line="400" w:lineRule="exact"/>
        <w:ind w:firstLine="440" w:firstLineChars="200"/>
        <w:rPr>
          <w:rFonts w:ascii="宋体" w:hAnsi="宋体" w:cs="宋体"/>
          <w:color w:val="auto"/>
          <w:sz w:val="22"/>
          <w:szCs w:val="22"/>
          <w:highlight w:val="none"/>
          <w:lang w:val="zh-CN"/>
        </w:rPr>
      </w:pPr>
      <w:r>
        <w:rPr>
          <w:rFonts w:hint="eastAsia" w:ascii="宋体" w:hAnsi="宋体" w:cs="宋体"/>
          <w:color w:val="auto"/>
          <w:sz w:val="22"/>
          <w:szCs w:val="22"/>
          <w:highlight w:val="none"/>
        </w:rPr>
        <w:t>18.3磋商小组在评审过程中发现供应商有行贿、提供虚假材料或者串通等违法行为的，应当及时向财政部门报告。</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18.4评审专家在评审过程中受到非法干涉的，应当及时向财政、监察等部门举报。</w:t>
      </w:r>
    </w:p>
    <w:p>
      <w:pPr>
        <w:spacing w:after="0" w:line="400" w:lineRule="exact"/>
        <w:ind w:firstLine="442" w:firstLineChars="200"/>
        <w:rPr>
          <w:rFonts w:ascii="宋体" w:hAnsi="宋体" w:cs="宋体"/>
          <w:b/>
          <w:color w:val="auto"/>
          <w:sz w:val="22"/>
          <w:szCs w:val="22"/>
          <w:highlight w:val="none"/>
        </w:rPr>
      </w:pPr>
      <w:r>
        <w:rPr>
          <w:rFonts w:hint="eastAsia" w:ascii="宋体" w:hAnsi="宋体" w:cs="宋体"/>
          <w:b/>
          <w:bCs/>
          <w:color w:val="auto"/>
          <w:sz w:val="22"/>
          <w:szCs w:val="22"/>
          <w:highlight w:val="none"/>
        </w:rPr>
        <w:t>19</w:t>
      </w:r>
      <w:r>
        <w:rPr>
          <w:rFonts w:hint="eastAsia" w:ascii="宋体" w:hAnsi="宋体" w:cs="宋体"/>
          <w:b/>
          <w:color w:val="auto"/>
          <w:sz w:val="22"/>
          <w:szCs w:val="22"/>
          <w:highlight w:val="none"/>
        </w:rPr>
        <w:t>．磋商评审原则</w:t>
      </w:r>
    </w:p>
    <w:p>
      <w:pPr>
        <w:spacing w:after="0" w:line="400" w:lineRule="exact"/>
        <w:ind w:firstLine="480"/>
        <w:rPr>
          <w:rFonts w:ascii="宋体" w:hAnsi="宋体" w:cs="宋体"/>
          <w:color w:val="auto"/>
          <w:sz w:val="22"/>
          <w:szCs w:val="22"/>
          <w:highlight w:val="none"/>
        </w:rPr>
      </w:pPr>
      <w:r>
        <w:rPr>
          <w:rFonts w:hint="eastAsia" w:ascii="宋体" w:hAnsi="宋体" w:cs="宋体"/>
          <w:color w:val="auto"/>
          <w:sz w:val="22"/>
          <w:szCs w:val="22"/>
          <w:highlight w:val="none"/>
        </w:rPr>
        <w:t>19.1本项目采用不公开方式评审，评审的依据为磋商文件、响应文件和磋商记录。</w:t>
      </w:r>
    </w:p>
    <w:p>
      <w:pPr>
        <w:spacing w:after="0" w:line="400" w:lineRule="exact"/>
        <w:ind w:firstLine="480"/>
        <w:rPr>
          <w:rFonts w:ascii="宋体" w:hAnsi="宋体" w:cs="宋体"/>
          <w:color w:val="auto"/>
          <w:sz w:val="22"/>
          <w:szCs w:val="22"/>
          <w:highlight w:val="none"/>
        </w:rPr>
      </w:pPr>
      <w:r>
        <w:rPr>
          <w:rFonts w:hint="eastAsia" w:ascii="宋体" w:hAnsi="宋体" w:cs="宋体"/>
          <w:color w:val="auto"/>
          <w:sz w:val="22"/>
          <w:szCs w:val="22"/>
          <w:highlight w:val="none"/>
        </w:rPr>
        <w:t>19.2磋商小组成员应当按照客观、公正、审慎的原则，根据磋商文件规定的评审程序、评审方法和评审标准进行独立评审。</w:t>
      </w:r>
    </w:p>
    <w:p>
      <w:pPr>
        <w:spacing w:after="0" w:line="400" w:lineRule="exact"/>
        <w:ind w:firstLine="480"/>
        <w:rPr>
          <w:rFonts w:ascii="宋体" w:hAnsi="宋体" w:cs="宋体"/>
          <w:color w:val="auto"/>
          <w:sz w:val="22"/>
          <w:szCs w:val="22"/>
          <w:highlight w:val="none"/>
        </w:rPr>
      </w:pPr>
      <w:r>
        <w:rPr>
          <w:rFonts w:hint="eastAsia" w:ascii="宋体" w:hAnsi="宋体" w:cs="宋体"/>
          <w:color w:val="auto"/>
          <w:sz w:val="22"/>
          <w:szCs w:val="22"/>
          <w:highlight w:val="none"/>
        </w:rPr>
        <w:t>19.3评审专家因回避、临时缺席或健康原因等特殊情况不能继续参加评审工作的，应按规定更换评审专家，被更换的评审人员之前所作出的评审意见不再予以采纳，由更换后的评审人员重新进行评审。无法及时更换专家的，要立即停止评审工作、封存评审资料，并告知供应商择期重新评审的时间和地点。</w:t>
      </w:r>
    </w:p>
    <w:p>
      <w:pPr>
        <w:spacing w:after="0" w:line="400" w:lineRule="exact"/>
        <w:ind w:firstLine="480"/>
        <w:rPr>
          <w:rFonts w:ascii="宋体" w:hAnsi="宋体" w:cs="宋体"/>
          <w:color w:val="auto"/>
          <w:sz w:val="22"/>
          <w:szCs w:val="22"/>
          <w:highlight w:val="none"/>
        </w:rPr>
      </w:pPr>
      <w:r>
        <w:rPr>
          <w:rFonts w:hint="eastAsia" w:ascii="宋体" w:hAnsi="宋体" w:cs="宋体"/>
          <w:color w:val="auto"/>
          <w:sz w:val="22"/>
          <w:szCs w:val="22"/>
          <w:highlight w:val="none"/>
        </w:rPr>
        <w:t>19.4磋商文件内容违反国家有关强制性规定的，磋商小组应当停止评审并向采购人或者采购代理机构说明情况。</w:t>
      </w:r>
    </w:p>
    <w:p>
      <w:pPr>
        <w:spacing w:after="0" w:line="400" w:lineRule="exact"/>
        <w:ind w:firstLine="480"/>
        <w:rPr>
          <w:rFonts w:ascii="宋体" w:hAnsi="宋体" w:cs="宋体"/>
          <w:color w:val="auto"/>
          <w:sz w:val="22"/>
          <w:szCs w:val="22"/>
          <w:highlight w:val="none"/>
        </w:rPr>
      </w:pPr>
      <w:r>
        <w:rPr>
          <w:rFonts w:hint="eastAsia" w:ascii="宋体" w:hAnsi="宋体" w:cs="宋体"/>
          <w:color w:val="auto"/>
          <w:sz w:val="22"/>
          <w:szCs w:val="22"/>
          <w:highlight w:val="none"/>
        </w:rPr>
        <w:t>19.5采购人、采购代理机构不得向磋商小组中的评审专家作倾向性、误导性的解释或者说明。</w:t>
      </w:r>
    </w:p>
    <w:p>
      <w:pPr>
        <w:spacing w:after="0" w:line="400" w:lineRule="exact"/>
        <w:ind w:firstLine="480"/>
        <w:rPr>
          <w:rFonts w:ascii="宋体" w:hAnsi="宋体" w:cs="宋体"/>
          <w:color w:val="auto"/>
          <w:sz w:val="22"/>
          <w:szCs w:val="22"/>
          <w:highlight w:val="none"/>
        </w:rPr>
      </w:pPr>
      <w:r>
        <w:rPr>
          <w:rFonts w:hint="eastAsia" w:ascii="宋体" w:hAnsi="宋体" w:cs="宋体"/>
          <w:color w:val="auto"/>
          <w:sz w:val="22"/>
          <w:szCs w:val="22"/>
          <w:highlight w:val="none"/>
        </w:rPr>
        <w:t>19.6客观、公正的对待所有供应商，对所有供应商均采用相同的程序和标准，依据磋商评审程序列。</w:t>
      </w:r>
    </w:p>
    <w:p>
      <w:pPr>
        <w:spacing w:after="0" w:line="400" w:lineRule="exact"/>
        <w:ind w:firstLine="480"/>
        <w:rPr>
          <w:rFonts w:ascii="宋体" w:hAnsi="宋体" w:cs="宋体"/>
          <w:color w:val="auto"/>
          <w:sz w:val="22"/>
          <w:szCs w:val="22"/>
          <w:highlight w:val="none"/>
        </w:rPr>
      </w:pPr>
      <w:r>
        <w:rPr>
          <w:rFonts w:hint="eastAsia" w:ascii="宋体" w:hAnsi="宋体" w:cs="宋体"/>
          <w:color w:val="auto"/>
          <w:sz w:val="22"/>
          <w:szCs w:val="22"/>
          <w:highlight w:val="none"/>
        </w:rPr>
        <w:t>19.7在磋商期间，磋商供应商不得向磋商小组成员询问与其无关的磋商情况，不得进行旨在影响磋商结果的活动，否则将取消其磋商资格。</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19.8在磋商过程中，评审专家不得与磋商供应商私下交换意见，在竞争性磋商工作结束后，评审专家或知情者应严格保密，不得将磋商评审情况告诉与之无关的人（包括磋商供应商）。</w:t>
      </w:r>
    </w:p>
    <w:p>
      <w:pPr>
        <w:spacing w:after="0" w:line="400" w:lineRule="exact"/>
        <w:ind w:firstLine="440" w:firstLineChars="200"/>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19.</w:t>
      </w:r>
      <w:r>
        <w:rPr>
          <w:rFonts w:hint="eastAsia" w:ascii="宋体" w:hAnsi="宋体" w:cs="宋体"/>
          <w:color w:val="auto"/>
          <w:sz w:val="22"/>
          <w:szCs w:val="22"/>
          <w:highlight w:val="none"/>
        </w:rPr>
        <w:t>9</w:t>
      </w:r>
      <w:r>
        <w:rPr>
          <w:rFonts w:hint="eastAsia" w:ascii="宋体" w:hAnsi="宋体" w:cs="宋体"/>
          <w:color w:val="auto"/>
          <w:sz w:val="22"/>
          <w:szCs w:val="22"/>
          <w:highlight w:val="none"/>
          <w:lang w:val="zh-CN"/>
        </w:rPr>
        <w:t>在磋商和评定成交供应商的过程中，如有磋商供应商联合故意抬高报价或其他不正当行为，采购人有权中止磋商。</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19.10磋商轮次不超过三轮，具体根据项目的情况由磋商小组决定。</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19.11评审报告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autoSpaceDE w:val="0"/>
        <w:autoSpaceDN w:val="0"/>
        <w:snapToGrid w:val="0"/>
        <w:spacing w:after="0" w:line="400" w:lineRule="exact"/>
        <w:ind w:firstLine="440" w:firstLineChars="200"/>
        <w:textAlignment w:val="bottom"/>
        <w:rPr>
          <w:rFonts w:ascii="宋体" w:hAnsi="宋体" w:cs="宋体"/>
          <w:color w:val="auto"/>
          <w:sz w:val="22"/>
          <w:szCs w:val="22"/>
          <w:highlight w:val="none"/>
          <w:lang w:val="zh-CN"/>
        </w:rPr>
      </w:pPr>
      <w:r>
        <w:rPr>
          <w:rFonts w:hint="eastAsia" w:ascii="宋体" w:hAnsi="宋体" w:cs="宋体"/>
          <w:color w:val="auto"/>
          <w:sz w:val="22"/>
          <w:szCs w:val="22"/>
          <w:highlight w:val="none"/>
        </w:rPr>
        <w:t>19.12已提交响应文件的供应商，在提交最后磋商报价之前，可以根据磋商情况退出磋商。</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19.13采购人不向未成交供应商解释原因，不退还响应文件，未拆封的响应文件除外。</w:t>
      </w:r>
      <w:bookmarkStart w:id="24" w:name="_Toc433537969"/>
      <w:bookmarkStart w:id="25" w:name="_Toc479839535"/>
    </w:p>
    <w:p>
      <w:pPr>
        <w:spacing w:after="0" w:line="400" w:lineRule="exact"/>
        <w:rPr>
          <w:rFonts w:ascii="宋体" w:hAnsi="宋体" w:cs="宋体"/>
          <w:b/>
          <w:color w:val="auto"/>
          <w:szCs w:val="28"/>
          <w:highlight w:val="none"/>
        </w:rPr>
      </w:pPr>
      <w:r>
        <w:rPr>
          <w:rFonts w:hint="eastAsia" w:ascii="宋体" w:hAnsi="宋体" w:cs="宋体"/>
          <w:b/>
          <w:color w:val="auto"/>
          <w:sz w:val="28"/>
          <w:szCs w:val="28"/>
          <w:highlight w:val="none"/>
        </w:rPr>
        <w:t>七、磋商程序</w:t>
      </w:r>
      <w:bookmarkEnd w:id="24"/>
      <w:bookmarkEnd w:id="25"/>
    </w:p>
    <w:p>
      <w:pPr>
        <w:spacing w:after="0" w:line="400" w:lineRule="exact"/>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20．采购代理机构按照磋商文件规定的时间、地点及程序组织评审。评审活动一般应按以下程序组织开展：</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20.1开启评审场地的录音录像采集设备，并确保其正常运行。</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20.2核验出席评审活动现场的磋商小组各成员和相关监督人员身份，并要求其分别登记、签到，按规定统一收缴、保存其通讯工具，</w:t>
      </w:r>
      <w:r>
        <w:rPr>
          <w:rFonts w:hint="eastAsia" w:ascii="宋体" w:hAnsi="宋体" w:cs="宋体"/>
          <w:b/>
          <w:bCs/>
          <w:color w:val="auto"/>
          <w:sz w:val="22"/>
          <w:szCs w:val="22"/>
          <w:highlight w:val="none"/>
        </w:rPr>
        <w:t>无关人员一律拒绝其进入评审现场</w:t>
      </w:r>
      <w:r>
        <w:rPr>
          <w:rFonts w:hint="eastAsia" w:ascii="宋体" w:hAnsi="宋体" w:cs="宋体"/>
          <w:color w:val="auto"/>
          <w:sz w:val="22"/>
          <w:szCs w:val="22"/>
          <w:highlight w:val="none"/>
        </w:rPr>
        <w:t>。</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20.3介绍评审现场的人员情况，宣布评审工作纪律，告知磋商小组应当回避情形；组织推选磋商小组组长。</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20.4宣读最终提交响应文件的供应商名单，组织磋商小组各位成员签订《政府采购评审人员廉洁自律承诺书》。</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20.5根据需要简要介绍磋商文件（含补充文件）制定及质疑答复情况、按书面陈述项目基本情况及评审工作需注意事项等，让评审专家尽快知悉和了解所评审项目的采购需求、评审依据、评审标准、工作程序等；提醒磋商小组对客观评审项目应统一评审依据和评审标准，对主观评审项目应确定大致的评审要求和评审尺度；对磋商小组提出的有关磋商文件、响应文件的问题进行必要的说明、解释或讨论。</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20.6磋商小组组长组织磋商小组成员根据磋商文件规定的评审程序、评审方法和评审标准进行独立评审。</w:t>
      </w:r>
      <w:r>
        <w:rPr>
          <w:rFonts w:hint="eastAsia" w:ascii="宋体" w:hAnsi="宋体" w:cs="宋体"/>
          <w:b/>
          <w:bCs/>
          <w:color w:val="auto"/>
          <w:sz w:val="22"/>
          <w:szCs w:val="22"/>
          <w:highlight w:val="none"/>
        </w:rPr>
        <w:t>未实质性响应磋商文件的投标无效</w:t>
      </w:r>
      <w:r>
        <w:rPr>
          <w:rFonts w:hint="eastAsia" w:ascii="宋体" w:hAnsi="宋体" w:cs="宋体"/>
          <w:color w:val="auto"/>
          <w:sz w:val="22"/>
          <w:szCs w:val="22"/>
          <w:highlight w:val="none"/>
        </w:rPr>
        <w:t>，磋商小组告知提交响应文件的供应商。</w:t>
      </w:r>
    </w:p>
    <w:p>
      <w:pPr>
        <w:snapToGrid w:val="0"/>
        <w:spacing w:after="0" w:line="400" w:lineRule="exact"/>
        <w:ind w:firstLine="480"/>
        <w:rPr>
          <w:rFonts w:ascii="宋体" w:hAnsi="宋体" w:cs="宋体"/>
          <w:b/>
          <w:color w:val="auto"/>
          <w:sz w:val="22"/>
          <w:szCs w:val="22"/>
          <w:highlight w:val="none"/>
        </w:rPr>
      </w:pPr>
      <w:r>
        <w:rPr>
          <w:rFonts w:hint="eastAsia" w:ascii="宋体" w:hAnsi="宋体" w:cs="宋体"/>
          <w:b/>
          <w:color w:val="auto"/>
          <w:sz w:val="22"/>
          <w:szCs w:val="22"/>
          <w:highlight w:val="none"/>
        </w:rPr>
        <w:t>20.7磋商响应无效的情形</w:t>
      </w:r>
    </w:p>
    <w:p>
      <w:pPr>
        <w:tabs>
          <w:tab w:val="left" w:pos="900"/>
        </w:tabs>
        <w:adjustRightInd w:val="0"/>
        <w:snapToGrid w:val="0"/>
        <w:spacing w:after="0" w:line="400" w:lineRule="exact"/>
        <w:ind w:firstLine="440" w:firstLineChars="200"/>
        <w:jc w:val="left"/>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▲(1)有下列情形之一的，将不予受理响应文件：</w:t>
      </w:r>
    </w:p>
    <w:p>
      <w:pPr>
        <w:tabs>
          <w:tab w:val="left" w:pos="900"/>
        </w:tabs>
        <w:adjustRightInd w:val="0"/>
        <w:snapToGrid w:val="0"/>
        <w:spacing w:after="0" w:line="400" w:lineRule="exact"/>
        <w:ind w:firstLine="440" w:firstLineChars="200"/>
        <w:jc w:val="left"/>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①逾期上传电子响应文件至“政采云”平台的。</w:t>
      </w:r>
    </w:p>
    <w:p>
      <w:pPr>
        <w:tabs>
          <w:tab w:val="left" w:pos="900"/>
        </w:tabs>
        <w:adjustRightInd w:val="0"/>
        <w:snapToGrid w:val="0"/>
        <w:spacing w:after="0" w:line="400" w:lineRule="exact"/>
        <w:ind w:firstLine="440" w:firstLineChars="200"/>
        <w:jc w:val="left"/>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②仅递交备份电子响应文件的。</w:t>
      </w:r>
    </w:p>
    <w:p>
      <w:pPr>
        <w:tabs>
          <w:tab w:val="left" w:pos="900"/>
        </w:tabs>
        <w:adjustRightInd w:val="0"/>
        <w:snapToGrid w:val="0"/>
        <w:spacing w:after="0" w:line="400" w:lineRule="exact"/>
        <w:ind w:firstLine="440" w:firstLineChars="200"/>
        <w:jc w:val="left"/>
        <w:rPr>
          <w:rFonts w:ascii="宋体" w:hAnsi="宋体" w:cs="宋体"/>
          <w:color w:val="auto"/>
          <w:highlight w:val="none"/>
        </w:rPr>
      </w:pPr>
      <w:r>
        <w:rPr>
          <w:rFonts w:hint="eastAsia" w:ascii="宋体" w:hAnsi="宋体" w:cs="宋体"/>
          <w:color w:val="auto"/>
          <w:sz w:val="22"/>
          <w:szCs w:val="22"/>
          <w:highlight w:val="none"/>
          <w:u w:val="single"/>
        </w:rPr>
        <w:t>③电子响应文件解密失败的，且未在规定时间内提交备份响应文件的视为投标无效。</w:t>
      </w:r>
    </w:p>
    <w:p>
      <w:pPr>
        <w:tabs>
          <w:tab w:val="left" w:pos="900"/>
        </w:tabs>
        <w:adjustRightInd w:val="0"/>
        <w:snapToGrid w:val="0"/>
        <w:spacing w:after="0" w:line="400" w:lineRule="exact"/>
        <w:ind w:firstLine="440" w:firstLineChars="200"/>
        <w:jc w:val="left"/>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▲(2)在资格审查时，如发现下列情形之一的，投标无效：</w:t>
      </w:r>
    </w:p>
    <w:p>
      <w:pPr>
        <w:tabs>
          <w:tab w:val="left" w:pos="900"/>
        </w:tabs>
        <w:adjustRightInd w:val="0"/>
        <w:snapToGrid w:val="0"/>
        <w:spacing w:after="0" w:line="400" w:lineRule="exact"/>
        <w:ind w:firstLine="440" w:firstLineChars="200"/>
        <w:jc w:val="left"/>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①资格证明材料不全的，或者不符合磋商文件要求的；</w:t>
      </w:r>
    </w:p>
    <w:p>
      <w:pPr>
        <w:tabs>
          <w:tab w:val="left" w:pos="900"/>
        </w:tabs>
        <w:adjustRightInd w:val="0"/>
        <w:snapToGrid w:val="0"/>
        <w:spacing w:after="0" w:line="400" w:lineRule="exact"/>
        <w:ind w:firstLine="440" w:firstLineChars="200"/>
        <w:jc w:val="left"/>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②不具备磋商文件中规定的资格要求的；</w:t>
      </w:r>
    </w:p>
    <w:p>
      <w:pPr>
        <w:spacing w:after="0" w:line="400" w:lineRule="exact"/>
        <w:ind w:firstLine="440" w:firstLineChars="200"/>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③资格证明材料未按磋商文件要求签署、盖章的；</w:t>
      </w:r>
    </w:p>
    <w:p>
      <w:pPr>
        <w:spacing w:after="0" w:line="400" w:lineRule="exact"/>
        <w:ind w:firstLine="440" w:firstLineChars="200"/>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④经查询存在不良信用记录的。</w:t>
      </w:r>
    </w:p>
    <w:p>
      <w:pPr>
        <w:adjustRightInd w:val="0"/>
        <w:snapToGrid w:val="0"/>
        <w:spacing w:after="0" w:line="400" w:lineRule="exact"/>
        <w:ind w:firstLine="440" w:firstLineChars="200"/>
        <w:jc w:val="left"/>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▲（3）在符合性审查、商务和技术文件评审时，如发现下列情形之一的，投标无效：</w:t>
      </w:r>
    </w:p>
    <w:p>
      <w:pPr>
        <w:tabs>
          <w:tab w:val="left" w:pos="900"/>
        </w:tabs>
        <w:adjustRightInd w:val="0"/>
        <w:snapToGrid w:val="0"/>
        <w:spacing w:after="0" w:line="400" w:lineRule="exact"/>
        <w:ind w:firstLine="440" w:firstLineChars="200"/>
        <w:jc w:val="left"/>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①响应文件未按磋商文件要求签署、盖章的；</w:t>
      </w:r>
    </w:p>
    <w:p>
      <w:pPr>
        <w:tabs>
          <w:tab w:val="left" w:pos="900"/>
        </w:tabs>
        <w:adjustRightInd w:val="0"/>
        <w:snapToGrid w:val="0"/>
        <w:spacing w:after="0" w:line="400" w:lineRule="exact"/>
        <w:ind w:firstLine="440" w:firstLineChars="200"/>
        <w:jc w:val="left"/>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②法定代表人资格证明书/法定代表人授权书未按磋商文件要求签署、盖章的；</w:t>
      </w:r>
    </w:p>
    <w:p>
      <w:pPr>
        <w:tabs>
          <w:tab w:val="left" w:pos="900"/>
        </w:tabs>
        <w:adjustRightInd w:val="0"/>
        <w:snapToGrid w:val="0"/>
        <w:spacing w:after="0" w:line="400" w:lineRule="exact"/>
        <w:ind w:firstLine="440" w:firstLineChars="200"/>
        <w:jc w:val="left"/>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③响应文件内容虚假的；</w:t>
      </w:r>
    </w:p>
    <w:p>
      <w:pPr>
        <w:tabs>
          <w:tab w:val="left" w:pos="900"/>
        </w:tabs>
        <w:adjustRightInd w:val="0"/>
        <w:snapToGrid w:val="0"/>
        <w:spacing w:after="0" w:line="400" w:lineRule="exact"/>
        <w:ind w:firstLine="440" w:firstLineChars="200"/>
        <w:jc w:val="left"/>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④未提供或未如实提供采购需求偏离表的；</w:t>
      </w:r>
    </w:p>
    <w:p>
      <w:pPr>
        <w:tabs>
          <w:tab w:val="left" w:pos="900"/>
        </w:tabs>
        <w:adjustRightInd w:val="0"/>
        <w:snapToGrid w:val="0"/>
        <w:spacing w:after="0" w:line="400" w:lineRule="exact"/>
        <w:ind w:firstLine="440" w:firstLineChars="200"/>
        <w:jc w:val="left"/>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⑤明显不符合磋商文件要求，或者与磋商文件中标“▲且加下划线”的项目发生实质性偏离的；</w:t>
      </w:r>
    </w:p>
    <w:p>
      <w:pPr>
        <w:tabs>
          <w:tab w:val="left" w:pos="900"/>
        </w:tabs>
        <w:adjustRightInd w:val="0"/>
        <w:snapToGrid w:val="0"/>
        <w:spacing w:after="0" w:line="400" w:lineRule="exact"/>
        <w:ind w:firstLine="440" w:firstLineChars="200"/>
        <w:jc w:val="left"/>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⑥响应技术方案不明确，存在一个或一个以上备选（替代）响应方案的；</w:t>
      </w:r>
    </w:p>
    <w:p>
      <w:pPr>
        <w:tabs>
          <w:tab w:val="left" w:pos="900"/>
        </w:tabs>
        <w:adjustRightInd w:val="0"/>
        <w:snapToGrid w:val="0"/>
        <w:spacing w:after="0" w:line="400" w:lineRule="exact"/>
        <w:ind w:firstLine="440" w:firstLineChars="200"/>
        <w:jc w:val="left"/>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⑦磋商有效期不能满足磋商文件要求的；</w:t>
      </w:r>
    </w:p>
    <w:p>
      <w:pPr>
        <w:tabs>
          <w:tab w:val="left" w:pos="900"/>
        </w:tabs>
        <w:adjustRightInd w:val="0"/>
        <w:snapToGrid w:val="0"/>
        <w:spacing w:after="0" w:line="400" w:lineRule="exact"/>
        <w:ind w:firstLine="440" w:firstLineChars="200"/>
        <w:jc w:val="left"/>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⑧响应文件有采购人不能接受的附加条件的；</w:t>
      </w:r>
    </w:p>
    <w:p>
      <w:pPr>
        <w:tabs>
          <w:tab w:val="left" w:pos="900"/>
        </w:tabs>
        <w:adjustRightInd w:val="0"/>
        <w:snapToGrid w:val="0"/>
        <w:spacing w:after="0" w:line="400" w:lineRule="exact"/>
        <w:ind w:firstLine="440" w:firstLineChars="200"/>
        <w:jc w:val="left"/>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⑨符合法律、法规和磋商文件规定的其他无效情形。</w:t>
      </w:r>
    </w:p>
    <w:p>
      <w:pPr>
        <w:tabs>
          <w:tab w:val="left" w:pos="900"/>
        </w:tabs>
        <w:adjustRightInd w:val="0"/>
        <w:snapToGrid w:val="0"/>
        <w:spacing w:after="0" w:line="400" w:lineRule="exact"/>
        <w:ind w:firstLine="440" w:firstLineChars="200"/>
        <w:jc w:val="left"/>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▲（4）在报价评审时，如发现下列情形之一的，投标无效：</w:t>
      </w:r>
    </w:p>
    <w:p>
      <w:pPr>
        <w:tabs>
          <w:tab w:val="left" w:pos="900"/>
        </w:tabs>
        <w:adjustRightInd w:val="0"/>
        <w:snapToGrid w:val="0"/>
        <w:spacing w:after="0" w:line="400" w:lineRule="exact"/>
        <w:ind w:firstLine="440" w:firstLineChars="200"/>
        <w:jc w:val="left"/>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①报价为零的；</w:t>
      </w:r>
    </w:p>
    <w:p>
      <w:pPr>
        <w:tabs>
          <w:tab w:val="left" w:pos="900"/>
        </w:tabs>
        <w:adjustRightInd w:val="0"/>
        <w:snapToGrid w:val="0"/>
        <w:spacing w:after="0" w:line="400" w:lineRule="exact"/>
        <w:ind w:firstLine="440" w:firstLineChars="200"/>
        <w:jc w:val="left"/>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②各阶段报价超过磋商文件中规定的预算金额或最高限价的；</w:t>
      </w:r>
    </w:p>
    <w:p>
      <w:pPr>
        <w:tabs>
          <w:tab w:val="left" w:pos="900"/>
        </w:tabs>
        <w:adjustRightInd w:val="0"/>
        <w:snapToGrid w:val="0"/>
        <w:spacing w:after="0" w:line="400" w:lineRule="exact"/>
        <w:ind w:firstLine="440" w:firstLineChars="200"/>
        <w:jc w:val="left"/>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③未采用人民币报价或者未按照磋商文件标明的币种报价的；</w:t>
      </w:r>
    </w:p>
    <w:p>
      <w:pPr>
        <w:tabs>
          <w:tab w:val="left" w:pos="900"/>
        </w:tabs>
        <w:adjustRightInd w:val="0"/>
        <w:snapToGrid w:val="0"/>
        <w:spacing w:after="0" w:line="400" w:lineRule="exact"/>
        <w:ind w:firstLine="440" w:firstLineChars="200"/>
        <w:jc w:val="left"/>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④最后报价具有选择性的；</w:t>
      </w:r>
    </w:p>
    <w:p>
      <w:pPr>
        <w:adjustRightInd w:val="0"/>
        <w:snapToGrid w:val="0"/>
        <w:spacing w:after="0" w:line="400" w:lineRule="exact"/>
        <w:ind w:firstLine="440" w:firstLineChars="200"/>
        <w:jc w:val="left"/>
        <w:rPr>
          <w:rFonts w:ascii="宋体" w:hAnsi="宋体" w:cs="宋体"/>
          <w:color w:val="auto"/>
          <w:sz w:val="22"/>
          <w:highlight w:val="none"/>
          <w:u w:val="single"/>
        </w:rPr>
      </w:pPr>
      <w:r>
        <w:rPr>
          <w:rFonts w:hint="eastAsia" w:ascii="宋体" w:hAnsi="宋体" w:cs="宋体"/>
          <w:color w:val="auto"/>
          <w:sz w:val="22"/>
          <w:highlight w:val="none"/>
          <w:u w:val="single"/>
        </w:rPr>
        <w:t>⑤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pPr>
        <w:adjustRightInd w:val="0"/>
        <w:snapToGrid w:val="0"/>
        <w:spacing w:after="0" w:line="400" w:lineRule="exact"/>
        <w:ind w:firstLine="480"/>
        <w:rPr>
          <w:rFonts w:ascii="宋体" w:hAnsi="宋体" w:cs="宋体"/>
          <w:color w:val="auto"/>
          <w:sz w:val="22"/>
          <w:szCs w:val="22"/>
          <w:highlight w:val="none"/>
        </w:rPr>
      </w:pPr>
      <w:r>
        <w:rPr>
          <w:rFonts w:hint="eastAsia" w:ascii="宋体" w:hAnsi="宋体" w:cs="宋体"/>
          <w:color w:val="auto"/>
          <w:sz w:val="22"/>
          <w:szCs w:val="22"/>
          <w:highlight w:val="none"/>
        </w:rPr>
        <w:t>（5）磋商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r>
        <w:rPr>
          <w:rFonts w:hint="eastAsia" w:ascii="宋体" w:hAnsi="宋体" w:cs="宋体"/>
          <w:color w:val="auto"/>
          <w:kern w:val="0"/>
          <w:sz w:val="22"/>
          <w:szCs w:val="22"/>
          <w:highlight w:val="none"/>
        </w:rPr>
        <w:t>磋商小组要求供应商澄清、说明或者补正，须通过政采云平台要求澄清、说明或者补正。</w:t>
      </w:r>
    </w:p>
    <w:p>
      <w:pPr>
        <w:adjustRightInd w:val="0"/>
        <w:snapToGrid w:val="0"/>
        <w:spacing w:after="0" w:line="400" w:lineRule="exact"/>
        <w:ind w:firstLine="480"/>
        <w:rPr>
          <w:rFonts w:ascii="宋体" w:hAnsi="宋体" w:cs="宋体"/>
          <w:color w:val="auto"/>
          <w:sz w:val="22"/>
          <w:szCs w:val="22"/>
          <w:highlight w:val="none"/>
        </w:rPr>
      </w:pPr>
      <w:r>
        <w:rPr>
          <w:rFonts w:hint="eastAsia" w:ascii="宋体" w:hAnsi="宋体" w:cs="宋体"/>
          <w:color w:val="auto"/>
          <w:sz w:val="22"/>
          <w:szCs w:val="22"/>
          <w:highlight w:val="none"/>
        </w:rPr>
        <w:t>（6）磋商小组要求供应商澄清、说明或者更正响应文件应当以书面形式（</w:t>
      </w:r>
      <w:r>
        <w:rPr>
          <w:rFonts w:hint="eastAsia" w:ascii="宋体" w:hAnsi="宋体" w:cs="宋体"/>
          <w:b/>
          <w:color w:val="auto"/>
          <w:spacing w:val="-6"/>
          <w:sz w:val="22"/>
          <w:szCs w:val="22"/>
          <w:highlight w:val="none"/>
        </w:rPr>
        <w:t>政府采购云平台询标函形式，下同</w:t>
      </w:r>
      <w:r>
        <w:rPr>
          <w:rFonts w:hint="eastAsia" w:ascii="宋体" w:hAnsi="宋体" w:cs="宋体"/>
          <w:color w:val="auto"/>
          <w:sz w:val="22"/>
          <w:szCs w:val="22"/>
          <w:highlight w:val="none"/>
        </w:rPr>
        <w:t>）作出。供应商的澄清、说明或者更正应当由法定代表人或其授权代表签字或者加盖CA电子公章。由授权代表签字的，应当附法定代表人授权书。</w:t>
      </w:r>
    </w:p>
    <w:p>
      <w:pPr>
        <w:adjustRightInd w:val="0"/>
        <w:snapToGrid w:val="0"/>
        <w:spacing w:after="0" w:line="400" w:lineRule="exact"/>
        <w:ind w:firstLine="480"/>
        <w:rPr>
          <w:rFonts w:ascii="宋体" w:hAnsi="宋体" w:cs="宋体"/>
          <w:color w:val="auto"/>
          <w:sz w:val="22"/>
          <w:szCs w:val="22"/>
          <w:highlight w:val="none"/>
        </w:rPr>
      </w:pPr>
      <w:r>
        <w:rPr>
          <w:rFonts w:hint="eastAsia" w:ascii="宋体" w:hAnsi="宋体" w:cs="宋体"/>
          <w:color w:val="auto"/>
          <w:sz w:val="22"/>
          <w:szCs w:val="22"/>
          <w:highlight w:val="none"/>
        </w:rPr>
        <w:t>采用书面形式的澄清、说明或者更正，在规定时间内（不少于半小时，具体以政采云系统显示为为准）通过指定的途径提交。</w:t>
      </w:r>
    </w:p>
    <w:p>
      <w:pPr>
        <w:snapToGrid w:val="0"/>
        <w:spacing w:after="0" w:line="400" w:lineRule="exact"/>
        <w:ind w:firstLine="480"/>
        <w:rPr>
          <w:rFonts w:ascii="宋体" w:hAnsi="宋体" w:cs="宋体"/>
          <w:b/>
          <w:bCs/>
          <w:color w:val="auto"/>
          <w:sz w:val="22"/>
          <w:szCs w:val="22"/>
          <w:highlight w:val="none"/>
          <w:lang w:val="zh-CN"/>
        </w:rPr>
      </w:pPr>
      <w:r>
        <w:rPr>
          <w:rFonts w:hint="eastAsia" w:ascii="宋体" w:hAnsi="宋体" w:cs="宋体"/>
          <w:b/>
          <w:bCs/>
          <w:color w:val="auto"/>
          <w:sz w:val="22"/>
          <w:szCs w:val="22"/>
          <w:highlight w:val="none"/>
        </w:rPr>
        <w:t>20.8</w:t>
      </w:r>
      <w:r>
        <w:rPr>
          <w:rFonts w:hint="eastAsia" w:ascii="宋体" w:hAnsi="宋体" w:cs="宋体"/>
          <w:b/>
          <w:bCs/>
          <w:color w:val="auto"/>
          <w:sz w:val="22"/>
          <w:szCs w:val="22"/>
          <w:highlight w:val="none"/>
          <w:lang w:val="zh-CN"/>
        </w:rPr>
        <w:t>磋商</w:t>
      </w:r>
    </w:p>
    <w:p>
      <w:pPr>
        <w:snapToGrid w:val="0"/>
        <w:spacing w:after="0" w:line="400" w:lineRule="exact"/>
        <w:ind w:firstLine="480"/>
        <w:rPr>
          <w:rFonts w:ascii="宋体" w:hAnsi="宋体" w:cs="宋体"/>
          <w:color w:val="auto"/>
          <w:sz w:val="22"/>
          <w:szCs w:val="22"/>
          <w:highlight w:val="none"/>
        </w:rPr>
      </w:pPr>
      <w:r>
        <w:rPr>
          <w:rFonts w:hint="eastAsia" w:ascii="宋体" w:hAnsi="宋体" w:cs="宋体"/>
          <w:color w:val="auto"/>
          <w:sz w:val="22"/>
          <w:szCs w:val="22"/>
          <w:highlight w:val="none"/>
        </w:rPr>
        <w:t>资格符合性审查通过的供应商进入下一步的磋商活动。</w:t>
      </w:r>
    </w:p>
    <w:p>
      <w:pPr>
        <w:snapToGrid w:val="0"/>
        <w:spacing w:after="0" w:line="400" w:lineRule="exact"/>
        <w:ind w:firstLine="480"/>
        <w:rPr>
          <w:rFonts w:ascii="宋体" w:hAnsi="宋体" w:cs="宋体"/>
          <w:color w:val="auto"/>
          <w:sz w:val="22"/>
          <w:szCs w:val="22"/>
          <w:highlight w:val="none"/>
        </w:rPr>
      </w:pPr>
      <w:r>
        <w:rPr>
          <w:rFonts w:hint="eastAsia" w:ascii="宋体" w:hAnsi="宋体" w:cs="宋体"/>
          <w:color w:val="auto"/>
          <w:sz w:val="22"/>
          <w:szCs w:val="22"/>
          <w:highlight w:val="none"/>
        </w:rPr>
        <w:t>磋商小组所有成员应当集中与单一供应商分别进行磋商，并给予所有参加磋商的供应商平等的磋商机会。在磋商过程中，磋商小组可以根据磋商文件和磋商情况实质性变动采购需求中的技术、服务要求以及合同草案条款。实质性变动的内容，须经采购人代表确认。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CA电子公章。由授权代表签字的，应当附法定代表人授权书。</w:t>
      </w:r>
    </w:p>
    <w:p>
      <w:pPr>
        <w:snapToGrid w:val="0"/>
        <w:spacing w:after="0" w:line="400" w:lineRule="exact"/>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20.9最后报价</w:t>
      </w:r>
    </w:p>
    <w:p>
      <w:pPr>
        <w:snapToGrid w:val="0"/>
        <w:spacing w:after="0" w:line="400" w:lineRule="exact"/>
        <w:ind w:firstLine="440" w:firstLineChars="200"/>
        <w:rPr>
          <w:rFonts w:ascii="宋体" w:hAnsi="宋体" w:cs="宋体"/>
          <w:color w:val="auto"/>
          <w:sz w:val="22"/>
          <w:szCs w:val="22"/>
          <w:highlight w:val="none"/>
          <w:u w:val="single"/>
        </w:rPr>
      </w:pPr>
      <w:r>
        <w:rPr>
          <w:rFonts w:hint="eastAsia" w:ascii="宋体" w:hAnsi="宋体" w:cs="宋体"/>
          <w:color w:val="auto"/>
          <w:sz w:val="22"/>
          <w:szCs w:val="22"/>
          <w:highlight w:val="none"/>
        </w:rPr>
        <w:t>(1)磋商文件能够详细列明采购标的的技术、服务要求的，磋商结束后，磋商小组要求所有实质性响应的供应商在规定时间</w:t>
      </w:r>
      <w:r>
        <w:rPr>
          <w:rFonts w:hint="eastAsia" w:ascii="宋体" w:hAnsi="宋体" w:cs="宋体"/>
          <w:b w:val="0"/>
          <w:bCs w:val="0"/>
          <w:color w:val="auto"/>
          <w:sz w:val="22"/>
          <w:szCs w:val="22"/>
          <w:highlight w:val="none"/>
        </w:rPr>
        <w:t>内在线提交最后磋商报价，提交最后磋商报价的供应商不得少于3家；磋商文件不能详细列明采购标的的技术、服务要求，需经磋商由供应商提供最终设计方案或解决方案的，磋商结束后，磋商小组按照少数服从多数的原则投票推荐3家以上供应商的设计方案或者解决方案，并要求其在规定时间内在线提交最后磋</w:t>
      </w:r>
      <w:r>
        <w:rPr>
          <w:rFonts w:hint="eastAsia" w:ascii="宋体" w:hAnsi="宋体" w:cs="宋体"/>
          <w:color w:val="auto"/>
          <w:sz w:val="22"/>
          <w:szCs w:val="22"/>
          <w:highlight w:val="none"/>
        </w:rPr>
        <w:t>商报价。</w:t>
      </w:r>
    </w:p>
    <w:p>
      <w:pPr>
        <w:snapToGrid w:val="0"/>
        <w:spacing w:after="0" w:line="400" w:lineRule="exact"/>
        <w:ind w:firstLine="440" w:firstLineChars="200"/>
        <w:rPr>
          <w:rFonts w:ascii="宋体" w:hAnsi="宋体" w:cs="宋体"/>
          <w:color w:val="auto"/>
          <w:sz w:val="22"/>
          <w:szCs w:val="22"/>
          <w:highlight w:val="none"/>
          <w:u w:val="single"/>
        </w:rPr>
      </w:pPr>
      <w:r>
        <w:rPr>
          <w:rFonts w:hint="eastAsia" w:ascii="宋体" w:hAnsi="宋体" w:cs="宋体"/>
          <w:color w:val="auto"/>
          <w:sz w:val="22"/>
          <w:szCs w:val="22"/>
          <w:highlight w:val="none"/>
        </w:rPr>
        <w:t>(2)最后报价是供应商响应文件的有效组成部分。</w:t>
      </w:r>
      <w:r>
        <w:rPr>
          <w:rFonts w:hint="eastAsia" w:ascii="宋体" w:hAnsi="宋体" w:cs="宋体"/>
          <w:color w:val="auto"/>
          <w:sz w:val="22"/>
          <w:szCs w:val="22"/>
          <w:highlight w:val="none"/>
          <w:u w:val="single"/>
        </w:rPr>
        <w:t>▲报价不得高于上一次报价（磋商小组另有决议的除外），没有在规定时间内在线提交磋商报价的，默认上一轮报价为该轮报价。</w:t>
      </w:r>
    </w:p>
    <w:p>
      <w:pPr>
        <w:snapToGri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（3）已提交响应文件的供应商，在提交最后报价之前，可以根据磋商情况退出磋商。</w:t>
      </w:r>
    </w:p>
    <w:p>
      <w:pPr>
        <w:snapToGri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20.10经磋商确定最终采购需求和提交最后磋商报价的供应商后，由磋商小组采用综合评分法对提交最后磋商报价的供应商的响应文件和最后磋商报价进行综合评分。</w:t>
      </w:r>
    </w:p>
    <w:p>
      <w:pPr>
        <w:snapToGri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20.11磋商小组组长对打分结果进行校对、核对；对明显畸高、畸低的评分（其总评分偏离平均分30%以上的），磋商小组组长应提醒相关评审人员进行复核或书面说明理由，评审人员拒绝说明的，由现场监督员据实记录；评审人员的评审、修改记录应保留原件，随项目其他资料一并存档。</w:t>
      </w:r>
    </w:p>
    <w:p>
      <w:pPr>
        <w:snapToGri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20.12做好评审现场相关记录，协助磋商小组组长做好评审报告起草、有关内容电脑文字录入等工作，并要求磋商小组各成员签字确认。</w:t>
      </w:r>
    </w:p>
    <w:p>
      <w:pPr>
        <w:snapToGri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20.13评审结束后，采购代理机构交还评审人员及其他现场相关人员的通讯工具，主持人公布成交候选供应商名单，及采购人最终确定成交供应商名单的时间和公告方式等。</w:t>
      </w:r>
    </w:p>
    <w:p>
      <w:pPr>
        <w:snapToGrid w:val="0"/>
        <w:spacing w:after="0" w:line="400" w:lineRule="exact"/>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21．综合评分（100分）</w:t>
      </w:r>
    </w:p>
    <w:p>
      <w:pPr>
        <w:snapToGri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21.1本次评审采用综合评分法，总分为100分。</w:t>
      </w:r>
    </w:p>
    <w:p>
      <w:pPr>
        <w:snapToGri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21.2评审因素</w:t>
      </w:r>
    </w:p>
    <w:p>
      <w:pPr>
        <w:adjustRightInd w:val="0"/>
        <w:snapToGrid w:val="0"/>
        <w:spacing w:after="0" w:line="400" w:lineRule="exact"/>
        <w:rPr>
          <w:rFonts w:ascii="宋体" w:hAnsi="宋体" w:cs="宋体"/>
          <w:b/>
          <w:bCs/>
          <w:color w:val="auto"/>
          <w:spacing w:val="-6"/>
          <w:sz w:val="22"/>
          <w:szCs w:val="22"/>
          <w:highlight w:val="none"/>
        </w:rPr>
      </w:pPr>
      <w:r>
        <w:rPr>
          <w:rFonts w:hint="eastAsia" w:ascii="宋体" w:hAnsi="宋体" w:cs="宋体"/>
          <w:b/>
          <w:bCs/>
          <w:color w:val="auto"/>
          <w:spacing w:val="-6"/>
          <w:sz w:val="22"/>
          <w:szCs w:val="22"/>
          <w:highlight w:val="none"/>
        </w:rPr>
        <w:t>（一）商务和技术分（</w:t>
      </w:r>
      <w:r>
        <w:rPr>
          <w:rFonts w:hint="eastAsia" w:ascii="宋体" w:hAnsi="宋体" w:cs="宋体"/>
          <w:b/>
          <w:bCs/>
          <w:color w:val="auto"/>
          <w:spacing w:val="-6"/>
          <w:sz w:val="22"/>
          <w:szCs w:val="22"/>
          <w:highlight w:val="none"/>
          <w:lang w:val="en-US" w:eastAsia="zh-CN"/>
        </w:rPr>
        <w:t>7</w:t>
      </w:r>
      <w:r>
        <w:rPr>
          <w:rFonts w:hint="eastAsia" w:ascii="宋体" w:hAnsi="宋体" w:cs="宋体"/>
          <w:b/>
          <w:bCs/>
          <w:color w:val="auto"/>
          <w:spacing w:val="-6"/>
          <w:sz w:val="22"/>
          <w:szCs w:val="22"/>
          <w:highlight w:val="none"/>
        </w:rPr>
        <w:t>0分）</w:t>
      </w:r>
    </w:p>
    <w:p>
      <w:pPr>
        <w:adjustRightInd w:val="0"/>
        <w:snapToGrid w:val="0"/>
        <w:spacing w:after="0" w:line="3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 xml:space="preserve">磋商小组对各磋商响应供应商的技术、商务充分审核、讨论及评议后，每人一份评分表，进行独自打分并签名（客观分打分应一致）。在统计得分时，如发现某一单项评分超过评分细则规定的分值范围，则该张评分表无效。磋商响应供应商各部分的得分为磋商小组各成员的各有效评分的算术平均值。 </w:t>
      </w:r>
    </w:p>
    <w:tbl>
      <w:tblPr>
        <w:tblStyle w:val="33"/>
        <w:tblW w:w="9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450"/>
        <w:gridCol w:w="517"/>
        <w:gridCol w:w="6312"/>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25"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序号</w:t>
            </w:r>
          </w:p>
        </w:tc>
        <w:tc>
          <w:tcPr>
            <w:tcW w:w="145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评分内容</w:t>
            </w:r>
          </w:p>
        </w:tc>
        <w:tc>
          <w:tcPr>
            <w:tcW w:w="517"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分值</w:t>
            </w:r>
          </w:p>
        </w:tc>
        <w:tc>
          <w:tcPr>
            <w:tcW w:w="6312"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评审标准</w:t>
            </w:r>
          </w:p>
        </w:tc>
        <w:tc>
          <w:tcPr>
            <w:tcW w:w="917"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525"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w:t>
            </w:r>
          </w:p>
        </w:tc>
        <w:tc>
          <w:tcPr>
            <w:tcW w:w="145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综合实力</w:t>
            </w:r>
          </w:p>
        </w:tc>
        <w:tc>
          <w:tcPr>
            <w:tcW w:w="517"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4</w:t>
            </w:r>
          </w:p>
        </w:tc>
        <w:tc>
          <w:tcPr>
            <w:tcW w:w="6312"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lef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供应商具有质量管理体系认证、环境管理体系认证、职业健康安全管理体系认证证书，信息安全管理体系认证证书，每提供1个得1分，最高4分。（商务和技术文件中提供有效证书，否则不得分。联合体投标的，只认可联合体牵头人的证书。）</w:t>
            </w:r>
          </w:p>
        </w:tc>
        <w:tc>
          <w:tcPr>
            <w:tcW w:w="917"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25"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w:t>
            </w:r>
          </w:p>
        </w:tc>
        <w:tc>
          <w:tcPr>
            <w:tcW w:w="145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同类服务项目业绩</w:t>
            </w:r>
          </w:p>
        </w:tc>
        <w:tc>
          <w:tcPr>
            <w:tcW w:w="517"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3</w:t>
            </w:r>
          </w:p>
        </w:tc>
        <w:tc>
          <w:tcPr>
            <w:tcW w:w="6312"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left"/>
              <w:textAlignment w:val="auto"/>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提供20</w:t>
            </w:r>
            <w:r>
              <w:rPr>
                <w:rFonts w:hint="eastAsia" w:asciiTheme="minorEastAsia" w:hAnsiTheme="minorEastAsia" w:eastAsiaTheme="minorEastAsia" w:cstheme="minorEastAsia"/>
                <w:color w:val="auto"/>
                <w:sz w:val="22"/>
                <w:szCs w:val="22"/>
                <w:highlight w:val="none"/>
                <w:lang w:val="en-US" w:eastAsia="zh-CN"/>
              </w:rPr>
              <w:t>21</w:t>
            </w:r>
            <w:r>
              <w:rPr>
                <w:rFonts w:hint="eastAsia" w:asciiTheme="minorEastAsia" w:hAnsiTheme="minorEastAsia" w:eastAsiaTheme="minorEastAsia" w:cstheme="minorEastAsia"/>
                <w:color w:val="auto"/>
                <w:sz w:val="22"/>
                <w:szCs w:val="22"/>
                <w:highlight w:val="none"/>
              </w:rPr>
              <w:t>年</w:t>
            </w:r>
            <w:r>
              <w:rPr>
                <w:rFonts w:hint="eastAsia" w:asciiTheme="minorEastAsia" w:hAnsiTheme="minorEastAsia" w:eastAsiaTheme="minorEastAsia" w:cstheme="minorEastAsia"/>
                <w:color w:val="auto"/>
                <w:sz w:val="22"/>
                <w:szCs w:val="22"/>
                <w:highlight w:val="none"/>
                <w:lang w:val="en-US" w:eastAsia="zh-CN"/>
              </w:rPr>
              <w:t>01月01日至本项目投标截止时间止同类项目服务</w:t>
            </w:r>
            <w:r>
              <w:rPr>
                <w:rFonts w:hint="eastAsia" w:asciiTheme="minorEastAsia" w:hAnsiTheme="minorEastAsia" w:eastAsiaTheme="minorEastAsia" w:cstheme="minorEastAsia"/>
                <w:color w:val="auto"/>
                <w:sz w:val="22"/>
                <w:szCs w:val="22"/>
                <w:highlight w:val="none"/>
              </w:rPr>
              <w:t>合同证明。每提供一个得</w:t>
            </w:r>
            <w:r>
              <w:rPr>
                <w:rFonts w:hint="eastAsia" w:asciiTheme="minorEastAsia" w:hAnsiTheme="minorEastAsia" w:eastAsiaTheme="minorEastAsia" w:cstheme="minorEastAsia"/>
                <w:color w:val="auto"/>
                <w:sz w:val="22"/>
                <w:szCs w:val="22"/>
                <w:highlight w:val="none"/>
                <w:lang w:val="en-US" w:eastAsia="zh-CN"/>
              </w:rPr>
              <w:t>1</w:t>
            </w:r>
            <w:r>
              <w:rPr>
                <w:rFonts w:hint="eastAsia" w:asciiTheme="minorEastAsia" w:hAnsiTheme="minorEastAsia" w:eastAsiaTheme="minorEastAsia" w:cstheme="minorEastAsia"/>
                <w:color w:val="auto"/>
                <w:sz w:val="22"/>
                <w:szCs w:val="22"/>
                <w:highlight w:val="none"/>
              </w:rPr>
              <w:t>分，最高得</w:t>
            </w:r>
            <w:r>
              <w:rPr>
                <w:rFonts w:hint="eastAsia" w:asciiTheme="minorEastAsia" w:hAnsiTheme="minorEastAsia" w:eastAsiaTheme="minorEastAsia" w:cstheme="minorEastAsia"/>
                <w:color w:val="auto"/>
                <w:sz w:val="22"/>
                <w:szCs w:val="22"/>
                <w:highlight w:val="none"/>
                <w:lang w:val="en-US" w:eastAsia="zh-CN"/>
              </w:rPr>
              <w:t>3</w:t>
            </w:r>
            <w:r>
              <w:rPr>
                <w:rFonts w:hint="eastAsia" w:asciiTheme="minorEastAsia" w:hAnsiTheme="minorEastAsia" w:eastAsiaTheme="minorEastAsia" w:cstheme="minorEastAsia"/>
                <w:color w:val="auto"/>
                <w:sz w:val="22"/>
                <w:szCs w:val="22"/>
                <w:highlight w:val="none"/>
              </w:rPr>
              <w:t>分</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val="en-US" w:eastAsia="zh-CN"/>
              </w:rPr>
              <w:t>（商务和技术文件中提供合同复印件，否则不得分。续签的按1个合同计分。联合体投标的，只认可联合体牵头人的业绩。）</w:t>
            </w:r>
          </w:p>
        </w:tc>
        <w:tc>
          <w:tcPr>
            <w:tcW w:w="917"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25"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3</w:t>
            </w:r>
          </w:p>
        </w:tc>
        <w:tc>
          <w:tcPr>
            <w:tcW w:w="145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人员配备情况</w:t>
            </w:r>
          </w:p>
        </w:tc>
        <w:tc>
          <w:tcPr>
            <w:tcW w:w="517"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10</w:t>
            </w:r>
          </w:p>
        </w:tc>
        <w:tc>
          <w:tcPr>
            <w:tcW w:w="6312"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left"/>
              <w:textAlignment w:val="auto"/>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val="en-US" w:eastAsia="zh-CN"/>
              </w:rPr>
              <w:t>3.1</w:t>
            </w:r>
            <w:r>
              <w:rPr>
                <w:rFonts w:hint="eastAsia" w:ascii="宋体" w:hAnsi="宋体" w:eastAsia="宋体" w:cs="宋体"/>
                <w:b w:val="0"/>
                <w:bCs/>
                <w:color w:val="auto"/>
                <w:spacing w:val="-6"/>
                <w:sz w:val="22"/>
                <w:szCs w:val="22"/>
                <w:highlight w:val="none"/>
                <w:lang w:val="en-US" w:eastAsia="zh-CN"/>
              </w:rPr>
              <w:t>根据供应商针对本项目拟派</w:t>
            </w:r>
            <w:r>
              <w:rPr>
                <w:rFonts w:hint="eastAsia" w:ascii="宋体" w:hAnsi="宋体" w:cs="宋体"/>
                <w:b w:val="0"/>
                <w:bCs/>
                <w:color w:val="auto"/>
                <w:spacing w:val="-6"/>
                <w:sz w:val="22"/>
                <w:szCs w:val="22"/>
                <w:highlight w:val="none"/>
                <w:lang w:val="en-US" w:eastAsia="zh-CN"/>
              </w:rPr>
              <w:t>项目负责人</w:t>
            </w:r>
            <w:r>
              <w:rPr>
                <w:rFonts w:hint="eastAsia" w:ascii="宋体" w:hAnsi="宋体" w:eastAsia="宋体" w:cs="宋体"/>
                <w:b w:val="0"/>
                <w:bCs/>
                <w:color w:val="auto"/>
                <w:spacing w:val="-6"/>
                <w:sz w:val="22"/>
                <w:szCs w:val="22"/>
                <w:highlight w:val="none"/>
                <w:lang w:val="zh-CN" w:eastAsia="zh-CN"/>
              </w:rPr>
              <w:t>专业、资质、项目经验情况打分。</w:t>
            </w:r>
            <w:r>
              <w:rPr>
                <w:rFonts w:hint="eastAsia" w:ascii="宋体" w:hAnsi="宋体" w:eastAsia="宋体" w:cs="宋体"/>
                <w:b w:val="0"/>
                <w:bCs/>
                <w:color w:val="auto"/>
                <w:spacing w:val="-6"/>
                <w:sz w:val="22"/>
                <w:szCs w:val="22"/>
                <w:highlight w:val="none"/>
                <w:lang w:eastAsia="zh-CN"/>
              </w:rPr>
              <w:t>(</w:t>
            </w:r>
            <w:r>
              <w:rPr>
                <w:rFonts w:hint="eastAsia" w:ascii="宋体" w:hAnsi="宋体" w:eastAsia="宋体" w:cs="宋体"/>
                <w:b w:val="0"/>
                <w:bCs/>
                <w:color w:val="auto"/>
                <w:spacing w:val="-6"/>
                <w:sz w:val="22"/>
                <w:szCs w:val="22"/>
                <w:highlight w:val="none"/>
                <w:lang w:val="en-US" w:eastAsia="zh-CN"/>
              </w:rPr>
              <w:t>评分范围：5；</w:t>
            </w:r>
            <w:r>
              <w:rPr>
                <w:rFonts w:hint="eastAsia" w:ascii="宋体" w:hAnsi="宋体" w:cs="宋体"/>
                <w:b w:val="0"/>
                <w:bCs/>
                <w:color w:val="auto"/>
                <w:spacing w:val="-6"/>
                <w:sz w:val="22"/>
                <w:szCs w:val="22"/>
                <w:highlight w:val="none"/>
                <w:lang w:val="en-US" w:eastAsia="zh-CN"/>
              </w:rPr>
              <w:t>4</w:t>
            </w:r>
            <w:r>
              <w:rPr>
                <w:rFonts w:hint="eastAsia" w:ascii="宋体" w:hAnsi="宋体" w:eastAsia="宋体" w:cs="宋体"/>
                <w:b w:val="0"/>
                <w:bCs/>
                <w:color w:val="auto"/>
                <w:spacing w:val="-6"/>
                <w:sz w:val="22"/>
                <w:szCs w:val="22"/>
                <w:highlight w:val="none"/>
                <w:lang w:val="en-US" w:eastAsia="zh-CN"/>
              </w:rPr>
              <w:t>；</w:t>
            </w:r>
            <w:r>
              <w:rPr>
                <w:rFonts w:hint="eastAsia" w:ascii="宋体" w:hAnsi="宋体" w:cs="宋体"/>
                <w:b w:val="0"/>
                <w:bCs/>
                <w:color w:val="auto"/>
                <w:spacing w:val="-6"/>
                <w:sz w:val="22"/>
                <w:szCs w:val="22"/>
                <w:highlight w:val="none"/>
                <w:lang w:val="en-US" w:eastAsia="zh-CN"/>
              </w:rPr>
              <w:t>3</w:t>
            </w:r>
            <w:r>
              <w:rPr>
                <w:rFonts w:hint="eastAsia" w:ascii="宋体" w:hAnsi="宋体" w:eastAsia="宋体" w:cs="宋体"/>
                <w:b w:val="0"/>
                <w:bCs/>
                <w:color w:val="auto"/>
                <w:spacing w:val="-6"/>
                <w:sz w:val="22"/>
                <w:szCs w:val="22"/>
                <w:highlight w:val="none"/>
                <w:lang w:val="en-US" w:eastAsia="zh-CN"/>
              </w:rPr>
              <w:t>；</w:t>
            </w:r>
            <w:r>
              <w:rPr>
                <w:rFonts w:hint="eastAsia" w:ascii="宋体" w:hAnsi="宋体" w:cs="宋体"/>
                <w:b w:val="0"/>
                <w:bCs/>
                <w:color w:val="auto"/>
                <w:spacing w:val="-6"/>
                <w:sz w:val="22"/>
                <w:szCs w:val="22"/>
                <w:highlight w:val="none"/>
                <w:lang w:val="en-US" w:eastAsia="zh-CN"/>
              </w:rPr>
              <w:t>2</w:t>
            </w:r>
            <w:r>
              <w:rPr>
                <w:rFonts w:hint="eastAsia" w:ascii="宋体" w:hAnsi="宋体" w:eastAsia="宋体" w:cs="宋体"/>
                <w:b w:val="0"/>
                <w:bCs/>
                <w:color w:val="auto"/>
                <w:spacing w:val="-6"/>
                <w:sz w:val="22"/>
                <w:szCs w:val="22"/>
                <w:highlight w:val="none"/>
                <w:lang w:val="en-US" w:eastAsia="zh-CN"/>
              </w:rPr>
              <w:t>；1</w:t>
            </w:r>
            <w:r>
              <w:rPr>
                <w:rFonts w:hint="eastAsia" w:ascii="宋体" w:hAnsi="宋体" w:cs="宋体"/>
                <w:b w:val="0"/>
                <w:bCs/>
                <w:color w:val="auto"/>
                <w:spacing w:val="-6"/>
                <w:sz w:val="22"/>
                <w:szCs w:val="22"/>
                <w:highlight w:val="none"/>
                <w:lang w:val="en-US" w:eastAsia="zh-CN"/>
              </w:rPr>
              <w:t>；</w:t>
            </w:r>
            <w:r>
              <w:rPr>
                <w:rFonts w:hint="eastAsia" w:ascii="宋体" w:hAnsi="宋体" w:eastAsia="宋体" w:cs="宋体"/>
                <w:b w:val="0"/>
                <w:bCs/>
                <w:color w:val="auto"/>
                <w:spacing w:val="-6"/>
                <w:sz w:val="22"/>
                <w:szCs w:val="22"/>
                <w:highlight w:val="none"/>
                <w:lang w:val="en-US" w:eastAsia="zh-CN"/>
              </w:rPr>
              <w:t>0</w:t>
            </w:r>
            <w:r>
              <w:rPr>
                <w:rFonts w:hint="eastAsia" w:ascii="宋体" w:hAnsi="宋体" w:eastAsia="宋体" w:cs="宋体"/>
                <w:b w:val="0"/>
                <w:bCs/>
                <w:color w:val="auto"/>
                <w:spacing w:val="-6"/>
                <w:sz w:val="22"/>
                <w:szCs w:val="22"/>
                <w:highlight w:val="none"/>
                <w:lang w:eastAsia="zh-CN"/>
              </w:rPr>
              <w:t>)</w:t>
            </w:r>
          </w:p>
          <w:p>
            <w:pPr>
              <w:keepNext w:val="0"/>
              <w:keepLines w:val="0"/>
              <w:pageBreakBefore w:val="0"/>
              <w:widowControl w:val="0"/>
              <w:kinsoku/>
              <w:wordWrap/>
              <w:overflowPunct/>
              <w:topLinePunct w:val="0"/>
              <w:autoSpaceDE/>
              <w:autoSpaceDN/>
              <w:bidi w:val="0"/>
              <w:snapToGrid/>
              <w:spacing w:after="0" w:line="360" w:lineRule="exact"/>
              <w:ind w:left="0"/>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宋体" w:hAnsi="宋体" w:cs="宋体"/>
                <w:b w:val="0"/>
                <w:bCs/>
                <w:color w:val="auto"/>
                <w:spacing w:val="-6"/>
                <w:sz w:val="22"/>
                <w:szCs w:val="22"/>
                <w:highlight w:val="none"/>
                <w:lang w:val="en-US" w:eastAsia="zh-CN"/>
              </w:rPr>
              <w:t>3.2</w:t>
            </w:r>
            <w:r>
              <w:rPr>
                <w:rFonts w:hint="eastAsia" w:ascii="宋体" w:hAnsi="宋体" w:eastAsia="宋体" w:cs="宋体"/>
                <w:b w:val="0"/>
                <w:bCs/>
                <w:color w:val="auto"/>
                <w:spacing w:val="-6"/>
                <w:sz w:val="22"/>
                <w:szCs w:val="22"/>
                <w:highlight w:val="none"/>
                <w:lang w:val="en-US" w:eastAsia="zh-CN"/>
              </w:rPr>
              <w:t>根据供应商针对本项目拟派</w:t>
            </w:r>
            <w:r>
              <w:rPr>
                <w:rFonts w:hint="eastAsia" w:ascii="宋体" w:hAnsi="宋体" w:cs="宋体"/>
                <w:b w:val="0"/>
                <w:bCs/>
                <w:color w:val="auto"/>
                <w:spacing w:val="-6"/>
                <w:sz w:val="22"/>
                <w:szCs w:val="22"/>
                <w:highlight w:val="none"/>
                <w:lang w:val="en-US" w:eastAsia="zh-CN"/>
              </w:rPr>
              <w:t>驻点</w:t>
            </w:r>
            <w:r>
              <w:rPr>
                <w:rFonts w:hint="eastAsia" w:ascii="宋体" w:hAnsi="宋体" w:eastAsia="宋体" w:cs="宋体"/>
                <w:b w:val="0"/>
                <w:bCs/>
                <w:color w:val="auto"/>
                <w:spacing w:val="-6"/>
                <w:sz w:val="22"/>
                <w:szCs w:val="22"/>
                <w:highlight w:val="none"/>
                <w:lang w:val="zh-CN" w:eastAsia="zh-CN"/>
              </w:rPr>
              <w:t>人员</w:t>
            </w:r>
            <w:r>
              <w:rPr>
                <w:rFonts w:hint="eastAsia" w:ascii="宋体" w:hAnsi="宋体" w:cs="宋体"/>
                <w:b w:val="0"/>
                <w:bCs/>
                <w:color w:val="auto"/>
                <w:spacing w:val="-6"/>
                <w:sz w:val="22"/>
                <w:szCs w:val="22"/>
                <w:highlight w:val="none"/>
                <w:lang w:val="en-US" w:eastAsia="zh-CN"/>
              </w:rPr>
              <w:t>及其他人员</w:t>
            </w:r>
            <w:r>
              <w:rPr>
                <w:rFonts w:hint="eastAsia" w:ascii="宋体" w:hAnsi="宋体" w:cs="宋体"/>
                <w:b w:val="0"/>
                <w:bCs/>
                <w:color w:val="auto"/>
                <w:spacing w:val="-6"/>
                <w:sz w:val="22"/>
                <w:szCs w:val="22"/>
                <w:highlight w:val="none"/>
                <w:lang w:val="zh-CN" w:eastAsia="zh-CN"/>
              </w:rPr>
              <w:t>（</w:t>
            </w:r>
            <w:r>
              <w:rPr>
                <w:rFonts w:hint="eastAsia" w:ascii="宋体" w:hAnsi="宋体" w:cs="宋体"/>
                <w:b w:val="0"/>
                <w:bCs/>
                <w:color w:val="auto"/>
                <w:spacing w:val="-6"/>
                <w:sz w:val="22"/>
                <w:szCs w:val="22"/>
                <w:highlight w:val="none"/>
                <w:lang w:val="en-US" w:eastAsia="zh-CN"/>
              </w:rPr>
              <w:t>除项目负责人外</w:t>
            </w:r>
            <w:r>
              <w:rPr>
                <w:rFonts w:hint="eastAsia" w:ascii="宋体" w:hAnsi="宋体" w:cs="宋体"/>
                <w:b w:val="0"/>
                <w:bCs/>
                <w:color w:val="auto"/>
                <w:spacing w:val="-6"/>
                <w:sz w:val="22"/>
                <w:szCs w:val="22"/>
                <w:highlight w:val="none"/>
                <w:lang w:val="zh-CN" w:eastAsia="zh-CN"/>
              </w:rPr>
              <w:t>）</w:t>
            </w:r>
            <w:r>
              <w:rPr>
                <w:rFonts w:hint="eastAsia" w:ascii="宋体" w:hAnsi="宋体" w:eastAsia="宋体" w:cs="宋体"/>
                <w:b w:val="0"/>
                <w:bCs/>
                <w:color w:val="auto"/>
                <w:spacing w:val="-6"/>
                <w:sz w:val="22"/>
                <w:szCs w:val="22"/>
                <w:highlight w:val="none"/>
                <w:lang w:val="zh-CN" w:eastAsia="zh-CN"/>
              </w:rPr>
              <w:t>专业、</w:t>
            </w:r>
            <w:r>
              <w:rPr>
                <w:rFonts w:hint="eastAsia" w:ascii="宋体" w:hAnsi="宋体" w:eastAsia="宋体" w:cs="宋体"/>
                <w:b w:val="0"/>
                <w:bCs/>
                <w:color w:val="auto"/>
                <w:spacing w:val="-6"/>
                <w:sz w:val="22"/>
                <w:szCs w:val="22"/>
                <w:highlight w:val="none"/>
                <w:lang w:eastAsia="zh-CN"/>
              </w:rPr>
              <w:t>分工</w:t>
            </w:r>
            <w:r>
              <w:rPr>
                <w:rFonts w:hint="eastAsia" w:ascii="宋体" w:hAnsi="宋体" w:eastAsia="宋体" w:cs="宋体"/>
                <w:b w:val="0"/>
                <w:bCs/>
                <w:color w:val="auto"/>
                <w:spacing w:val="-6"/>
                <w:sz w:val="22"/>
                <w:szCs w:val="22"/>
                <w:highlight w:val="none"/>
                <w:lang w:val="zh-CN" w:eastAsia="zh-CN"/>
              </w:rPr>
              <w:t>、资质、项目经验情况打分。</w:t>
            </w:r>
            <w:r>
              <w:rPr>
                <w:rFonts w:hint="eastAsia" w:ascii="宋体" w:hAnsi="宋体" w:eastAsia="宋体" w:cs="宋体"/>
                <w:b w:val="0"/>
                <w:bCs/>
                <w:color w:val="auto"/>
                <w:spacing w:val="-6"/>
                <w:sz w:val="22"/>
                <w:szCs w:val="22"/>
                <w:highlight w:val="none"/>
                <w:lang w:eastAsia="zh-CN"/>
              </w:rPr>
              <w:t>(</w:t>
            </w:r>
            <w:r>
              <w:rPr>
                <w:rFonts w:hint="eastAsia" w:ascii="宋体" w:hAnsi="宋体" w:eastAsia="宋体" w:cs="宋体"/>
                <w:b w:val="0"/>
                <w:bCs/>
                <w:color w:val="auto"/>
                <w:spacing w:val="-6"/>
                <w:sz w:val="22"/>
                <w:szCs w:val="22"/>
                <w:highlight w:val="none"/>
                <w:lang w:val="en-US" w:eastAsia="zh-CN"/>
              </w:rPr>
              <w:t>评分范围：5；</w:t>
            </w:r>
            <w:r>
              <w:rPr>
                <w:rFonts w:hint="eastAsia" w:ascii="宋体" w:hAnsi="宋体" w:cs="宋体"/>
                <w:b w:val="0"/>
                <w:bCs/>
                <w:color w:val="auto"/>
                <w:spacing w:val="-6"/>
                <w:sz w:val="22"/>
                <w:szCs w:val="22"/>
                <w:highlight w:val="none"/>
                <w:lang w:val="en-US" w:eastAsia="zh-CN"/>
              </w:rPr>
              <w:t>4</w:t>
            </w:r>
            <w:r>
              <w:rPr>
                <w:rFonts w:hint="eastAsia" w:ascii="宋体" w:hAnsi="宋体" w:eastAsia="宋体" w:cs="宋体"/>
                <w:b w:val="0"/>
                <w:bCs/>
                <w:color w:val="auto"/>
                <w:spacing w:val="-6"/>
                <w:sz w:val="22"/>
                <w:szCs w:val="22"/>
                <w:highlight w:val="none"/>
                <w:lang w:val="en-US" w:eastAsia="zh-CN"/>
              </w:rPr>
              <w:t>；</w:t>
            </w:r>
            <w:r>
              <w:rPr>
                <w:rFonts w:hint="eastAsia" w:ascii="宋体" w:hAnsi="宋体" w:cs="宋体"/>
                <w:b w:val="0"/>
                <w:bCs/>
                <w:color w:val="auto"/>
                <w:spacing w:val="-6"/>
                <w:sz w:val="22"/>
                <w:szCs w:val="22"/>
                <w:highlight w:val="none"/>
                <w:lang w:val="en-US" w:eastAsia="zh-CN"/>
              </w:rPr>
              <w:t>3</w:t>
            </w:r>
            <w:r>
              <w:rPr>
                <w:rFonts w:hint="eastAsia" w:ascii="宋体" w:hAnsi="宋体" w:eastAsia="宋体" w:cs="宋体"/>
                <w:b w:val="0"/>
                <w:bCs/>
                <w:color w:val="auto"/>
                <w:spacing w:val="-6"/>
                <w:sz w:val="22"/>
                <w:szCs w:val="22"/>
                <w:highlight w:val="none"/>
                <w:lang w:val="en-US" w:eastAsia="zh-CN"/>
              </w:rPr>
              <w:t>；</w:t>
            </w:r>
            <w:r>
              <w:rPr>
                <w:rFonts w:hint="eastAsia" w:ascii="宋体" w:hAnsi="宋体" w:cs="宋体"/>
                <w:b w:val="0"/>
                <w:bCs/>
                <w:color w:val="auto"/>
                <w:spacing w:val="-6"/>
                <w:sz w:val="22"/>
                <w:szCs w:val="22"/>
                <w:highlight w:val="none"/>
                <w:lang w:val="en-US" w:eastAsia="zh-CN"/>
              </w:rPr>
              <w:t>2</w:t>
            </w:r>
            <w:r>
              <w:rPr>
                <w:rFonts w:hint="eastAsia" w:ascii="宋体" w:hAnsi="宋体" w:eastAsia="宋体" w:cs="宋体"/>
                <w:b w:val="0"/>
                <w:bCs/>
                <w:color w:val="auto"/>
                <w:spacing w:val="-6"/>
                <w:sz w:val="22"/>
                <w:szCs w:val="22"/>
                <w:highlight w:val="none"/>
                <w:lang w:val="en-US" w:eastAsia="zh-CN"/>
              </w:rPr>
              <w:t>；1</w:t>
            </w:r>
            <w:r>
              <w:rPr>
                <w:rFonts w:hint="eastAsia" w:ascii="宋体" w:hAnsi="宋体" w:cs="宋体"/>
                <w:b w:val="0"/>
                <w:bCs/>
                <w:color w:val="auto"/>
                <w:spacing w:val="-6"/>
                <w:sz w:val="22"/>
                <w:szCs w:val="22"/>
                <w:highlight w:val="none"/>
                <w:lang w:val="en-US" w:eastAsia="zh-CN"/>
              </w:rPr>
              <w:t>；</w:t>
            </w:r>
            <w:r>
              <w:rPr>
                <w:rFonts w:hint="eastAsia" w:ascii="宋体" w:hAnsi="宋体" w:eastAsia="宋体" w:cs="宋体"/>
                <w:b w:val="0"/>
                <w:bCs/>
                <w:color w:val="auto"/>
                <w:spacing w:val="-6"/>
                <w:sz w:val="22"/>
                <w:szCs w:val="22"/>
                <w:highlight w:val="none"/>
                <w:lang w:val="en-US" w:eastAsia="zh-CN"/>
              </w:rPr>
              <w:t>0</w:t>
            </w:r>
            <w:r>
              <w:rPr>
                <w:rFonts w:hint="eastAsia" w:ascii="宋体" w:hAnsi="宋体" w:eastAsia="宋体" w:cs="宋体"/>
                <w:b w:val="0"/>
                <w:bCs/>
                <w:color w:val="auto"/>
                <w:spacing w:val="-6"/>
                <w:sz w:val="22"/>
                <w:szCs w:val="22"/>
                <w:highlight w:val="none"/>
                <w:lang w:eastAsia="zh-CN"/>
              </w:rPr>
              <w:t>)</w:t>
            </w:r>
          </w:p>
        </w:tc>
        <w:tc>
          <w:tcPr>
            <w:tcW w:w="917"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25"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4</w:t>
            </w:r>
          </w:p>
        </w:tc>
        <w:tc>
          <w:tcPr>
            <w:tcW w:w="1450"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对本项目软硬件部署、</w:t>
            </w:r>
            <w:r>
              <w:rPr>
                <w:rFonts w:hint="eastAsia" w:ascii="宋体" w:hAnsi="宋体" w:eastAsia="宋体" w:cs="宋体"/>
                <w:color w:val="auto"/>
                <w:kern w:val="2"/>
                <w:sz w:val="22"/>
                <w:szCs w:val="22"/>
                <w:highlight w:val="none"/>
                <w:u w:val="none"/>
              </w:rPr>
              <w:t>驻点服务</w:t>
            </w:r>
            <w:r>
              <w:rPr>
                <w:rFonts w:hint="eastAsia" w:ascii="宋体" w:hAnsi="宋体" w:eastAsia="宋体" w:cs="宋体"/>
                <w:b w:val="0"/>
                <w:bCs w:val="0"/>
                <w:color w:val="auto"/>
                <w:sz w:val="22"/>
                <w:szCs w:val="22"/>
                <w:highlight w:val="none"/>
                <w:lang w:val="en-US" w:eastAsia="zh-CN"/>
              </w:rPr>
              <w:t>、运行环境、架构的理解</w:t>
            </w:r>
          </w:p>
        </w:tc>
        <w:tc>
          <w:tcPr>
            <w:tcW w:w="517"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5</w:t>
            </w:r>
          </w:p>
        </w:tc>
        <w:tc>
          <w:tcPr>
            <w:tcW w:w="6312" w:type="dxa"/>
            <w:vAlign w:val="top"/>
          </w:tcPr>
          <w:p>
            <w:pPr>
              <w:keepNext w:val="0"/>
              <w:keepLines w:val="0"/>
              <w:pageBreakBefore w:val="0"/>
              <w:widowControl w:val="0"/>
              <w:kinsoku/>
              <w:wordWrap/>
              <w:overflowPunct/>
              <w:topLinePunct w:val="0"/>
              <w:autoSpaceDE/>
              <w:autoSpaceDN/>
              <w:bidi w:val="0"/>
              <w:adjustRightInd/>
              <w:snapToGrid/>
              <w:spacing w:after="0" w:line="360" w:lineRule="exact"/>
              <w:jc w:val="left"/>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4</w:t>
            </w:r>
            <w:r>
              <w:rPr>
                <w:rFonts w:hint="eastAsia" w:ascii="宋体" w:hAnsi="宋体" w:eastAsia="宋体" w:cs="宋体"/>
                <w:b w:val="0"/>
                <w:bCs w:val="0"/>
                <w:color w:val="auto"/>
                <w:sz w:val="22"/>
                <w:szCs w:val="22"/>
                <w:highlight w:val="none"/>
                <w:lang w:val="en-US" w:eastAsia="zh-CN"/>
              </w:rPr>
              <w:t>.1对本项目软硬件部署</w:t>
            </w:r>
            <w:r>
              <w:rPr>
                <w:rFonts w:hint="eastAsia" w:ascii="宋体" w:hAnsi="宋体" w:cs="宋体"/>
                <w:b w:val="0"/>
                <w:bCs w:val="0"/>
                <w:color w:val="auto"/>
                <w:sz w:val="22"/>
                <w:szCs w:val="22"/>
                <w:highlight w:val="none"/>
                <w:lang w:val="en-US" w:eastAsia="zh-CN"/>
              </w:rPr>
              <w:t>及</w:t>
            </w:r>
            <w:r>
              <w:rPr>
                <w:rFonts w:hint="eastAsia" w:ascii="宋体" w:hAnsi="宋体" w:eastAsia="宋体" w:cs="宋体"/>
                <w:b w:val="0"/>
                <w:bCs/>
                <w:color w:val="auto"/>
                <w:spacing w:val="-6"/>
                <w:sz w:val="22"/>
                <w:szCs w:val="22"/>
                <w:highlight w:val="none"/>
                <w:lang w:val="en-US" w:eastAsia="zh-CN"/>
              </w:rPr>
              <w:t>架构理解</w:t>
            </w:r>
            <w:r>
              <w:rPr>
                <w:rFonts w:hint="eastAsia" w:ascii="宋体" w:hAnsi="宋体" w:eastAsia="宋体" w:cs="宋体"/>
                <w:b w:val="0"/>
                <w:bCs w:val="0"/>
                <w:color w:val="auto"/>
                <w:sz w:val="22"/>
                <w:szCs w:val="22"/>
                <w:highlight w:val="none"/>
                <w:lang w:val="en-US" w:eastAsia="zh-CN"/>
              </w:rPr>
              <w:t>分析情况</w:t>
            </w:r>
            <w:r>
              <w:rPr>
                <w:rFonts w:hint="eastAsia" w:ascii="宋体" w:hAnsi="宋体" w:cs="宋体"/>
                <w:b w:val="0"/>
                <w:bCs w:val="0"/>
                <w:color w:val="auto"/>
                <w:sz w:val="22"/>
                <w:szCs w:val="22"/>
                <w:highlight w:val="none"/>
                <w:lang w:val="en-US" w:eastAsia="zh-CN"/>
              </w:rPr>
              <w:t>的全面性</w:t>
            </w:r>
            <w:r>
              <w:rPr>
                <w:rFonts w:hint="eastAsia" w:ascii="宋体" w:hAnsi="宋体" w:eastAsia="宋体" w:cs="宋体"/>
                <w:b w:val="0"/>
                <w:bCs w:val="0"/>
                <w:color w:val="auto"/>
                <w:sz w:val="22"/>
                <w:szCs w:val="22"/>
                <w:highlight w:val="none"/>
                <w:lang w:val="en-US" w:eastAsia="zh-CN"/>
              </w:rPr>
              <w:t>打分</w:t>
            </w:r>
            <w:r>
              <w:rPr>
                <w:rFonts w:hint="eastAsia" w:ascii="宋体" w:hAnsi="宋体" w:eastAsia="宋体" w:cs="宋体"/>
                <w:b w:val="0"/>
                <w:bCs/>
                <w:color w:val="auto"/>
                <w:spacing w:val="-6"/>
                <w:sz w:val="22"/>
                <w:szCs w:val="22"/>
                <w:highlight w:val="none"/>
                <w:lang w:eastAsia="zh-CN"/>
              </w:rPr>
              <w:t>(</w:t>
            </w:r>
            <w:r>
              <w:rPr>
                <w:rFonts w:hint="eastAsia" w:ascii="宋体" w:hAnsi="宋体" w:eastAsia="宋体" w:cs="宋体"/>
                <w:b w:val="0"/>
                <w:bCs/>
                <w:color w:val="auto"/>
                <w:spacing w:val="-6"/>
                <w:sz w:val="22"/>
                <w:szCs w:val="22"/>
                <w:highlight w:val="none"/>
                <w:lang w:val="en-US" w:eastAsia="zh-CN"/>
              </w:rPr>
              <w:t>评分范围：5；</w:t>
            </w:r>
            <w:r>
              <w:rPr>
                <w:rFonts w:hint="eastAsia" w:ascii="宋体" w:hAnsi="宋体" w:cs="宋体"/>
                <w:b w:val="0"/>
                <w:bCs/>
                <w:color w:val="auto"/>
                <w:spacing w:val="-6"/>
                <w:sz w:val="22"/>
                <w:szCs w:val="22"/>
                <w:highlight w:val="none"/>
                <w:lang w:val="en-US" w:eastAsia="zh-CN"/>
              </w:rPr>
              <w:t>4</w:t>
            </w:r>
            <w:r>
              <w:rPr>
                <w:rFonts w:hint="eastAsia" w:ascii="宋体" w:hAnsi="宋体" w:eastAsia="宋体" w:cs="宋体"/>
                <w:b w:val="0"/>
                <w:bCs/>
                <w:color w:val="auto"/>
                <w:spacing w:val="-6"/>
                <w:sz w:val="22"/>
                <w:szCs w:val="22"/>
                <w:highlight w:val="none"/>
                <w:lang w:val="en-US" w:eastAsia="zh-CN"/>
              </w:rPr>
              <w:t>；</w:t>
            </w:r>
            <w:r>
              <w:rPr>
                <w:rFonts w:hint="eastAsia" w:ascii="宋体" w:hAnsi="宋体" w:cs="宋体"/>
                <w:b w:val="0"/>
                <w:bCs/>
                <w:color w:val="auto"/>
                <w:spacing w:val="-6"/>
                <w:sz w:val="22"/>
                <w:szCs w:val="22"/>
                <w:highlight w:val="none"/>
                <w:lang w:val="en-US" w:eastAsia="zh-CN"/>
              </w:rPr>
              <w:t>3</w:t>
            </w:r>
            <w:r>
              <w:rPr>
                <w:rFonts w:hint="eastAsia" w:ascii="宋体" w:hAnsi="宋体" w:eastAsia="宋体" w:cs="宋体"/>
                <w:b w:val="0"/>
                <w:bCs/>
                <w:color w:val="auto"/>
                <w:spacing w:val="-6"/>
                <w:sz w:val="22"/>
                <w:szCs w:val="22"/>
                <w:highlight w:val="none"/>
                <w:lang w:val="en-US" w:eastAsia="zh-CN"/>
              </w:rPr>
              <w:t>；</w:t>
            </w:r>
            <w:r>
              <w:rPr>
                <w:rFonts w:hint="eastAsia" w:ascii="宋体" w:hAnsi="宋体" w:cs="宋体"/>
                <w:b w:val="0"/>
                <w:bCs/>
                <w:color w:val="auto"/>
                <w:spacing w:val="-6"/>
                <w:sz w:val="22"/>
                <w:szCs w:val="22"/>
                <w:highlight w:val="none"/>
                <w:lang w:val="en-US" w:eastAsia="zh-CN"/>
              </w:rPr>
              <w:t>2</w:t>
            </w:r>
            <w:r>
              <w:rPr>
                <w:rFonts w:hint="eastAsia" w:ascii="宋体" w:hAnsi="宋体" w:eastAsia="宋体" w:cs="宋体"/>
                <w:b w:val="0"/>
                <w:bCs/>
                <w:color w:val="auto"/>
                <w:spacing w:val="-6"/>
                <w:sz w:val="22"/>
                <w:szCs w:val="22"/>
                <w:highlight w:val="none"/>
                <w:lang w:val="en-US" w:eastAsia="zh-CN"/>
              </w:rPr>
              <w:t>；1</w:t>
            </w:r>
            <w:r>
              <w:rPr>
                <w:rFonts w:hint="eastAsia" w:ascii="宋体" w:hAnsi="宋体" w:cs="宋体"/>
                <w:b w:val="0"/>
                <w:bCs/>
                <w:color w:val="auto"/>
                <w:spacing w:val="-6"/>
                <w:sz w:val="22"/>
                <w:szCs w:val="22"/>
                <w:highlight w:val="none"/>
                <w:lang w:val="en-US" w:eastAsia="zh-CN"/>
              </w:rPr>
              <w:t>；</w:t>
            </w:r>
            <w:r>
              <w:rPr>
                <w:rFonts w:hint="eastAsia" w:ascii="宋体" w:hAnsi="宋体" w:eastAsia="宋体" w:cs="宋体"/>
                <w:b w:val="0"/>
                <w:bCs/>
                <w:color w:val="auto"/>
                <w:spacing w:val="-6"/>
                <w:sz w:val="22"/>
                <w:szCs w:val="22"/>
                <w:highlight w:val="none"/>
                <w:lang w:val="en-US" w:eastAsia="zh-CN"/>
              </w:rPr>
              <w:t>0</w:t>
            </w:r>
            <w:r>
              <w:rPr>
                <w:rFonts w:hint="eastAsia" w:ascii="宋体" w:hAnsi="宋体" w:eastAsia="宋体" w:cs="宋体"/>
                <w:b w:val="0"/>
                <w:bCs/>
                <w:color w:val="auto"/>
                <w:spacing w:val="-6"/>
                <w:sz w:val="22"/>
                <w:szCs w:val="22"/>
                <w:highlight w:val="none"/>
                <w:lang w:eastAsia="zh-CN"/>
              </w:rPr>
              <w:t>)</w:t>
            </w:r>
          </w:p>
        </w:tc>
        <w:tc>
          <w:tcPr>
            <w:tcW w:w="917"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lang w:val="en-US" w:eastAsia="zh-CN"/>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25"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heme="minorEastAsia" w:hAnsiTheme="minorEastAsia" w:eastAsiaTheme="minorEastAsia" w:cstheme="minorEastAsia"/>
                <w:color w:val="auto"/>
                <w:kern w:val="2"/>
                <w:sz w:val="22"/>
                <w:szCs w:val="22"/>
                <w:highlight w:val="none"/>
                <w:lang w:val="en-US" w:eastAsia="zh-CN" w:bidi="ar-SA"/>
              </w:rPr>
            </w:pPr>
          </w:p>
        </w:tc>
        <w:tc>
          <w:tcPr>
            <w:tcW w:w="145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val="0"/>
                <w:bCs w:val="0"/>
                <w:color w:val="auto"/>
                <w:sz w:val="22"/>
                <w:szCs w:val="22"/>
                <w:highlight w:val="none"/>
                <w:lang w:val="en-US" w:eastAsia="zh-CN"/>
              </w:rPr>
            </w:pPr>
          </w:p>
        </w:tc>
        <w:tc>
          <w:tcPr>
            <w:tcW w:w="517"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4</w:t>
            </w:r>
          </w:p>
        </w:tc>
        <w:tc>
          <w:tcPr>
            <w:tcW w:w="6312" w:type="dxa"/>
            <w:vAlign w:val="top"/>
          </w:tcPr>
          <w:p>
            <w:pPr>
              <w:keepNext w:val="0"/>
              <w:keepLines w:val="0"/>
              <w:pageBreakBefore w:val="0"/>
              <w:widowControl w:val="0"/>
              <w:kinsoku/>
              <w:wordWrap/>
              <w:overflowPunct/>
              <w:topLinePunct w:val="0"/>
              <w:autoSpaceDE/>
              <w:autoSpaceDN/>
              <w:bidi w:val="0"/>
              <w:adjustRightInd/>
              <w:snapToGrid/>
              <w:spacing w:after="0" w:line="360" w:lineRule="exact"/>
              <w:jc w:val="left"/>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4</w:t>
            </w:r>
            <w:r>
              <w:rPr>
                <w:rFonts w:hint="eastAsia" w:ascii="宋体" w:hAnsi="宋体" w:eastAsia="宋体" w:cs="宋体"/>
                <w:b w:val="0"/>
                <w:bCs w:val="0"/>
                <w:color w:val="auto"/>
                <w:sz w:val="22"/>
                <w:szCs w:val="22"/>
                <w:highlight w:val="none"/>
                <w:lang w:val="en-US" w:eastAsia="zh-CN"/>
              </w:rPr>
              <w:t>.2对本项目运行环境理解分析情况</w:t>
            </w:r>
            <w:r>
              <w:rPr>
                <w:rFonts w:hint="eastAsia" w:ascii="宋体" w:hAnsi="宋体" w:cs="宋体"/>
                <w:b w:val="0"/>
                <w:bCs w:val="0"/>
                <w:color w:val="auto"/>
                <w:sz w:val="22"/>
                <w:szCs w:val="22"/>
                <w:highlight w:val="none"/>
                <w:lang w:val="en-US" w:eastAsia="zh-CN"/>
              </w:rPr>
              <w:t>的全面性</w:t>
            </w:r>
            <w:r>
              <w:rPr>
                <w:rFonts w:hint="eastAsia" w:ascii="宋体" w:hAnsi="宋体" w:eastAsia="宋体" w:cs="宋体"/>
                <w:b w:val="0"/>
                <w:bCs w:val="0"/>
                <w:color w:val="auto"/>
                <w:sz w:val="22"/>
                <w:szCs w:val="22"/>
                <w:highlight w:val="none"/>
                <w:lang w:val="en-US" w:eastAsia="zh-CN"/>
              </w:rPr>
              <w:t>打分</w:t>
            </w:r>
            <w:r>
              <w:rPr>
                <w:rFonts w:hint="eastAsia"/>
                <w:color w:val="auto"/>
                <w:sz w:val="21"/>
                <w:szCs w:val="21"/>
                <w:highlight w:val="none"/>
                <w:lang w:bidi="ar"/>
              </w:rPr>
              <w:t>（</w:t>
            </w:r>
            <w:r>
              <w:rPr>
                <w:rFonts w:hint="eastAsia" w:ascii="宋体" w:hAnsi="宋体" w:eastAsia="宋体" w:cs="宋体"/>
                <w:b w:val="0"/>
                <w:bCs/>
                <w:color w:val="auto"/>
                <w:spacing w:val="-6"/>
                <w:sz w:val="22"/>
                <w:szCs w:val="22"/>
                <w:highlight w:val="none"/>
                <w:lang w:val="en-US" w:eastAsia="zh-CN"/>
              </w:rPr>
              <w:t>评分范围：</w:t>
            </w:r>
            <w:r>
              <w:rPr>
                <w:rFonts w:hint="eastAsia" w:ascii="宋体" w:hAnsi="宋体" w:cs="宋体"/>
                <w:b w:val="0"/>
                <w:bCs/>
                <w:color w:val="auto"/>
                <w:spacing w:val="-6"/>
                <w:sz w:val="22"/>
                <w:szCs w:val="22"/>
                <w:highlight w:val="none"/>
                <w:lang w:val="en-US" w:eastAsia="zh-CN"/>
              </w:rPr>
              <w:t>4；3；</w:t>
            </w:r>
            <w:r>
              <w:rPr>
                <w:rFonts w:hint="eastAsia" w:ascii="宋体" w:hAnsi="宋体" w:eastAsia="宋体" w:cs="宋体"/>
                <w:b w:val="0"/>
                <w:bCs/>
                <w:color w:val="auto"/>
                <w:spacing w:val="-6"/>
                <w:sz w:val="22"/>
                <w:szCs w:val="22"/>
                <w:highlight w:val="none"/>
                <w:lang w:val="en-US" w:eastAsia="zh-CN"/>
              </w:rPr>
              <w:t>2</w:t>
            </w:r>
            <w:r>
              <w:rPr>
                <w:rFonts w:hint="eastAsia" w:ascii="宋体" w:hAnsi="宋体" w:cs="宋体"/>
                <w:b w:val="0"/>
                <w:bCs/>
                <w:color w:val="auto"/>
                <w:spacing w:val="-6"/>
                <w:sz w:val="22"/>
                <w:szCs w:val="22"/>
                <w:highlight w:val="none"/>
                <w:lang w:val="en-US" w:eastAsia="zh-CN"/>
              </w:rPr>
              <w:t>；1.5；</w:t>
            </w:r>
            <w:r>
              <w:rPr>
                <w:rFonts w:hint="eastAsia" w:ascii="宋体" w:hAnsi="宋体" w:eastAsia="宋体" w:cs="宋体"/>
                <w:b w:val="0"/>
                <w:bCs/>
                <w:color w:val="auto"/>
                <w:spacing w:val="-6"/>
                <w:sz w:val="22"/>
                <w:szCs w:val="22"/>
                <w:highlight w:val="none"/>
                <w:lang w:val="en-US" w:eastAsia="zh-CN"/>
              </w:rPr>
              <w:t>1</w:t>
            </w:r>
            <w:r>
              <w:rPr>
                <w:rFonts w:hint="eastAsia" w:ascii="宋体" w:hAnsi="宋体" w:cs="宋体"/>
                <w:b w:val="0"/>
                <w:bCs/>
                <w:color w:val="auto"/>
                <w:spacing w:val="-6"/>
                <w:sz w:val="22"/>
                <w:szCs w:val="22"/>
                <w:highlight w:val="none"/>
                <w:lang w:val="en-US" w:eastAsia="zh-CN"/>
              </w:rPr>
              <w:t>；</w:t>
            </w:r>
            <w:r>
              <w:rPr>
                <w:rFonts w:hint="eastAsia" w:ascii="宋体" w:hAnsi="宋体" w:eastAsia="宋体" w:cs="宋体"/>
                <w:b w:val="0"/>
                <w:bCs/>
                <w:color w:val="auto"/>
                <w:spacing w:val="-6"/>
                <w:sz w:val="22"/>
                <w:szCs w:val="22"/>
                <w:highlight w:val="none"/>
                <w:lang w:val="en-US" w:eastAsia="zh-CN"/>
              </w:rPr>
              <w:t>0）</w:t>
            </w:r>
          </w:p>
        </w:tc>
        <w:tc>
          <w:tcPr>
            <w:tcW w:w="917"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lang w:val="en-US" w:eastAsia="zh-CN"/>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25"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heme="minorEastAsia" w:hAnsiTheme="minorEastAsia" w:eastAsiaTheme="minorEastAsia" w:cstheme="minorEastAsia"/>
                <w:color w:val="auto"/>
                <w:sz w:val="22"/>
                <w:szCs w:val="22"/>
                <w:highlight w:val="none"/>
                <w:lang w:val="en-US" w:eastAsia="zh-CN"/>
              </w:rPr>
            </w:pPr>
          </w:p>
        </w:tc>
        <w:tc>
          <w:tcPr>
            <w:tcW w:w="145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val="0"/>
                <w:bCs w:val="0"/>
                <w:color w:val="auto"/>
                <w:sz w:val="22"/>
                <w:szCs w:val="22"/>
                <w:highlight w:val="none"/>
                <w:lang w:val="en-US" w:eastAsia="zh-CN"/>
              </w:rPr>
            </w:pPr>
          </w:p>
        </w:tc>
        <w:tc>
          <w:tcPr>
            <w:tcW w:w="517"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kern w:val="2"/>
                <w:sz w:val="22"/>
                <w:szCs w:val="22"/>
                <w:highlight w:val="none"/>
                <w:lang w:val="en-US" w:eastAsia="zh-CN" w:bidi="ar-SA"/>
              </w:rPr>
              <w:t>5</w:t>
            </w:r>
          </w:p>
        </w:tc>
        <w:tc>
          <w:tcPr>
            <w:tcW w:w="6312" w:type="dxa"/>
            <w:vAlign w:val="top"/>
          </w:tcPr>
          <w:p>
            <w:pPr>
              <w:keepNext w:val="0"/>
              <w:keepLines w:val="0"/>
              <w:pageBreakBefore w:val="0"/>
              <w:widowControl w:val="0"/>
              <w:kinsoku/>
              <w:wordWrap/>
              <w:overflowPunct/>
              <w:topLinePunct w:val="0"/>
              <w:autoSpaceDE/>
              <w:autoSpaceDN/>
              <w:bidi w:val="0"/>
              <w:adjustRightInd/>
              <w:snapToGrid/>
              <w:spacing w:after="0" w:line="360" w:lineRule="exact"/>
              <w:jc w:val="left"/>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cs="宋体"/>
                <w:b w:val="0"/>
                <w:bCs w:val="0"/>
                <w:color w:val="auto"/>
                <w:sz w:val="22"/>
                <w:szCs w:val="22"/>
                <w:highlight w:val="none"/>
                <w:lang w:val="en-US" w:eastAsia="zh-CN"/>
              </w:rPr>
              <w:t>4.3</w:t>
            </w:r>
            <w:r>
              <w:rPr>
                <w:rFonts w:hint="eastAsia" w:ascii="宋体" w:hAnsi="宋体" w:eastAsia="宋体" w:cs="宋体"/>
                <w:b w:val="0"/>
                <w:bCs w:val="0"/>
                <w:color w:val="auto"/>
                <w:sz w:val="22"/>
                <w:szCs w:val="22"/>
                <w:highlight w:val="none"/>
                <w:lang w:val="en-US" w:eastAsia="zh-CN"/>
              </w:rPr>
              <w:t>对现有运维系统性能调优配置，软硬件缺陷修复升级更新优化方案</w:t>
            </w:r>
            <w:r>
              <w:rPr>
                <w:rFonts w:hint="eastAsia" w:ascii="宋体" w:hAnsi="宋体" w:eastAsia="宋体" w:cs="宋体"/>
                <w:b w:val="0"/>
                <w:bCs/>
                <w:color w:val="auto"/>
                <w:spacing w:val="-6"/>
                <w:sz w:val="22"/>
                <w:szCs w:val="22"/>
                <w:highlight w:val="none"/>
                <w:lang w:eastAsia="zh-CN"/>
              </w:rPr>
              <w:t>的科学、合理、可行性打分</w:t>
            </w:r>
            <w:r>
              <w:rPr>
                <w:rFonts w:hint="eastAsia" w:ascii="宋体" w:hAnsi="宋体" w:eastAsia="宋体" w:cs="宋体"/>
                <w:b w:val="0"/>
                <w:bCs w:val="0"/>
                <w:color w:val="auto"/>
                <w:sz w:val="22"/>
                <w:szCs w:val="22"/>
                <w:highlight w:val="none"/>
                <w:lang w:val="en-US" w:eastAsia="zh-CN"/>
              </w:rPr>
              <w:t>。</w:t>
            </w:r>
            <w:r>
              <w:rPr>
                <w:rFonts w:hint="eastAsia" w:ascii="宋体" w:hAnsi="宋体" w:eastAsia="宋体" w:cs="宋体"/>
                <w:b w:val="0"/>
                <w:bCs/>
                <w:color w:val="auto"/>
                <w:spacing w:val="-6"/>
                <w:sz w:val="22"/>
                <w:szCs w:val="22"/>
                <w:highlight w:val="none"/>
                <w:lang w:eastAsia="zh-CN"/>
              </w:rPr>
              <w:t>(</w:t>
            </w:r>
            <w:r>
              <w:rPr>
                <w:rFonts w:hint="eastAsia" w:ascii="宋体" w:hAnsi="宋体" w:eastAsia="宋体" w:cs="宋体"/>
                <w:b w:val="0"/>
                <w:bCs/>
                <w:color w:val="auto"/>
                <w:spacing w:val="-6"/>
                <w:sz w:val="22"/>
                <w:szCs w:val="22"/>
                <w:highlight w:val="none"/>
                <w:lang w:val="en-US" w:eastAsia="zh-CN"/>
              </w:rPr>
              <w:t>评分范围：5；</w:t>
            </w:r>
            <w:r>
              <w:rPr>
                <w:rFonts w:hint="eastAsia" w:ascii="宋体" w:hAnsi="宋体" w:cs="宋体"/>
                <w:b w:val="0"/>
                <w:bCs/>
                <w:color w:val="auto"/>
                <w:spacing w:val="-6"/>
                <w:sz w:val="22"/>
                <w:szCs w:val="22"/>
                <w:highlight w:val="none"/>
                <w:lang w:val="en-US" w:eastAsia="zh-CN"/>
              </w:rPr>
              <w:t>4</w:t>
            </w:r>
            <w:r>
              <w:rPr>
                <w:rFonts w:hint="eastAsia" w:ascii="宋体" w:hAnsi="宋体" w:eastAsia="宋体" w:cs="宋体"/>
                <w:b w:val="0"/>
                <w:bCs/>
                <w:color w:val="auto"/>
                <w:spacing w:val="-6"/>
                <w:sz w:val="22"/>
                <w:szCs w:val="22"/>
                <w:highlight w:val="none"/>
                <w:lang w:val="en-US" w:eastAsia="zh-CN"/>
              </w:rPr>
              <w:t>；</w:t>
            </w:r>
            <w:r>
              <w:rPr>
                <w:rFonts w:hint="eastAsia" w:ascii="宋体" w:hAnsi="宋体" w:cs="宋体"/>
                <w:b w:val="0"/>
                <w:bCs/>
                <w:color w:val="auto"/>
                <w:spacing w:val="-6"/>
                <w:sz w:val="22"/>
                <w:szCs w:val="22"/>
                <w:highlight w:val="none"/>
                <w:lang w:val="en-US" w:eastAsia="zh-CN"/>
              </w:rPr>
              <w:t>3</w:t>
            </w:r>
            <w:r>
              <w:rPr>
                <w:rFonts w:hint="eastAsia" w:ascii="宋体" w:hAnsi="宋体" w:eastAsia="宋体" w:cs="宋体"/>
                <w:b w:val="0"/>
                <w:bCs/>
                <w:color w:val="auto"/>
                <w:spacing w:val="-6"/>
                <w:sz w:val="22"/>
                <w:szCs w:val="22"/>
                <w:highlight w:val="none"/>
                <w:lang w:val="en-US" w:eastAsia="zh-CN"/>
              </w:rPr>
              <w:t>；</w:t>
            </w:r>
            <w:r>
              <w:rPr>
                <w:rFonts w:hint="eastAsia" w:ascii="宋体" w:hAnsi="宋体" w:cs="宋体"/>
                <w:b w:val="0"/>
                <w:bCs/>
                <w:color w:val="auto"/>
                <w:spacing w:val="-6"/>
                <w:sz w:val="22"/>
                <w:szCs w:val="22"/>
                <w:highlight w:val="none"/>
                <w:lang w:val="en-US" w:eastAsia="zh-CN"/>
              </w:rPr>
              <w:t>2</w:t>
            </w:r>
            <w:r>
              <w:rPr>
                <w:rFonts w:hint="eastAsia" w:ascii="宋体" w:hAnsi="宋体" w:eastAsia="宋体" w:cs="宋体"/>
                <w:b w:val="0"/>
                <w:bCs/>
                <w:color w:val="auto"/>
                <w:spacing w:val="-6"/>
                <w:sz w:val="22"/>
                <w:szCs w:val="22"/>
                <w:highlight w:val="none"/>
                <w:lang w:val="en-US" w:eastAsia="zh-CN"/>
              </w:rPr>
              <w:t>；1</w:t>
            </w:r>
            <w:r>
              <w:rPr>
                <w:rFonts w:hint="eastAsia" w:ascii="宋体" w:hAnsi="宋体" w:cs="宋体"/>
                <w:b w:val="0"/>
                <w:bCs/>
                <w:color w:val="auto"/>
                <w:spacing w:val="-6"/>
                <w:sz w:val="22"/>
                <w:szCs w:val="22"/>
                <w:highlight w:val="none"/>
                <w:lang w:val="en-US" w:eastAsia="zh-CN"/>
              </w:rPr>
              <w:t>；</w:t>
            </w:r>
            <w:r>
              <w:rPr>
                <w:rFonts w:hint="eastAsia" w:ascii="宋体" w:hAnsi="宋体" w:eastAsia="宋体" w:cs="宋体"/>
                <w:b w:val="0"/>
                <w:bCs/>
                <w:color w:val="auto"/>
                <w:spacing w:val="-6"/>
                <w:sz w:val="22"/>
                <w:szCs w:val="22"/>
                <w:highlight w:val="none"/>
                <w:lang w:val="en-US" w:eastAsia="zh-CN"/>
              </w:rPr>
              <w:t>0</w:t>
            </w:r>
            <w:r>
              <w:rPr>
                <w:rFonts w:hint="eastAsia" w:ascii="宋体" w:hAnsi="宋体" w:eastAsia="宋体" w:cs="宋体"/>
                <w:b w:val="0"/>
                <w:bCs/>
                <w:color w:val="auto"/>
                <w:spacing w:val="-6"/>
                <w:sz w:val="22"/>
                <w:szCs w:val="22"/>
                <w:highlight w:val="none"/>
                <w:lang w:eastAsia="zh-CN"/>
              </w:rPr>
              <w:t>)</w:t>
            </w:r>
          </w:p>
        </w:tc>
        <w:tc>
          <w:tcPr>
            <w:tcW w:w="917"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lang w:val="en-US" w:eastAsia="zh-CN"/>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25"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heme="minorEastAsia" w:hAnsiTheme="minorEastAsia" w:eastAsiaTheme="minorEastAsia" w:cstheme="minorEastAsia"/>
                <w:color w:val="auto"/>
                <w:sz w:val="22"/>
                <w:szCs w:val="22"/>
                <w:highlight w:val="none"/>
                <w:lang w:val="en-US" w:eastAsia="zh-CN"/>
              </w:rPr>
            </w:pPr>
          </w:p>
        </w:tc>
        <w:tc>
          <w:tcPr>
            <w:tcW w:w="145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val="0"/>
                <w:bCs w:val="0"/>
                <w:color w:val="auto"/>
                <w:sz w:val="22"/>
                <w:szCs w:val="22"/>
                <w:highlight w:val="none"/>
                <w:lang w:val="en-US" w:eastAsia="zh-CN"/>
              </w:rPr>
            </w:pPr>
          </w:p>
        </w:tc>
        <w:tc>
          <w:tcPr>
            <w:tcW w:w="517"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5</w:t>
            </w:r>
          </w:p>
        </w:tc>
        <w:tc>
          <w:tcPr>
            <w:tcW w:w="6312" w:type="dxa"/>
            <w:vAlign w:val="top"/>
          </w:tcPr>
          <w:p>
            <w:pPr>
              <w:keepNext w:val="0"/>
              <w:keepLines w:val="0"/>
              <w:pageBreakBefore w:val="0"/>
              <w:widowControl w:val="0"/>
              <w:kinsoku/>
              <w:wordWrap/>
              <w:overflowPunct/>
              <w:topLinePunct w:val="0"/>
              <w:autoSpaceDE/>
              <w:autoSpaceDN/>
              <w:bidi w:val="0"/>
              <w:adjustRightInd/>
              <w:snapToGrid/>
              <w:spacing w:after="0" w:line="360" w:lineRule="exact"/>
              <w:jc w:val="left"/>
              <w:textAlignment w:val="auto"/>
              <w:rPr>
                <w:rFonts w:hint="eastAsia" w:ascii="宋体" w:hAnsi="宋体" w:eastAsia="宋体" w:cs="宋体"/>
                <w:b w:val="0"/>
                <w:bCs/>
                <w:color w:val="auto"/>
                <w:spacing w:val="-6"/>
                <w:sz w:val="22"/>
                <w:szCs w:val="22"/>
                <w:highlight w:val="none"/>
                <w:lang w:val="en-US" w:eastAsia="zh-CN"/>
              </w:rPr>
            </w:pPr>
            <w:r>
              <w:rPr>
                <w:rFonts w:hint="eastAsia" w:ascii="宋体" w:hAnsi="宋体" w:cs="宋体"/>
                <w:b w:val="0"/>
                <w:bCs/>
                <w:color w:val="auto"/>
                <w:spacing w:val="-6"/>
                <w:sz w:val="22"/>
                <w:szCs w:val="22"/>
                <w:highlight w:val="none"/>
                <w:lang w:val="en-US" w:eastAsia="zh-CN"/>
              </w:rPr>
              <w:t>4</w:t>
            </w:r>
            <w:r>
              <w:rPr>
                <w:rFonts w:hint="eastAsia" w:ascii="宋体" w:hAnsi="宋体" w:eastAsia="宋体" w:cs="宋体"/>
                <w:b w:val="0"/>
                <w:bCs/>
                <w:color w:val="auto"/>
                <w:spacing w:val="-6"/>
                <w:sz w:val="22"/>
                <w:szCs w:val="22"/>
                <w:highlight w:val="none"/>
                <w:lang w:val="en-US" w:eastAsia="zh-CN"/>
              </w:rPr>
              <w:t>.4</w:t>
            </w:r>
            <w:r>
              <w:rPr>
                <w:rFonts w:hint="eastAsia" w:ascii="宋体" w:hAnsi="宋体" w:eastAsia="宋体" w:cs="宋体"/>
                <w:b w:val="0"/>
                <w:bCs/>
                <w:color w:val="auto"/>
                <w:spacing w:val="-6"/>
                <w:sz w:val="22"/>
                <w:szCs w:val="22"/>
                <w:highlight w:val="none"/>
                <w:lang w:eastAsia="zh-CN"/>
              </w:rPr>
              <w:t>根据提供的针对本项目设计日常巡检报告单、详细设备档案登记表、现场服务报告单、日常运维流程，以及驻点提供的服务（包括驻点人员为公安系统运维服务的经验）</w:t>
            </w:r>
            <w:r>
              <w:rPr>
                <w:rFonts w:hint="eastAsia" w:ascii="宋体" w:hAnsi="宋体" w:eastAsia="宋体" w:cs="宋体"/>
                <w:b w:val="0"/>
                <w:bCs/>
                <w:color w:val="auto"/>
                <w:spacing w:val="-6"/>
                <w:sz w:val="22"/>
                <w:szCs w:val="22"/>
                <w:highlight w:val="none"/>
                <w:lang w:val="en-US" w:eastAsia="zh-CN"/>
              </w:rPr>
              <w:t>等</w:t>
            </w:r>
            <w:r>
              <w:rPr>
                <w:rFonts w:hint="eastAsia" w:ascii="宋体" w:hAnsi="宋体" w:eastAsia="宋体" w:cs="宋体"/>
                <w:b w:val="0"/>
                <w:bCs w:val="0"/>
                <w:color w:val="auto"/>
                <w:sz w:val="22"/>
                <w:szCs w:val="22"/>
                <w:highlight w:val="none"/>
                <w:lang w:val="en-US" w:eastAsia="zh-CN"/>
              </w:rPr>
              <w:t>方案</w:t>
            </w:r>
            <w:r>
              <w:rPr>
                <w:rFonts w:hint="eastAsia" w:ascii="宋体" w:hAnsi="宋体" w:eastAsia="宋体" w:cs="宋体"/>
                <w:b w:val="0"/>
                <w:bCs/>
                <w:color w:val="auto"/>
                <w:spacing w:val="-6"/>
                <w:sz w:val="22"/>
                <w:szCs w:val="22"/>
                <w:highlight w:val="none"/>
                <w:lang w:eastAsia="zh-CN"/>
              </w:rPr>
              <w:t>的科学、合理、可行性打分</w:t>
            </w:r>
            <w:r>
              <w:rPr>
                <w:rFonts w:hint="eastAsia" w:ascii="宋体" w:hAnsi="宋体" w:eastAsia="宋体" w:cs="宋体"/>
                <w:b w:val="0"/>
                <w:bCs w:val="0"/>
                <w:color w:val="auto"/>
                <w:sz w:val="22"/>
                <w:szCs w:val="22"/>
                <w:highlight w:val="none"/>
                <w:lang w:val="en-US" w:eastAsia="zh-CN"/>
              </w:rPr>
              <w:t>。</w:t>
            </w:r>
            <w:r>
              <w:rPr>
                <w:rFonts w:hint="eastAsia" w:ascii="宋体" w:hAnsi="宋体" w:eastAsia="宋体" w:cs="宋体"/>
                <w:b w:val="0"/>
                <w:bCs/>
                <w:color w:val="auto"/>
                <w:spacing w:val="-6"/>
                <w:sz w:val="22"/>
                <w:szCs w:val="22"/>
                <w:highlight w:val="none"/>
                <w:lang w:eastAsia="zh-CN"/>
              </w:rPr>
              <w:t>(</w:t>
            </w:r>
            <w:r>
              <w:rPr>
                <w:rFonts w:hint="eastAsia" w:ascii="宋体" w:hAnsi="宋体" w:eastAsia="宋体" w:cs="宋体"/>
                <w:b w:val="0"/>
                <w:bCs/>
                <w:color w:val="auto"/>
                <w:spacing w:val="-6"/>
                <w:sz w:val="22"/>
                <w:szCs w:val="22"/>
                <w:highlight w:val="none"/>
                <w:lang w:val="en-US" w:eastAsia="zh-CN"/>
              </w:rPr>
              <w:t>评分范围：5；</w:t>
            </w:r>
            <w:r>
              <w:rPr>
                <w:rFonts w:hint="eastAsia" w:ascii="宋体" w:hAnsi="宋体" w:cs="宋体"/>
                <w:b w:val="0"/>
                <w:bCs/>
                <w:color w:val="auto"/>
                <w:spacing w:val="-6"/>
                <w:sz w:val="22"/>
                <w:szCs w:val="22"/>
                <w:highlight w:val="none"/>
                <w:lang w:val="en-US" w:eastAsia="zh-CN"/>
              </w:rPr>
              <w:t>4</w:t>
            </w:r>
            <w:r>
              <w:rPr>
                <w:rFonts w:hint="eastAsia" w:ascii="宋体" w:hAnsi="宋体" w:eastAsia="宋体" w:cs="宋体"/>
                <w:b w:val="0"/>
                <w:bCs/>
                <w:color w:val="auto"/>
                <w:spacing w:val="-6"/>
                <w:sz w:val="22"/>
                <w:szCs w:val="22"/>
                <w:highlight w:val="none"/>
                <w:lang w:val="en-US" w:eastAsia="zh-CN"/>
              </w:rPr>
              <w:t>；</w:t>
            </w:r>
            <w:r>
              <w:rPr>
                <w:rFonts w:hint="eastAsia" w:ascii="宋体" w:hAnsi="宋体" w:cs="宋体"/>
                <w:b w:val="0"/>
                <w:bCs/>
                <w:color w:val="auto"/>
                <w:spacing w:val="-6"/>
                <w:sz w:val="22"/>
                <w:szCs w:val="22"/>
                <w:highlight w:val="none"/>
                <w:lang w:val="en-US" w:eastAsia="zh-CN"/>
              </w:rPr>
              <w:t>3</w:t>
            </w:r>
            <w:r>
              <w:rPr>
                <w:rFonts w:hint="eastAsia" w:ascii="宋体" w:hAnsi="宋体" w:eastAsia="宋体" w:cs="宋体"/>
                <w:b w:val="0"/>
                <w:bCs/>
                <w:color w:val="auto"/>
                <w:spacing w:val="-6"/>
                <w:sz w:val="22"/>
                <w:szCs w:val="22"/>
                <w:highlight w:val="none"/>
                <w:lang w:val="en-US" w:eastAsia="zh-CN"/>
              </w:rPr>
              <w:t>；</w:t>
            </w:r>
            <w:r>
              <w:rPr>
                <w:rFonts w:hint="eastAsia" w:ascii="宋体" w:hAnsi="宋体" w:cs="宋体"/>
                <w:b w:val="0"/>
                <w:bCs/>
                <w:color w:val="auto"/>
                <w:spacing w:val="-6"/>
                <w:sz w:val="22"/>
                <w:szCs w:val="22"/>
                <w:highlight w:val="none"/>
                <w:lang w:val="en-US" w:eastAsia="zh-CN"/>
              </w:rPr>
              <w:t>2</w:t>
            </w:r>
            <w:r>
              <w:rPr>
                <w:rFonts w:hint="eastAsia" w:ascii="宋体" w:hAnsi="宋体" w:eastAsia="宋体" w:cs="宋体"/>
                <w:b w:val="0"/>
                <w:bCs/>
                <w:color w:val="auto"/>
                <w:spacing w:val="-6"/>
                <w:sz w:val="22"/>
                <w:szCs w:val="22"/>
                <w:highlight w:val="none"/>
                <w:lang w:val="en-US" w:eastAsia="zh-CN"/>
              </w:rPr>
              <w:t>；1</w:t>
            </w:r>
            <w:r>
              <w:rPr>
                <w:rFonts w:hint="eastAsia" w:ascii="宋体" w:hAnsi="宋体" w:cs="宋体"/>
                <w:b w:val="0"/>
                <w:bCs/>
                <w:color w:val="auto"/>
                <w:spacing w:val="-6"/>
                <w:sz w:val="22"/>
                <w:szCs w:val="22"/>
                <w:highlight w:val="none"/>
                <w:lang w:val="en-US" w:eastAsia="zh-CN"/>
              </w:rPr>
              <w:t>；</w:t>
            </w:r>
            <w:r>
              <w:rPr>
                <w:rFonts w:hint="eastAsia" w:ascii="宋体" w:hAnsi="宋体" w:eastAsia="宋体" w:cs="宋体"/>
                <w:b w:val="0"/>
                <w:bCs/>
                <w:color w:val="auto"/>
                <w:spacing w:val="-6"/>
                <w:sz w:val="22"/>
                <w:szCs w:val="22"/>
                <w:highlight w:val="none"/>
                <w:lang w:val="en-US" w:eastAsia="zh-CN"/>
              </w:rPr>
              <w:t>0</w:t>
            </w:r>
            <w:r>
              <w:rPr>
                <w:rFonts w:hint="eastAsia" w:ascii="宋体" w:hAnsi="宋体" w:eastAsia="宋体" w:cs="宋体"/>
                <w:b w:val="0"/>
                <w:bCs/>
                <w:color w:val="auto"/>
                <w:spacing w:val="-6"/>
                <w:sz w:val="22"/>
                <w:szCs w:val="22"/>
                <w:highlight w:val="none"/>
                <w:lang w:eastAsia="zh-CN"/>
              </w:rPr>
              <w:t>)</w:t>
            </w:r>
          </w:p>
        </w:tc>
        <w:tc>
          <w:tcPr>
            <w:tcW w:w="917"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lang w:val="en-US" w:eastAsia="zh-CN"/>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25"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5</w:t>
            </w:r>
          </w:p>
        </w:tc>
        <w:tc>
          <w:tcPr>
            <w:tcW w:w="145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val="0"/>
                <w:bCs/>
                <w:color w:val="auto"/>
                <w:spacing w:val="-6"/>
                <w:sz w:val="22"/>
                <w:szCs w:val="22"/>
                <w:highlight w:val="none"/>
                <w:lang w:val="en-US" w:eastAsia="zh-CN"/>
              </w:rPr>
            </w:pPr>
            <w:r>
              <w:rPr>
                <w:rFonts w:hint="eastAsia" w:ascii="宋体" w:hAnsi="宋体" w:eastAsia="宋体" w:cs="宋体"/>
                <w:b w:val="0"/>
                <w:bCs/>
                <w:color w:val="auto"/>
                <w:spacing w:val="-6"/>
                <w:sz w:val="22"/>
                <w:szCs w:val="22"/>
                <w:highlight w:val="none"/>
                <w:lang w:val="en-US" w:eastAsia="zh-CN"/>
              </w:rPr>
              <w:t>对服务质量的承诺、保证措施</w:t>
            </w:r>
          </w:p>
        </w:tc>
        <w:tc>
          <w:tcPr>
            <w:tcW w:w="517"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b w:val="0"/>
                <w:bCs/>
                <w:color w:val="auto"/>
                <w:spacing w:val="-6"/>
                <w:sz w:val="22"/>
                <w:szCs w:val="22"/>
                <w:highlight w:val="none"/>
                <w:lang w:val="en-US" w:eastAsia="zh-CN"/>
              </w:rPr>
            </w:pPr>
            <w:r>
              <w:rPr>
                <w:rFonts w:hint="eastAsia" w:ascii="宋体" w:hAnsi="宋体" w:eastAsia="宋体" w:cs="宋体"/>
                <w:b w:val="0"/>
                <w:bCs/>
                <w:color w:val="auto"/>
                <w:spacing w:val="-6"/>
                <w:sz w:val="22"/>
                <w:szCs w:val="22"/>
                <w:highlight w:val="none"/>
                <w:lang w:val="en-US" w:eastAsia="zh-CN"/>
              </w:rPr>
              <w:t>5</w:t>
            </w:r>
          </w:p>
        </w:tc>
        <w:tc>
          <w:tcPr>
            <w:tcW w:w="6312" w:type="dxa"/>
            <w:vAlign w:val="top"/>
          </w:tcPr>
          <w:p>
            <w:pPr>
              <w:keepNext w:val="0"/>
              <w:keepLines w:val="0"/>
              <w:pageBreakBefore w:val="0"/>
              <w:widowControl w:val="0"/>
              <w:kinsoku/>
              <w:wordWrap/>
              <w:overflowPunct/>
              <w:topLinePunct w:val="0"/>
              <w:autoSpaceDE/>
              <w:autoSpaceDN/>
              <w:bidi w:val="0"/>
              <w:adjustRightInd/>
              <w:snapToGrid/>
              <w:spacing w:after="0" w:line="360" w:lineRule="exact"/>
              <w:jc w:val="left"/>
              <w:textAlignment w:val="auto"/>
              <w:rPr>
                <w:rFonts w:hint="eastAsia" w:ascii="宋体" w:hAnsi="宋体" w:eastAsia="宋体" w:cs="宋体"/>
                <w:b w:val="0"/>
                <w:bCs/>
                <w:color w:val="auto"/>
                <w:spacing w:val="-6"/>
                <w:sz w:val="22"/>
                <w:szCs w:val="22"/>
                <w:highlight w:val="none"/>
                <w:lang w:val="en-US" w:eastAsia="zh-CN"/>
              </w:rPr>
            </w:pPr>
            <w:r>
              <w:rPr>
                <w:rFonts w:hint="eastAsia" w:ascii="宋体" w:hAnsi="宋体" w:eastAsia="宋体" w:cs="宋体"/>
                <w:b w:val="0"/>
                <w:bCs/>
                <w:color w:val="auto"/>
                <w:spacing w:val="-6"/>
                <w:sz w:val="22"/>
                <w:szCs w:val="22"/>
                <w:highlight w:val="none"/>
                <w:lang w:val="en-US" w:eastAsia="zh-CN"/>
              </w:rPr>
              <w:t>根据提供的服务质量承诺，安全管理办法、工程师现场操作规范、硬件设备的安全操作等保证措施的科学、合理、可行性打分。</w:t>
            </w:r>
            <w:r>
              <w:rPr>
                <w:rFonts w:hint="eastAsia" w:ascii="宋体" w:hAnsi="宋体" w:eastAsia="宋体" w:cs="宋体"/>
                <w:b w:val="0"/>
                <w:bCs/>
                <w:color w:val="auto"/>
                <w:spacing w:val="-6"/>
                <w:sz w:val="22"/>
                <w:szCs w:val="22"/>
                <w:highlight w:val="none"/>
                <w:lang w:eastAsia="zh-CN"/>
              </w:rPr>
              <w:t>(</w:t>
            </w:r>
            <w:r>
              <w:rPr>
                <w:rFonts w:hint="eastAsia" w:ascii="宋体" w:hAnsi="宋体" w:eastAsia="宋体" w:cs="宋体"/>
                <w:b w:val="0"/>
                <w:bCs/>
                <w:color w:val="auto"/>
                <w:spacing w:val="-6"/>
                <w:sz w:val="22"/>
                <w:szCs w:val="22"/>
                <w:highlight w:val="none"/>
                <w:lang w:val="en-US" w:eastAsia="zh-CN"/>
              </w:rPr>
              <w:t>评分范围：5；</w:t>
            </w:r>
            <w:r>
              <w:rPr>
                <w:rFonts w:hint="eastAsia" w:ascii="宋体" w:hAnsi="宋体" w:cs="宋体"/>
                <w:b w:val="0"/>
                <w:bCs/>
                <w:color w:val="auto"/>
                <w:spacing w:val="-6"/>
                <w:sz w:val="22"/>
                <w:szCs w:val="22"/>
                <w:highlight w:val="none"/>
                <w:lang w:val="en-US" w:eastAsia="zh-CN"/>
              </w:rPr>
              <w:t>4</w:t>
            </w:r>
            <w:r>
              <w:rPr>
                <w:rFonts w:hint="eastAsia" w:ascii="宋体" w:hAnsi="宋体" w:eastAsia="宋体" w:cs="宋体"/>
                <w:b w:val="0"/>
                <w:bCs/>
                <w:color w:val="auto"/>
                <w:spacing w:val="-6"/>
                <w:sz w:val="22"/>
                <w:szCs w:val="22"/>
                <w:highlight w:val="none"/>
                <w:lang w:val="en-US" w:eastAsia="zh-CN"/>
              </w:rPr>
              <w:t>；</w:t>
            </w:r>
            <w:r>
              <w:rPr>
                <w:rFonts w:hint="eastAsia" w:ascii="宋体" w:hAnsi="宋体" w:cs="宋体"/>
                <w:b w:val="0"/>
                <w:bCs/>
                <w:color w:val="auto"/>
                <w:spacing w:val="-6"/>
                <w:sz w:val="22"/>
                <w:szCs w:val="22"/>
                <w:highlight w:val="none"/>
                <w:lang w:val="en-US" w:eastAsia="zh-CN"/>
              </w:rPr>
              <w:t>3</w:t>
            </w:r>
            <w:r>
              <w:rPr>
                <w:rFonts w:hint="eastAsia" w:ascii="宋体" w:hAnsi="宋体" w:eastAsia="宋体" w:cs="宋体"/>
                <w:b w:val="0"/>
                <w:bCs/>
                <w:color w:val="auto"/>
                <w:spacing w:val="-6"/>
                <w:sz w:val="22"/>
                <w:szCs w:val="22"/>
                <w:highlight w:val="none"/>
                <w:lang w:val="en-US" w:eastAsia="zh-CN"/>
              </w:rPr>
              <w:t>；</w:t>
            </w:r>
            <w:r>
              <w:rPr>
                <w:rFonts w:hint="eastAsia" w:ascii="宋体" w:hAnsi="宋体" w:cs="宋体"/>
                <w:b w:val="0"/>
                <w:bCs/>
                <w:color w:val="auto"/>
                <w:spacing w:val="-6"/>
                <w:sz w:val="22"/>
                <w:szCs w:val="22"/>
                <w:highlight w:val="none"/>
                <w:lang w:val="en-US" w:eastAsia="zh-CN"/>
              </w:rPr>
              <w:t>2</w:t>
            </w:r>
            <w:r>
              <w:rPr>
                <w:rFonts w:hint="eastAsia" w:ascii="宋体" w:hAnsi="宋体" w:eastAsia="宋体" w:cs="宋体"/>
                <w:b w:val="0"/>
                <w:bCs/>
                <w:color w:val="auto"/>
                <w:spacing w:val="-6"/>
                <w:sz w:val="22"/>
                <w:szCs w:val="22"/>
                <w:highlight w:val="none"/>
                <w:lang w:val="en-US" w:eastAsia="zh-CN"/>
              </w:rPr>
              <w:t>；1</w:t>
            </w:r>
            <w:r>
              <w:rPr>
                <w:rFonts w:hint="eastAsia" w:ascii="宋体" w:hAnsi="宋体" w:cs="宋体"/>
                <w:b w:val="0"/>
                <w:bCs/>
                <w:color w:val="auto"/>
                <w:spacing w:val="-6"/>
                <w:sz w:val="22"/>
                <w:szCs w:val="22"/>
                <w:highlight w:val="none"/>
                <w:lang w:val="en-US" w:eastAsia="zh-CN"/>
              </w:rPr>
              <w:t>；</w:t>
            </w:r>
            <w:r>
              <w:rPr>
                <w:rFonts w:hint="eastAsia" w:ascii="宋体" w:hAnsi="宋体" w:eastAsia="宋体" w:cs="宋体"/>
                <w:b w:val="0"/>
                <w:bCs/>
                <w:color w:val="auto"/>
                <w:spacing w:val="-6"/>
                <w:sz w:val="22"/>
                <w:szCs w:val="22"/>
                <w:highlight w:val="none"/>
                <w:lang w:val="en-US" w:eastAsia="zh-CN"/>
              </w:rPr>
              <w:t>0</w:t>
            </w:r>
            <w:r>
              <w:rPr>
                <w:rFonts w:hint="eastAsia" w:ascii="宋体" w:hAnsi="宋体" w:eastAsia="宋体" w:cs="宋体"/>
                <w:b w:val="0"/>
                <w:bCs/>
                <w:color w:val="auto"/>
                <w:spacing w:val="-6"/>
                <w:sz w:val="22"/>
                <w:szCs w:val="22"/>
                <w:highlight w:val="none"/>
                <w:lang w:eastAsia="zh-CN"/>
              </w:rPr>
              <w:t>)</w:t>
            </w:r>
          </w:p>
        </w:tc>
        <w:tc>
          <w:tcPr>
            <w:tcW w:w="917"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lang w:val="en-US" w:eastAsia="zh-CN"/>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25"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lang w:val="en-US" w:eastAsia="zh-CN"/>
              </w:rPr>
              <w:t>6</w:t>
            </w:r>
          </w:p>
        </w:tc>
        <w:tc>
          <w:tcPr>
            <w:tcW w:w="145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应急方案</w:t>
            </w:r>
          </w:p>
        </w:tc>
        <w:tc>
          <w:tcPr>
            <w:tcW w:w="517"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kern w:val="2"/>
                <w:sz w:val="22"/>
                <w:szCs w:val="22"/>
                <w:highlight w:val="none"/>
                <w:lang w:val="en-US" w:eastAsia="zh-CN" w:bidi="ar-SA"/>
              </w:rPr>
              <w:t>5</w:t>
            </w:r>
          </w:p>
        </w:tc>
        <w:tc>
          <w:tcPr>
            <w:tcW w:w="6312"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left"/>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对出现突发情况的应急方案、应急人员配备的合理性、可行性进行打分。</w:t>
            </w:r>
            <w:r>
              <w:rPr>
                <w:rFonts w:hint="eastAsia" w:ascii="宋体" w:hAnsi="宋体" w:eastAsia="宋体" w:cs="宋体"/>
                <w:b w:val="0"/>
                <w:bCs/>
                <w:color w:val="auto"/>
                <w:spacing w:val="-6"/>
                <w:sz w:val="22"/>
                <w:szCs w:val="22"/>
                <w:highlight w:val="none"/>
                <w:lang w:eastAsia="zh-CN"/>
              </w:rPr>
              <w:t>(</w:t>
            </w:r>
            <w:r>
              <w:rPr>
                <w:rFonts w:hint="eastAsia" w:ascii="宋体" w:hAnsi="宋体" w:eastAsia="宋体" w:cs="宋体"/>
                <w:b w:val="0"/>
                <w:bCs/>
                <w:color w:val="auto"/>
                <w:spacing w:val="-6"/>
                <w:sz w:val="22"/>
                <w:szCs w:val="22"/>
                <w:highlight w:val="none"/>
                <w:lang w:val="en-US" w:eastAsia="zh-CN"/>
              </w:rPr>
              <w:t>评分范围：5；</w:t>
            </w:r>
            <w:r>
              <w:rPr>
                <w:rFonts w:hint="eastAsia" w:ascii="宋体" w:hAnsi="宋体" w:cs="宋体"/>
                <w:b w:val="0"/>
                <w:bCs/>
                <w:color w:val="auto"/>
                <w:spacing w:val="-6"/>
                <w:sz w:val="22"/>
                <w:szCs w:val="22"/>
                <w:highlight w:val="none"/>
                <w:lang w:val="en-US" w:eastAsia="zh-CN"/>
              </w:rPr>
              <w:t>4</w:t>
            </w:r>
            <w:r>
              <w:rPr>
                <w:rFonts w:hint="eastAsia" w:ascii="宋体" w:hAnsi="宋体" w:eastAsia="宋体" w:cs="宋体"/>
                <w:b w:val="0"/>
                <w:bCs/>
                <w:color w:val="auto"/>
                <w:spacing w:val="-6"/>
                <w:sz w:val="22"/>
                <w:szCs w:val="22"/>
                <w:highlight w:val="none"/>
                <w:lang w:val="en-US" w:eastAsia="zh-CN"/>
              </w:rPr>
              <w:t>；</w:t>
            </w:r>
            <w:r>
              <w:rPr>
                <w:rFonts w:hint="eastAsia" w:ascii="宋体" w:hAnsi="宋体" w:cs="宋体"/>
                <w:b w:val="0"/>
                <w:bCs/>
                <w:color w:val="auto"/>
                <w:spacing w:val="-6"/>
                <w:sz w:val="22"/>
                <w:szCs w:val="22"/>
                <w:highlight w:val="none"/>
                <w:lang w:val="en-US" w:eastAsia="zh-CN"/>
              </w:rPr>
              <w:t>3</w:t>
            </w:r>
            <w:r>
              <w:rPr>
                <w:rFonts w:hint="eastAsia" w:ascii="宋体" w:hAnsi="宋体" w:eastAsia="宋体" w:cs="宋体"/>
                <w:b w:val="0"/>
                <w:bCs/>
                <w:color w:val="auto"/>
                <w:spacing w:val="-6"/>
                <w:sz w:val="22"/>
                <w:szCs w:val="22"/>
                <w:highlight w:val="none"/>
                <w:lang w:val="en-US" w:eastAsia="zh-CN"/>
              </w:rPr>
              <w:t>；</w:t>
            </w:r>
            <w:r>
              <w:rPr>
                <w:rFonts w:hint="eastAsia" w:ascii="宋体" w:hAnsi="宋体" w:cs="宋体"/>
                <w:b w:val="0"/>
                <w:bCs/>
                <w:color w:val="auto"/>
                <w:spacing w:val="-6"/>
                <w:sz w:val="22"/>
                <w:szCs w:val="22"/>
                <w:highlight w:val="none"/>
                <w:lang w:val="en-US" w:eastAsia="zh-CN"/>
              </w:rPr>
              <w:t>2</w:t>
            </w:r>
            <w:r>
              <w:rPr>
                <w:rFonts w:hint="eastAsia" w:ascii="宋体" w:hAnsi="宋体" w:eastAsia="宋体" w:cs="宋体"/>
                <w:b w:val="0"/>
                <w:bCs/>
                <w:color w:val="auto"/>
                <w:spacing w:val="-6"/>
                <w:sz w:val="22"/>
                <w:szCs w:val="22"/>
                <w:highlight w:val="none"/>
                <w:lang w:val="en-US" w:eastAsia="zh-CN"/>
              </w:rPr>
              <w:t>；1</w:t>
            </w:r>
            <w:r>
              <w:rPr>
                <w:rFonts w:hint="eastAsia" w:ascii="宋体" w:hAnsi="宋体" w:cs="宋体"/>
                <w:b w:val="0"/>
                <w:bCs/>
                <w:color w:val="auto"/>
                <w:spacing w:val="-6"/>
                <w:sz w:val="22"/>
                <w:szCs w:val="22"/>
                <w:highlight w:val="none"/>
                <w:lang w:val="en-US" w:eastAsia="zh-CN"/>
              </w:rPr>
              <w:t>；</w:t>
            </w:r>
            <w:r>
              <w:rPr>
                <w:rFonts w:hint="eastAsia" w:ascii="宋体" w:hAnsi="宋体" w:eastAsia="宋体" w:cs="宋体"/>
                <w:b w:val="0"/>
                <w:bCs/>
                <w:color w:val="auto"/>
                <w:spacing w:val="-6"/>
                <w:sz w:val="22"/>
                <w:szCs w:val="22"/>
                <w:highlight w:val="none"/>
                <w:lang w:val="en-US" w:eastAsia="zh-CN"/>
              </w:rPr>
              <w:t>0</w:t>
            </w:r>
            <w:r>
              <w:rPr>
                <w:rFonts w:hint="eastAsia" w:ascii="宋体" w:hAnsi="宋体" w:eastAsia="宋体" w:cs="宋体"/>
                <w:b w:val="0"/>
                <w:bCs/>
                <w:color w:val="auto"/>
                <w:spacing w:val="-6"/>
                <w:sz w:val="22"/>
                <w:szCs w:val="22"/>
                <w:highlight w:val="none"/>
                <w:lang w:eastAsia="zh-CN"/>
              </w:rPr>
              <w:t>)</w:t>
            </w:r>
          </w:p>
        </w:tc>
        <w:tc>
          <w:tcPr>
            <w:tcW w:w="917"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25"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lang w:val="en-US" w:eastAsia="zh-CN"/>
              </w:rPr>
              <w:t>7</w:t>
            </w:r>
          </w:p>
        </w:tc>
        <w:tc>
          <w:tcPr>
            <w:tcW w:w="145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系统故障排查服务方案</w:t>
            </w:r>
          </w:p>
        </w:tc>
        <w:tc>
          <w:tcPr>
            <w:tcW w:w="517"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lang w:val="en-US" w:eastAsia="zh-CN"/>
              </w:rPr>
              <w:t>5</w:t>
            </w:r>
          </w:p>
        </w:tc>
        <w:tc>
          <w:tcPr>
            <w:tcW w:w="6312" w:type="dxa"/>
            <w:vAlign w:val="top"/>
          </w:tcPr>
          <w:p>
            <w:pPr>
              <w:keepNext w:val="0"/>
              <w:keepLines w:val="0"/>
              <w:pageBreakBefore w:val="0"/>
              <w:widowControl w:val="0"/>
              <w:kinsoku/>
              <w:wordWrap/>
              <w:overflowPunct/>
              <w:topLinePunct w:val="0"/>
              <w:autoSpaceDE/>
              <w:autoSpaceDN/>
              <w:bidi w:val="0"/>
              <w:adjustRightInd/>
              <w:snapToGrid/>
              <w:spacing w:after="0" w:line="360" w:lineRule="exact"/>
              <w:jc w:val="left"/>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包括排查流程和内容等能力</w:t>
            </w:r>
            <w:r>
              <w:rPr>
                <w:rFonts w:hint="eastAsia" w:ascii="宋体" w:hAnsi="宋体" w:eastAsia="宋体" w:cs="宋体"/>
                <w:b w:val="0"/>
                <w:bCs/>
                <w:color w:val="auto"/>
                <w:spacing w:val="-6"/>
                <w:sz w:val="22"/>
                <w:szCs w:val="22"/>
                <w:highlight w:val="none"/>
                <w:lang w:eastAsia="zh-CN"/>
              </w:rPr>
              <w:t>的科学、合理、可行性打分</w:t>
            </w:r>
            <w:r>
              <w:rPr>
                <w:rFonts w:hint="eastAsia" w:ascii="宋体" w:hAnsi="宋体" w:eastAsia="宋体" w:cs="宋体"/>
                <w:b w:val="0"/>
                <w:bCs w:val="0"/>
                <w:color w:val="auto"/>
                <w:sz w:val="22"/>
                <w:szCs w:val="22"/>
                <w:highlight w:val="none"/>
                <w:lang w:val="en-US" w:eastAsia="zh-CN"/>
              </w:rPr>
              <w:t>。</w:t>
            </w:r>
            <w:r>
              <w:rPr>
                <w:rFonts w:hint="eastAsia" w:ascii="宋体" w:hAnsi="宋体" w:eastAsia="宋体" w:cs="宋体"/>
                <w:b w:val="0"/>
                <w:bCs/>
                <w:color w:val="auto"/>
                <w:spacing w:val="-6"/>
                <w:sz w:val="22"/>
                <w:szCs w:val="22"/>
                <w:highlight w:val="none"/>
                <w:lang w:eastAsia="zh-CN"/>
              </w:rPr>
              <w:t>(</w:t>
            </w:r>
            <w:r>
              <w:rPr>
                <w:rFonts w:hint="eastAsia" w:ascii="宋体" w:hAnsi="宋体" w:eastAsia="宋体" w:cs="宋体"/>
                <w:b w:val="0"/>
                <w:bCs/>
                <w:color w:val="auto"/>
                <w:spacing w:val="-6"/>
                <w:sz w:val="22"/>
                <w:szCs w:val="22"/>
                <w:highlight w:val="none"/>
                <w:lang w:val="en-US" w:eastAsia="zh-CN"/>
              </w:rPr>
              <w:t>评分范围：5；</w:t>
            </w:r>
            <w:r>
              <w:rPr>
                <w:rFonts w:hint="eastAsia" w:ascii="宋体" w:hAnsi="宋体" w:cs="宋体"/>
                <w:b w:val="0"/>
                <w:bCs/>
                <w:color w:val="auto"/>
                <w:spacing w:val="-6"/>
                <w:sz w:val="22"/>
                <w:szCs w:val="22"/>
                <w:highlight w:val="none"/>
                <w:lang w:val="en-US" w:eastAsia="zh-CN"/>
              </w:rPr>
              <w:t>4</w:t>
            </w:r>
            <w:r>
              <w:rPr>
                <w:rFonts w:hint="eastAsia" w:ascii="宋体" w:hAnsi="宋体" w:eastAsia="宋体" w:cs="宋体"/>
                <w:b w:val="0"/>
                <w:bCs/>
                <w:color w:val="auto"/>
                <w:spacing w:val="-6"/>
                <w:sz w:val="22"/>
                <w:szCs w:val="22"/>
                <w:highlight w:val="none"/>
                <w:lang w:val="en-US" w:eastAsia="zh-CN"/>
              </w:rPr>
              <w:t>；</w:t>
            </w:r>
            <w:r>
              <w:rPr>
                <w:rFonts w:hint="eastAsia" w:ascii="宋体" w:hAnsi="宋体" w:cs="宋体"/>
                <w:b w:val="0"/>
                <w:bCs/>
                <w:color w:val="auto"/>
                <w:spacing w:val="-6"/>
                <w:sz w:val="22"/>
                <w:szCs w:val="22"/>
                <w:highlight w:val="none"/>
                <w:lang w:val="en-US" w:eastAsia="zh-CN"/>
              </w:rPr>
              <w:t>3</w:t>
            </w:r>
            <w:r>
              <w:rPr>
                <w:rFonts w:hint="eastAsia" w:ascii="宋体" w:hAnsi="宋体" w:eastAsia="宋体" w:cs="宋体"/>
                <w:b w:val="0"/>
                <w:bCs/>
                <w:color w:val="auto"/>
                <w:spacing w:val="-6"/>
                <w:sz w:val="22"/>
                <w:szCs w:val="22"/>
                <w:highlight w:val="none"/>
                <w:lang w:val="en-US" w:eastAsia="zh-CN"/>
              </w:rPr>
              <w:t>；</w:t>
            </w:r>
            <w:r>
              <w:rPr>
                <w:rFonts w:hint="eastAsia" w:ascii="宋体" w:hAnsi="宋体" w:cs="宋体"/>
                <w:b w:val="0"/>
                <w:bCs/>
                <w:color w:val="auto"/>
                <w:spacing w:val="-6"/>
                <w:sz w:val="22"/>
                <w:szCs w:val="22"/>
                <w:highlight w:val="none"/>
                <w:lang w:val="en-US" w:eastAsia="zh-CN"/>
              </w:rPr>
              <w:t>2</w:t>
            </w:r>
            <w:r>
              <w:rPr>
                <w:rFonts w:hint="eastAsia" w:ascii="宋体" w:hAnsi="宋体" w:eastAsia="宋体" w:cs="宋体"/>
                <w:b w:val="0"/>
                <w:bCs/>
                <w:color w:val="auto"/>
                <w:spacing w:val="-6"/>
                <w:sz w:val="22"/>
                <w:szCs w:val="22"/>
                <w:highlight w:val="none"/>
                <w:lang w:val="en-US" w:eastAsia="zh-CN"/>
              </w:rPr>
              <w:t>；1</w:t>
            </w:r>
            <w:r>
              <w:rPr>
                <w:rFonts w:hint="eastAsia" w:ascii="宋体" w:hAnsi="宋体" w:cs="宋体"/>
                <w:b w:val="0"/>
                <w:bCs/>
                <w:color w:val="auto"/>
                <w:spacing w:val="-6"/>
                <w:sz w:val="22"/>
                <w:szCs w:val="22"/>
                <w:highlight w:val="none"/>
                <w:lang w:val="en-US" w:eastAsia="zh-CN"/>
              </w:rPr>
              <w:t>；</w:t>
            </w:r>
            <w:r>
              <w:rPr>
                <w:rFonts w:hint="eastAsia" w:ascii="宋体" w:hAnsi="宋体" w:eastAsia="宋体" w:cs="宋体"/>
                <w:b w:val="0"/>
                <w:bCs/>
                <w:color w:val="auto"/>
                <w:spacing w:val="-6"/>
                <w:sz w:val="22"/>
                <w:szCs w:val="22"/>
                <w:highlight w:val="none"/>
                <w:lang w:val="en-US" w:eastAsia="zh-CN"/>
              </w:rPr>
              <w:t>0</w:t>
            </w:r>
            <w:r>
              <w:rPr>
                <w:rFonts w:hint="eastAsia" w:ascii="宋体" w:hAnsi="宋体" w:eastAsia="宋体" w:cs="宋体"/>
                <w:b w:val="0"/>
                <w:bCs/>
                <w:color w:val="auto"/>
                <w:spacing w:val="-6"/>
                <w:sz w:val="22"/>
                <w:szCs w:val="22"/>
                <w:highlight w:val="none"/>
                <w:lang w:eastAsia="zh-CN"/>
              </w:rPr>
              <w:t>)</w:t>
            </w:r>
          </w:p>
        </w:tc>
        <w:tc>
          <w:tcPr>
            <w:tcW w:w="917"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lang w:val="en-US" w:eastAsia="zh-CN"/>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25"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lang w:val="en-US" w:eastAsia="zh-CN"/>
              </w:rPr>
              <w:t>8</w:t>
            </w:r>
          </w:p>
        </w:tc>
        <w:tc>
          <w:tcPr>
            <w:tcW w:w="145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heme="minorEastAsia" w:hAnsiTheme="minorEastAsia" w:eastAsiaTheme="minorEastAsia" w:cstheme="minorEastAsia"/>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网络安全保障</w:t>
            </w:r>
          </w:p>
        </w:tc>
        <w:tc>
          <w:tcPr>
            <w:tcW w:w="517"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lang w:val="en-US" w:eastAsia="zh-CN"/>
              </w:rPr>
              <w:t>5</w:t>
            </w:r>
          </w:p>
        </w:tc>
        <w:tc>
          <w:tcPr>
            <w:tcW w:w="6312" w:type="dxa"/>
            <w:vAlign w:val="top"/>
          </w:tcPr>
          <w:p>
            <w:pPr>
              <w:keepNext w:val="0"/>
              <w:keepLines w:val="0"/>
              <w:pageBreakBefore w:val="0"/>
              <w:widowControl w:val="0"/>
              <w:kinsoku/>
              <w:wordWrap/>
              <w:overflowPunct/>
              <w:topLinePunct w:val="0"/>
              <w:autoSpaceDE/>
              <w:autoSpaceDN/>
              <w:bidi w:val="0"/>
              <w:adjustRightInd/>
              <w:snapToGrid/>
              <w:spacing w:after="0" w:line="360" w:lineRule="exact"/>
              <w:jc w:val="left"/>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根据日常网络安全防护、重大活动期间网络安全值守人员能力及保障方案的</w:t>
            </w:r>
            <w:r>
              <w:rPr>
                <w:rFonts w:hint="eastAsia" w:ascii="宋体" w:hAnsi="宋体" w:eastAsia="宋体" w:cs="宋体"/>
                <w:b w:val="0"/>
                <w:bCs/>
                <w:color w:val="auto"/>
                <w:spacing w:val="-6"/>
                <w:sz w:val="22"/>
                <w:szCs w:val="22"/>
                <w:highlight w:val="none"/>
                <w:lang w:eastAsia="zh-CN"/>
              </w:rPr>
              <w:t>的科学、合理、可行性打分</w:t>
            </w:r>
            <w:r>
              <w:rPr>
                <w:rFonts w:hint="eastAsia" w:ascii="宋体" w:hAnsi="宋体" w:eastAsia="宋体" w:cs="宋体"/>
                <w:b w:val="0"/>
                <w:bCs w:val="0"/>
                <w:color w:val="auto"/>
                <w:sz w:val="22"/>
                <w:szCs w:val="22"/>
                <w:highlight w:val="none"/>
                <w:lang w:val="en-US" w:eastAsia="zh-CN"/>
              </w:rPr>
              <w:t>。</w:t>
            </w:r>
            <w:r>
              <w:rPr>
                <w:rFonts w:hint="eastAsia" w:ascii="宋体" w:hAnsi="宋体" w:eastAsia="宋体" w:cs="宋体"/>
                <w:b w:val="0"/>
                <w:bCs/>
                <w:color w:val="auto"/>
                <w:spacing w:val="-6"/>
                <w:sz w:val="22"/>
                <w:szCs w:val="22"/>
                <w:highlight w:val="none"/>
                <w:lang w:eastAsia="zh-CN"/>
              </w:rPr>
              <w:t>(</w:t>
            </w:r>
            <w:r>
              <w:rPr>
                <w:rFonts w:hint="eastAsia" w:ascii="宋体" w:hAnsi="宋体" w:eastAsia="宋体" w:cs="宋体"/>
                <w:b w:val="0"/>
                <w:bCs/>
                <w:color w:val="auto"/>
                <w:spacing w:val="-6"/>
                <w:sz w:val="22"/>
                <w:szCs w:val="22"/>
                <w:highlight w:val="none"/>
                <w:lang w:val="en-US" w:eastAsia="zh-CN"/>
              </w:rPr>
              <w:t>评分范围：5；</w:t>
            </w:r>
            <w:r>
              <w:rPr>
                <w:rFonts w:hint="eastAsia" w:ascii="宋体" w:hAnsi="宋体" w:cs="宋体"/>
                <w:b w:val="0"/>
                <w:bCs/>
                <w:color w:val="auto"/>
                <w:spacing w:val="-6"/>
                <w:sz w:val="22"/>
                <w:szCs w:val="22"/>
                <w:highlight w:val="none"/>
                <w:lang w:val="en-US" w:eastAsia="zh-CN"/>
              </w:rPr>
              <w:t>4</w:t>
            </w:r>
            <w:r>
              <w:rPr>
                <w:rFonts w:hint="eastAsia" w:ascii="宋体" w:hAnsi="宋体" w:eastAsia="宋体" w:cs="宋体"/>
                <w:b w:val="0"/>
                <w:bCs/>
                <w:color w:val="auto"/>
                <w:spacing w:val="-6"/>
                <w:sz w:val="22"/>
                <w:szCs w:val="22"/>
                <w:highlight w:val="none"/>
                <w:lang w:val="en-US" w:eastAsia="zh-CN"/>
              </w:rPr>
              <w:t>；</w:t>
            </w:r>
            <w:r>
              <w:rPr>
                <w:rFonts w:hint="eastAsia" w:ascii="宋体" w:hAnsi="宋体" w:cs="宋体"/>
                <w:b w:val="0"/>
                <w:bCs/>
                <w:color w:val="auto"/>
                <w:spacing w:val="-6"/>
                <w:sz w:val="22"/>
                <w:szCs w:val="22"/>
                <w:highlight w:val="none"/>
                <w:lang w:val="en-US" w:eastAsia="zh-CN"/>
              </w:rPr>
              <w:t>3</w:t>
            </w:r>
            <w:r>
              <w:rPr>
                <w:rFonts w:hint="eastAsia" w:ascii="宋体" w:hAnsi="宋体" w:eastAsia="宋体" w:cs="宋体"/>
                <w:b w:val="0"/>
                <w:bCs/>
                <w:color w:val="auto"/>
                <w:spacing w:val="-6"/>
                <w:sz w:val="22"/>
                <w:szCs w:val="22"/>
                <w:highlight w:val="none"/>
                <w:lang w:val="en-US" w:eastAsia="zh-CN"/>
              </w:rPr>
              <w:t>；</w:t>
            </w:r>
            <w:r>
              <w:rPr>
                <w:rFonts w:hint="eastAsia" w:ascii="宋体" w:hAnsi="宋体" w:cs="宋体"/>
                <w:b w:val="0"/>
                <w:bCs/>
                <w:color w:val="auto"/>
                <w:spacing w:val="-6"/>
                <w:sz w:val="22"/>
                <w:szCs w:val="22"/>
                <w:highlight w:val="none"/>
                <w:lang w:val="en-US" w:eastAsia="zh-CN"/>
              </w:rPr>
              <w:t>2</w:t>
            </w:r>
            <w:r>
              <w:rPr>
                <w:rFonts w:hint="eastAsia" w:ascii="宋体" w:hAnsi="宋体" w:eastAsia="宋体" w:cs="宋体"/>
                <w:b w:val="0"/>
                <w:bCs/>
                <w:color w:val="auto"/>
                <w:spacing w:val="-6"/>
                <w:sz w:val="22"/>
                <w:szCs w:val="22"/>
                <w:highlight w:val="none"/>
                <w:lang w:val="en-US" w:eastAsia="zh-CN"/>
              </w:rPr>
              <w:t>；1</w:t>
            </w:r>
            <w:r>
              <w:rPr>
                <w:rFonts w:hint="eastAsia" w:ascii="宋体" w:hAnsi="宋体" w:cs="宋体"/>
                <w:b w:val="0"/>
                <w:bCs/>
                <w:color w:val="auto"/>
                <w:spacing w:val="-6"/>
                <w:sz w:val="22"/>
                <w:szCs w:val="22"/>
                <w:highlight w:val="none"/>
                <w:lang w:val="en-US" w:eastAsia="zh-CN"/>
              </w:rPr>
              <w:t>；</w:t>
            </w:r>
            <w:r>
              <w:rPr>
                <w:rFonts w:hint="eastAsia" w:ascii="宋体" w:hAnsi="宋体" w:eastAsia="宋体" w:cs="宋体"/>
                <w:b w:val="0"/>
                <w:bCs/>
                <w:color w:val="auto"/>
                <w:spacing w:val="-6"/>
                <w:sz w:val="22"/>
                <w:szCs w:val="22"/>
                <w:highlight w:val="none"/>
                <w:lang w:val="en-US" w:eastAsia="zh-CN"/>
              </w:rPr>
              <w:t>0</w:t>
            </w:r>
            <w:r>
              <w:rPr>
                <w:rFonts w:hint="eastAsia" w:ascii="宋体" w:hAnsi="宋体" w:eastAsia="宋体" w:cs="宋体"/>
                <w:b w:val="0"/>
                <w:bCs/>
                <w:color w:val="auto"/>
                <w:spacing w:val="-6"/>
                <w:sz w:val="22"/>
                <w:szCs w:val="22"/>
                <w:highlight w:val="none"/>
                <w:lang w:eastAsia="zh-CN"/>
              </w:rPr>
              <w:t>)</w:t>
            </w:r>
          </w:p>
        </w:tc>
        <w:tc>
          <w:tcPr>
            <w:tcW w:w="917"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lang w:val="en-US" w:eastAsia="zh-CN"/>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25"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lang w:val="en-US" w:eastAsia="zh-CN"/>
              </w:rPr>
              <w:t>9</w:t>
            </w:r>
          </w:p>
        </w:tc>
        <w:tc>
          <w:tcPr>
            <w:tcW w:w="145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备品备件情况</w:t>
            </w:r>
          </w:p>
        </w:tc>
        <w:tc>
          <w:tcPr>
            <w:tcW w:w="517"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lang w:val="en-US" w:eastAsia="zh-CN"/>
              </w:rPr>
              <w:t>3</w:t>
            </w:r>
          </w:p>
        </w:tc>
        <w:tc>
          <w:tcPr>
            <w:tcW w:w="6312" w:type="dxa"/>
            <w:vAlign w:val="top"/>
          </w:tcPr>
          <w:p>
            <w:pPr>
              <w:keepNext w:val="0"/>
              <w:keepLines w:val="0"/>
              <w:pageBreakBefore w:val="0"/>
              <w:widowControl w:val="0"/>
              <w:kinsoku/>
              <w:wordWrap/>
              <w:overflowPunct/>
              <w:topLinePunct w:val="0"/>
              <w:autoSpaceDE/>
              <w:autoSpaceDN/>
              <w:bidi w:val="0"/>
              <w:adjustRightInd/>
              <w:snapToGrid/>
              <w:spacing w:after="0" w:line="360" w:lineRule="exact"/>
              <w:jc w:val="left"/>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针对本项目提供的备品备件的完备情况，根据备品备件清单及备件库详细地址与备品备件到现场的响应时间的针对性打分。</w:t>
            </w:r>
            <w:r>
              <w:rPr>
                <w:rFonts w:hint="eastAsia" w:ascii="宋体" w:hAnsi="宋体" w:eastAsia="宋体" w:cs="宋体"/>
                <w:b w:val="0"/>
                <w:bCs/>
                <w:color w:val="auto"/>
                <w:spacing w:val="-6"/>
                <w:sz w:val="22"/>
                <w:szCs w:val="22"/>
                <w:highlight w:val="none"/>
                <w:lang w:eastAsia="zh-CN"/>
              </w:rPr>
              <w:t>(</w:t>
            </w:r>
            <w:r>
              <w:rPr>
                <w:rFonts w:hint="eastAsia" w:ascii="宋体" w:hAnsi="宋体" w:eastAsia="宋体" w:cs="宋体"/>
                <w:b w:val="0"/>
                <w:bCs/>
                <w:color w:val="auto"/>
                <w:spacing w:val="-6"/>
                <w:sz w:val="22"/>
                <w:szCs w:val="22"/>
                <w:highlight w:val="none"/>
                <w:lang w:val="en-US" w:eastAsia="zh-CN"/>
              </w:rPr>
              <w:t>评分范围：</w:t>
            </w:r>
            <w:r>
              <w:rPr>
                <w:rFonts w:hint="eastAsia" w:ascii="宋体" w:hAnsi="宋体" w:cs="宋体"/>
                <w:b w:val="0"/>
                <w:bCs/>
                <w:color w:val="auto"/>
                <w:spacing w:val="-6"/>
                <w:sz w:val="22"/>
                <w:szCs w:val="22"/>
                <w:highlight w:val="none"/>
                <w:lang w:val="en-US" w:eastAsia="zh-CN"/>
              </w:rPr>
              <w:t>3</w:t>
            </w:r>
            <w:r>
              <w:rPr>
                <w:rFonts w:hint="eastAsia" w:ascii="宋体" w:hAnsi="宋体" w:eastAsia="宋体" w:cs="宋体"/>
                <w:b w:val="0"/>
                <w:bCs/>
                <w:color w:val="auto"/>
                <w:spacing w:val="-6"/>
                <w:sz w:val="22"/>
                <w:szCs w:val="22"/>
                <w:highlight w:val="none"/>
                <w:lang w:val="en-US" w:eastAsia="zh-CN"/>
              </w:rPr>
              <w:t>；</w:t>
            </w:r>
            <w:r>
              <w:rPr>
                <w:rFonts w:hint="eastAsia" w:ascii="宋体" w:hAnsi="宋体" w:cs="宋体"/>
                <w:b w:val="0"/>
                <w:bCs/>
                <w:color w:val="auto"/>
                <w:spacing w:val="-6"/>
                <w:sz w:val="22"/>
                <w:szCs w:val="22"/>
                <w:highlight w:val="none"/>
                <w:lang w:val="en-US" w:eastAsia="zh-CN"/>
              </w:rPr>
              <w:t>2.5</w:t>
            </w:r>
            <w:r>
              <w:rPr>
                <w:rFonts w:hint="eastAsia" w:ascii="宋体" w:hAnsi="宋体" w:eastAsia="宋体" w:cs="宋体"/>
                <w:b w:val="0"/>
                <w:bCs/>
                <w:color w:val="auto"/>
                <w:spacing w:val="-6"/>
                <w:sz w:val="22"/>
                <w:szCs w:val="22"/>
                <w:highlight w:val="none"/>
                <w:lang w:val="en-US" w:eastAsia="zh-CN"/>
              </w:rPr>
              <w:t>；</w:t>
            </w:r>
            <w:r>
              <w:rPr>
                <w:rFonts w:hint="eastAsia" w:ascii="宋体" w:hAnsi="宋体" w:cs="宋体"/>
                <w:b w:val="0"/>
                <w:bCs/>
                <w:color w:val="auto"/>
                <w:spacing w:val="-6"/>
                <w:sz w:val="22"/>
                <w:szCs w:val="22"/>
                <w:highlight w:val="none"/>
                <w:lang w:val="en-US" w:eastAsia="zh-CN"/>
              </w:rPr>
              <w:t>2</w:t>
            </w:r>
            <w:r>
              <w:rPr>
                <w:rFonts w:hint="eastAsia" w:ascii="宋体" w:hAnsi="宋体" w:eastAsia="宋体" w:cs="宋体"/>
                <w:b w:val="0"/>
                <w:bCs/>
                <w:color w:val="auto"/>
                <w:spacing w:val="-6"/>
                <w:sz w:val="22"/>
                <w:szCs w:val="22"/>
                <w:highlight w:val="none"/>
                <w:lang w:val="en-US" w:eastAsia="zh-CN"/>
              </w:rPr>
              <w:t>；</w:t>
            </w:r>
            <w:r>
              <w:rPr>
                <w:rFonts w:hint="eastAsia" w:ascii="宋体" w:hAnsi="宋体" w:cs="宋体"/>
                <w:b w:val="0"/>
                <w:bCs/>
                <w:color w:val="auto"/>
                <w:spacing w:val="-6"/>
                <w:sz w:val="22"/>
                <w:szCs w:val="22"/>
                <w:highlight w:val="none"/>
                <w:lang w:val="en-US" w:eastAsia="zh-CN"/>
              </w:rPr>
              <w:t>1.5</w:t>
            </w:r>
            <w:r>
              <w:rPr>
                <w:rFonts w:hint="eastAsia" w:ascii="宋体" w:hAnsi="宋体" w:eastAsia="宋体" w:cs="宋体"/>
                <w:b w:val="0"/>
                <w:bCs/>
                <w:color w:val="auto"/>
                <w:spacing w:val="-6"/>
                <w:sz w:val="22"/>
                <w:szCs w:val="22"/>
                <w:highlight w:val="none"/>
                <w:lang w:val="en-US" w:eastAsia="zh-CN"/>
              </w:rPr>
              <w:t>；1</w:t>
            </w:r>
            <w:r>
              <w:rPr>
                <w:rFonts w:hint="eastAsia" w:ascii="宋体" w:hAnsi="宋体" w:cs="宋体"/>
                <w:b w:val="0"/>
                <w:bCs/>
                <w:color w:val="auto"/>
                <w:spacing w:val="-6"/>
                <w:sz w:val="22"/>
                <w:szCs w:val="22"/>
                <w:highlight w:val="none"/>
                <w:lang w:val="en-US" w:eastAsia="zh-CN"/>
              </w:rPr>
              <w:t>；</w:t>
            </w:r>
            <w:r>
              <w:rPr>
                <w:rFonts w:hint="eastAsia" w:ascii="宋体" w:hAnsi="宋体" w:eastAsia="宋体" w:cs="宋体"/>
                <w:b w:val="0"/>
                <w:bCs/>
                <w:color w:val="auto"/>
                <w:spacing w:val="-6"/>
                <w:sz w:val="22"/>
                <w:szCs w:val="22"/>
                <w:highlight w:val="none"/>
                <w:lang w:val="en-US" w:eastAsia="zh-CN"/>
              </w:rPr>
              <w:t>0</w:t>
            </w:r>
            <w:r>
              <w:rPr>
                <w:rFonts w:hint="eastAsia" w:ascii="宋体" w:hAnsi="宋体" w:eastAsia="宋体" w:cs="宋体"/>
                <w:b w:val="0"/>
                <w:bCs/>
                <w:color w:val="auto"/>
                <w:spacing w:val="-6"/>
                <w:sz w:val="22"/>
                <w:szCs w:val="22"/>
                <w:highlight w:val="none"/>
                <w:lang w:eastAsia="zh-CN"/>
              </w:rPr>
              <w:t>)</w:t>
            </w:r>
          </w:p>
        </w:tc>
        <w:tc>
          <w:tcPr>
            <w:tcW w:w="917"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lang w:val="en-US" w:eastAsia="zh-CN"/>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25"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lang w:val="en-US" w:eastAsia="zh-CN"/>
              </w:rPr>
              <w:t>10</w:t>
            </w:r>
          </w:p>
        </w:tc>
        <w:tc>
          <w:tcPr>
            <w:tcW w:w="145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项目维护计划及响应情况</w:t>
            </w:r>
          </w:p>
        </w:tc>
        <w:tc>
          <w:tcPr>
            <w:tcW w:w="517"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kern w:val="2"/>
                <w:sz w:val="22"/>
                <w:szCs w:val="22"/>
                <w:highlight w:val="none"/>
                <w:lang w:val="en-US" w:eastAsia="zh-CN" w:bidi="ar-SA"/>
              </w:rPr>
              <w:t>5</w:t>
            </w:r>
          </w:p>
        </w:tc>
        <w:tc>
          <w:tcPr>
            <w:tcW w:w="6312" w:type="dxa"/>
            <w:vAlign w:val="top"/>
          </w:tcPr>
          <w:p>
            <w:pPr>
              <w:keepNext w:val="0"/>
              <w:keepLines w:val="0"/>
              <w:pageBreakBefore w:val="0"/>
              <w:widowControl w:val="0"/>
              <w:kinsoku/>
              <w:wordWrap/>
              <w:overflowPunct/>
              <w:topLinePunct w:val="0"/>
              <w:autoSpaceDE/>
              <w:autoSpaceDN/>
              <w:bidi w:val="0"/>
              <w:adjustRightInd/>
              <w:snapToGrid/>
              <w:spacing w:after="0" w:line="360" w:lineRule="exact"/>
              <w:jc w:val="left"/>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项目维护计划（日常维护安排，定期巡检等情况）、现场服务、技术故障响应时间、设备故障解决时间等的有效性及运维响应情况的科学合理性打分。(评分范围：5；4；3；2；1；0)</w:t>
            </w:r>
          </w:p>
        </w:tc>
        <w:tc>
          <w:tcPr>
            <w:tcW w:w="917"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lang w:val="en-US" w:eastAsia="zh-CN"/>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25"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lang w:val="en-US" w:eastAsia="zh-CN"/>
              </w:rPr>
              <w:t>11</w:t>
            </w:r>
          </w:p>
        </w:tc>
        <w:tc>
          <w:tcPr>
            <w:tcW w:w="145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测试、验收</w:t>
            </w:r>
          </w:p>
        </w:tc>
        <w:tc>
          <w:tcPr>
            <w:tcW w:w="517"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kern w:val="2"/>
                <w:sz w:val="22"/>
                <w:szCs w:val="22"/>
                <w:highlight w:val="none"/>
                <w:lang w:val="en-US" w:eastAsia="zh-CN" w:bidi="ar-SA"/>
              </w:rPr>
              <w:t>3</w:t>
            </w:r>
          </w:p>
        </w:tc>
        <w:tc>
          <w:tcPr>
            <w:tcW w:w="6312" w:type="dxa"/>
            <w:vAlign w:val="top"/>
          </w:tcPr>
          <w:p>
            <w:pPr>
              <w:keepNext w:val="0"/>
              <w:keepLines w:val="0"/>
              <w:pageBreakBefore w:val="0"/>
              <w:widowControl w:val="0"/>
              <w:kinsoku/>
              <w:wordWrap/>
              <w:overflowPunct/>
              <w:topLinePunct w:val="0"/>
              <w:autoSpaceDE/>
              <w:autoSpaceDN/>
              <w:bidi w:val="0"/>
              <w:adjustRightInd/>
              <w:snapToGrid/>
              <w:spacing w:after="0" w:line="360" w:lineRule="exact"/>
              <w:jc w:val="left"/>
              <w:textAlignment w:val="auto"/>
              <w:rPr>
                <w:rFonts w:hint="default"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根据供应商维保时对系统测试、验收采用的方法、手段、标准进行的可行性及合理性打分。（评分范围：3；2.5；2；1.5；1；0）</w:t>
            </w:r>
          </w:p>
        </w:tc>
        <w:tc>
          <w:tcPr>
            <w:tcW w:w="917"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lang w:val="en-US" w:eastAsia="zh-CN"/>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25"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lang w:val="en-US" w:eastAsia="zh-CN"/>
              </w:rPr>
              <w:t>12</w:t>
            </w:r>
          </w:p>
        </w:tc>
        <w:tc>
          <w:tcPr>
            <w:tcW w:w="145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培训计划</w:t>
            </w:r>
          </w:p>
        </w:tc>
        <w:tc>
          <w:tcPr>
            <w:tcW w:w="517"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kern w:val="2"/>
                <w:sz w:val="22"/>
                <w:szCs w:val="22"/>
                <w:highlight w:val="none"/>
                <w:lang w:val="en-US" w:eastAsia="zh-CN" w:bidi="ar-SA"/>
              </w:rPr>
              <w:t>3</w:t>
            </w:r>
          </w:p>
        </w:tc>
        <w:tc>
          <w:tcPr>
            <w:tcW w:w="6312" w:type="dxa"/>
            <w:vAlign w:val="top"/>
          </w:tcPr>
          <w:p>
            <w:pPr>
              <w:keepNext w:val="0"/>
              <w:keepLines w:val="0"/>
              <w:pageBreakBefore w:val="0"/>
              <w:widowControl w:val="0"/>
              <w:kinsoku/>
              <w:wordWrap/>
              <w:overflowPunct/>
              <w:topLinePunct w:val="0"/>
              <w:autoSpaceDE/>
              <w:autoSpaceDN/>
              <w:bidi w:val="0"/>
              <w:adjustRightInd/>
              <w:snapToGrid/>
              <w:spacing w:after="0" w:line="360" w:lineRule="exact"/>
              <w:jc w:val="left"/>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提供的培训计划情况，包括培训计划的针对性，内容详细程度，科学合理性。（评分范围：3；2.5；2；1.5；1；0）</w:t>
            </w:r>
          </w:p>
        </w:tc>
        <w:tc>
          <w:tcPr>
            <w:tcW w:w="917"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lang w:val="en-US" w:eastAsia="zh-CN"/>
              </w:rPr>
              <w:t>主观分</w:t>
            </w:r>
          </w:p>
        </w:tc>
      </w:tr>
    </w:tbl>
    <w:p>
      <w:pPr>
        <w:pStyle w:val="15"/>
        <w:keepNext w:val="0"/>
        <w:keepLines w:val="0"/>
        <w:pageBreakBefore w:val="0"/>
        <w:widowControl w:val="0"/>
        <w:kinsoku/>
        <w:wordWrap/>
        <w:overflowPunct/>
        <w:topLinePunct w:val="0"/>
        <w:autoSpaceDE/>
        <w:autoSpaceDN/>
        <w:bidi w:val="0"/>
        <w:snapToGrid/>
        <w:spacing w:after="0" w:line="360" w:lineRule="exact"/>
        <w:ind w:firstLine="0"/>
        <w:textAlignment w:val="auto"/>
        <w:rPr>
          <w:rFonts w:hAnsi="宋体" w:cs="宋体"/>
          <w:b/>
          <w:bCs/>
          <w:color w:val="auto"/>
          <w:spacing w:val="-6"/>
          <w:sz w:val="22"/>
          <w:szCs w:val="22"/>
          <w:highlight w:val="none"/>
        </w:rPr>
      </w:pPr>
      <w:r>
        <w:rPr>
          <w:rFonts w:hint="eastAsia" w:hAnsi="宋体" w:cs="宋体"/>
          <w:b/>
          <w:bCs/>
          <w:color w:val="auto"/>
          <w:spacing w:val="-6"/>
          <w:sz w:val="22"/>
          <w:szCs w:val="22"/>
          <w:highlight w:val="none"/>
        </w:rPr>
        <w:t>（二）报价评分（</w:t>
      </w:r>
      <w:r>
        <w:rPr>
          <w:rFonts w:hint="eastAsia" w:hAnsi="宋体" w:cs="宋体"/>
          <w:b/>
          <w:bCs/>
          <w:color w:val="auto"/>
          <w:spacing w:val="-6"/>
          <w:sz w:val="22"/>
          <w:szCs w:val="22"/>
          <w:highlight w:val="none"/>
          <w:lang w:val="en-US" w:eastAsia="zh-CN"/>
        </w:rPr>
        <w:t>3</w:t>
      </w:r>
      <w:r>
        <w:rPr>
          <w:rFonts w:hint="eastAsia" w:hAnsi="宋体" w:cs="宋体"/>
          <w:b/>
          <w:bCs/>
          <w:color w:val="auto"/>
          <w:spacing w:val="-6"/>
          <w:sz w:val="22"/>
          <w:szCs w:val="22"/>
          <w:highlight w:val="none"/>
        </w:rPr>
        <w:t>0分）</w:t>
      </w:r>
    </w:p>
    <w:p>
      <w:pPr>
        <w:pStyle w:val="15"/>
        <w:spacing w:after="0" w:line="360" w:lineRule="exact"/>
        <w:ind w:firstLine="418" w:firstLineChars="200"/>
        <w:rPr>
          <w:rFonts w:hAnsi="宋体" w:cs="宋体"/>
          <w:b/>
          <w:bCs/>
          <w:color w:val="auto"/>
          <w:spacing w:val="-6"/>
          <w:sz w:val="22"/>
          <w:szCs w:val="22"/>
          <w:highlight w:val="none"/>
        </w:rPr>
      </w:pPr>
      <w:r>
        <w:rPr>
          <w:rFonts w:hint="eastAsia" w:hAnsi="宋体" w:cs="宋体"/>
          <w:b/>
          <w:bCs/>
          <w:color w:val="auto"/>
          <w:spacing w:val="-6"/>
          <w:sz w:val="22"/>
          <w:szCs w:val="22"/>
          <w:highlight w:val="none"/>
        </w:rPr>
        <w:t>(1)报价评分将在有效供应商范围内进行，最高得</w:t>
      </w:r>
      <w:r>
        <w:rPr>
          <w:rFonts w:hint="eastAsia" w:hAnsi="宋体" w:cs="宋体"/>
          <w:b/>
          <w:bCs/>
          <w:color w:val="auto"/>
          <w:spacing w:val="-6"/>
          <w:sz w:val="22"/>
          <w:szCs w:val="22"/>
          <w:highlight w:val="none"/>
          <w:lang w:val="en-US" w:eastAsia="zh-CN"/>
        </w:rPr>
        <w:t>3</w:t>
      </w:r>
      <w:r>
        <w:rPr>
          <w:rFonts w:hint="eastAsia" w:hAnsi="宋体" w:cs="宋体"/>
          <w:b/>
          <w:bCs/>
          <w:color w:val="auto"/>
          <w:spacing w:val="-6"/>
          <w:sz w:val="22"/>
          <w:szCs w:val="22"/>
          <w:highlight w:val="none"/>
        </w:rPr>
        <w:t>0分，最低得0分，小数点后保留2位小数。</w:t>
      </w:r>
    </w:p>
    <w:p>
      <w:pPr>
        <w:pStyle w:val="15"/>
        <w:spacing w:after="0" w:line="400" w:lineRule="exact"/>
        <w:ind w:firstLine="418" w:firstLineChars="200"/>
        <w:rPr>
          <w:rFonts w:hAnsi="宋体" w:cs="宋体"/>
          <w:b/>
          <w:bCs/>
          <w:color w:val="auto"/>
          <w:spacing w:val="-6"/>
          <w:sz w:val="22"/>
          <w:szCs w:val="22"/>
          <w:highlight w:val="none"/>
        </w:rPr>
      </w:pPr>
      <w:r>
        <w:rPr>
          <w:rFonts w:hint="eastAsia" w:hAnsi="宋体" w:cs="宋体"/>
          <w:b/>
          <w:bCs/>
          <w:color w:val="auto"/>
          <w:spacing w:val="-6"/>
          <w:sz w:val="22"/>
          <w:szCs w:val="22"/>
          <w:highlight w:val="none"/>
        </w:rPr>
        <w:t>价格分采用低价优先法计算，即满足磋商文件要求且最后评审价格最低为评标基准价，其他供应商的价格分按照下列公式计算：</w:t>
      </w:r>
    </w:p>
    <w:p>
      <w:pPr>
        <w:pStyle w:val="15"/>
        <w:spacing w:after="0" w:line="400" w:lineRule="exact"/>
        <w:ind w:firstLine="418" w:firstLineChars="200"/>
        <w:rPr>
          <w:rFonts w:hAnsi="宋体" w:cs="宋体"/>
          <w:b/>
          <w:bCs/>
          <w:color w:val="auto"/>
          <w:spacing w:val="-6"/>
          <w:sz w:val="22"/>
          <w:szCs w:val="22"/>
          <w:highlight w:val="none"/>
        </w:rPr>
      </w:pPr>
      <w:r>
        <w:rPr>
          <w:rFonts w:hint="eastAsia" w:hAnsi="宋体" w:cs="宋体"/>
          <w:b/>
          <w:bCs/>
          <w:color w:val="auto"/>
          <w:spacing w:val="-6"/>
          <w:sz w:val="22"/>
          <w:szCs w:val="22"/>
          <w:highlight w:val="none"/>
        </w:rPr>
        <w:t>价格评分=（评标基准价/最后报价）×</w:t>
      </w:r>
      <w:r>
        <w:rPr>
          <w:rFonts w:hint="eastAsia" w:hAnsi="宋体" w:cs="宋体"/>
          <w:b/>
          <w:bCs/>
          <w:color w:val="auto"/>
          <w:spacing w:val="-6"/>
          <w:sz w:val="22"/>
          <w:szCs w:val="22"/>
          <w:highlight w:val="none"/>
          <w:lang w:val="en-US" w:eastAsia="zh-CN"/>
        </w:rPr>
        <w:t>3</w:t>
      </w:r>
      <w:r>
        <w:rPr>
          <w:rFonts w:hint="eastAsia" w:hAnsi="宋体" w:cs="宋体"/>
          <w:b/>
          <w:bCs/>
          <w:color w:val="auto"/>
          <w:spacing w:val="-6"/>
          <w:sz w:val="22"/>
          <w:szCs w:val="22"/>
          <w:highlight w:val="none"/>
        </w:rPr>
        <w:t>0%×100</w:t>
      </w:r>
    </w:p>
    <w:p>
      <w:pPr>
        <w:pStyle w:val="15"/>
        <w:spacing w:after="0" w:line="400" w:lineRule="exact"/>
        <w:ind w:firstLine="440" w:firstLineChars="200"/>
        <w:rPr>
          <w:rFonts w:hAnsi="宋体" w:cs="宋体"/>
          <w:snapToGrid w:val="0"/>
          <w:color w:val="auto"/>
          <w:sz w:val="22"/>
          <w:szCs w:val="22"/>
          <w:highlight w:val="none"/>
        </w:rPr>
      </w:pPr>
      <w:r>
        <w:rPr>
          <w:rFonts w:hint="eastAsia" w:hAnsi="宋体" w:cs="宋体"/>
          <w:snapToGrid w:val="0"/>
          <w:color w:val="auto"/>
          <w:sz w:val="22"/>
          <w:szCs w:val="22"/>
          <w:highlight w:val="none"/>
        </w:rPr>
        <w:t>投标如缺少须提供的一种功能或配置或服务，评标价将在其投标价的基础上加上其他供应商相应分项价格的最高价。如若成交，该缺漏项费用将由成交供应商自行承担。</w:t>
      </w:r>
    </w:p>
    <w:p>
      <w:pPr>
        <w:adjustRightInd w:val="0"/>
        <w:snapToGri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(2)其他</w:t>
      </w:r>
    </w:p>
    <w:p>
      <w:pPr>
        <w:adjustRightInd w:val="0"/>
        <w:snapToGri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评分时保留小数点后2位小数，计算评分值时保留小数点后2位小数，由磋商小组当场统一计算。</w:t>
      </w:r>
    </w:p>
    <w:p>
      <w:pPr>
        <w:adjustRightInd w:val="0"/>
        <w:snapToGri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磋商响应供应商的最终总得分为技术、商务、报价三部分得分的总和。</w:t>
      </w:r>
    </w:p>
    <w:p>
      <w:pPr>
        <w:snapToGrid w:val="0"/>
        <w:spacing w:after="0" w:line="400" w:lineRule="exact"/>
        <w:ind w:firstLine="442" w:firstLineChars="200"/>
        <w:rPr>
          <w:rFonts w:ascii="宋体" w:hAnsi="宋体" w:cs="宋体"/>
          <w:b/>
          <w:bCs/>
          <w:color w:val="auto"/>
          <w:spacing w:val="-6"/>
          <w:sz w:val="22"/>
          <w:szCs w:val="22"/>
          <w:highlight w:val="none"/>
        </w:rPr>
      </w:pPr>
      <w:r>
        <w:rPr>
          <w:rFonts w:hint="eastAsia" w:ascii="宋体" w:hAnsi="宋体" w:cs="宋体"/>
          <w:b/>
          <w:color w:val="auto"/>
          <w:sz w:val="22"/>
          <w:szCs w:val="22"/>
          <w:highlight w:val="none"/>
        </w:rPr>
        <w:t>报价是成交的一个重要因素，但最低报价不是成交的唯一依据。</w:t>
      </w:r>
    </w:p>
    <w:p>
      <w:pPr>
        <w:snapToGri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21.3 磋商文件没有规定的评审标准不作为评审依据。</w:t>
      </w:r>
    </w:p>
    <w:p>
      <w:pPr>
        <w:snapToGri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21.4磋商小组成员独立对每个有效响应的文件进行评价、打分，所有磋商小组成员的打分平均值为每个供应商的得分。</w:t>
      </w:r>
    </w:p>
    <w:p>
      <w:pPr>
        <w:snapToGrid w:val="0"/>
        <w:spacing w:after="0" w:line="400" w:lineRule="exact"/>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22．推荐成交候选供应商</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磋商小组应当根据综合评分情况，按照评审得分由高到低顺序推荐不少于3名成交候选供应商，并编写评审报告。评审得分相同的，按照最后报价由低到高的顺序推荐。评审得分且最后报价相同的，按照技术指标优劣顺序推荐。</w:t>
      </w:r>
    </w:p>
    <w:p>
      <w:pPr>
        <w:spacing w:after="0" w:line="400" w:lineRule="exact"/>
        <w:rPr>
          <w:rFonts w:ascii="宋体" w:hAnsi="宋体" w:cs="宋体"/>
          <w:b/>
          <w:color w:val="auto"/>
          <w:sz w:val="28"/>
          <w:szCs w:val="28"/>
          <w:highlight w:val="none"/>
        </w:rPr>
      </w:pPr>
      <w:bookmarkStart w:id="26" w:name="_Toc433537970"/>
      <w:bookmarkStart w:id="27" w:name="_Toc479839536"/>
      <w:r>
        <w:rPr>
          <w:rFonts w:hint="eastAsia" w:ascii="宋体" w:hAnsi="宋体" w:cs="宋体"/>
          <w:b/>
          <w:color w:val="auto"/>
          <w:sz w:val="28"/>
          <w:szCs w:val="28"/>
          <w:highlight w:val="none"/>
        </w:rPr>
        <w:t>八、确定成交供应商</w:t>
      </w:r>
      <w:bookmarkEnd w:id="26"/>
      <w:bookmarkEnd w:id="27"/>
    </w:p>
    <w:p>
      <w:pPr>
        <w:spacing w:after="0" w:line="400" w:lineRule="exact"/>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23．确定成交供应商</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23.1采购代理机构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adjustRightIn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23.2采购人或者采购代理机构应当在成交供应商确定后2个工作日内，在浙江政府采购网上公告成交结果，同时向成交供应商发出成交通知书。</w:t>
      </w:r>
    </w:p>
    <w:p>
      <w:pPr>
        <w:spacing w:after="0" w:line="400" w:lineRule="exact"/>
        <w:rPr>
          <w:rFonts w:ascii="宋体" w:hAnsi="宋体" w:cs="宋体"/>
          <w:b/>
          <w:color w:val="auto"/>
          <w:sz w:val="28"/>
          <w:szCs w:val="28"/>
          <w:highlight w:val="none"/>
        </w:rPr>
      </w:pPr>
      <w:bookmarkStart w:id="28" w:name="_Toc207550888"/>
      <w:bookmarkStart w:id="29" w:name="_Toc433537971"/>
      <w:bookmarkStart w:id="30" w:name="_Toc479839537"/>
      <w:r>
        <w:rPr>
          <w:rFonts w:hint="eastAsia" w:ascii="宋体" w:hAnsi="宋体" w:cs="宋体"/>
          <w:b/>
          <w:color w:val="auto"/>
          <w:sz w:val="28"/>
          <w:szCs w:val="28"/>
          <w:highlight w:val="none"/>
        </w:rPr>
        <w:t>九、</w:t>
      </w:r>
      <w:bookmarkEnd w:id="28"/>
      <w:r>
        <w:rPr>
          <w:rFonts w:hint="eastAsia" w:ascii="宋体" w:hAnsi="宋体" w:cs="宋体"/>
          <w:b/>
          <w:color w:val="auto"/>
          <w:sz w:val="28"/>
          <w:szCs w:val="28"/>
          <w:highlight w:val="none"/>
        </w:rPr>
        <w:t>签订合同</w:t>
      </w:r>
      <w:bookmarkEnd w:id="29"/>
      <w:bookmarkEnd w:id="30"/>
    </w:p>
    <w:p>
      <w:pPr>
        <w:spacing w:after="0" w:line="40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24</w:t>
      </w:r>
      <w:r>
        <w:rPr>
          <w:rFonts w:hint="eastAsia" w:ascii="宋体" w:hAnsi="宋体" w:cs="宋体"/>
          <w:b/>
          <w:color w:val="auto"/>
          <w:sz w:val="22"/>
          <w:szCs w:val="22"/>
          <w:highlight w:val="none"/>
        </w:rPr>
        <w:t>．</w:t>
      </w:r>
      <w:r>
        <w:rPr>
          <w:rFonts w:hint="eastAsia" w:ascii="宋体" w:hAnsi="宋体" w:cs="宋体"/>
          <w:b/>
          <w:bCs/>
          <w:color w:val="auto"/>
          <w:sz w:val="22"/>
          <w:szCs w:val="22"/>
          <w:highlight w:val="none"/>
        </w:rPr>
        <w:t>签订合同</w:t>
      </w:r>
    </w:p>
    <w:p>
      <w:pPr>
        <w:adjustRightIn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24.1采购人与成交供应商应当在成交通知书发出之日起30日内，按照磋商文件确定的合同文本以及采购标的、规格型号、采购金额、采购数量、技术和服务要求等事项签订政府采购合同。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adjustRightInd w:val="0"/>
        <w:spacing w:after="0" w:line="400" w:lineRule="exact"/>
        <w:ind w:firstLine="442" w:firstLineChars="200"/>
        <w:rPr>
          <w:rFonts w:ascii="宋体" w:hAnsi="宋体" w:cs="宋体"/>
          <w:color w:val="auto"/>
          <w:sz w:val="22"/>
          <w:szCs w:val="22"/>
          <w:highlight w:val="none"/>
        </w:rPr>
      </w:pPr>
      <w:r>
        <w:rPr>
          <w:rFonts w:hint="eastAsia" w:ascii="宋体" w:hAnsi="宋体" w:cs="宋体"/>
          <w:b/>
          <w:color w:val="auto"/>
          <w:sz w:val="22"/>
          <w:szCs w:val="22"/>
          <w:highlight w:val="none"/>
        </w:rPr>
        <w:t>24.2</w:t>
      </w:r>
      <w:r>
        <w:rPr>
          <w:rFonts w:hint="eastAsia" w:ascii="宋体" w:hAnsi="宋体" w:cs="宋体"/>
          <w:b/>
          <w:bCs/>
          <w:color w:val="auto"/>
          <w:sz w:val="22"/>
          <w:szCs w:val="22"/>
          <w:highlight w:val="none"/>
        </w:rPr>
        <w:t>成交供应商放弃成交或拒绝与采购人签订合同的，采购人可以按照评审报告推荐的成交候选人名单排序，确定下一候选人为成交供应商并签订合同（依此类推），也可以重新开展采购活动。拒绝签订政府采</w:t>
      </w:r>
      <w:r>
        <w:rPr>
          <w:rFonts w:hint="eastAsia" w:ascii="宋体" w:hAnsi="宋体" w:cs="宋体"/>
          <w:color w:val="auto"/>
          <w:sz w:val="22"/>
          <w:szCs w:val="22"/>
          <w:highlight w:val="none"/>
        </w:rPr>
        <w:t>购合同的成交供应商不得参加对该项目重新开展的采购活动。</w:t>
      </w:r>
    </w:p>
    <w:p>
      <w:pPr>
        <w:adjustRightIn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24.3拒签合同的责任</w:t>
      </w:r>
    </w:p>
    <w:p>
      <w:pPr>
        <w:adjustRightIn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成交后无正当理由拒不与采购人签订政府采购合同，将被取消成交资格，并处以采购金额千分之五以上千分之十以下的罚款，由政府采购监督管理部门列入不良行为记录名单，在一至三年内禁止参加政府采购活动，有违法所得的，并处没收违法所得，情节严重的，由相关部门吊销营业执照。</w:t>
      </w:r>
    </w:p>
    <w:p>
      <w:pPr>
        <w:adjustRightIn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成交供应商接到成交通知书后，在规定时间内借故否认已经承诺的条件而拒签合同者，以磋商违约处理。成交供应商承担由此造成的直接经济损失，采购人保留向其索赔的权力。</w:t>
      </w:r>
    </w:p>
    <w:p>
      <w:pPr>
        <w:adjustRightIn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24.4签订合同后，成交供应商不得将本项目进行转包。未经采购人同意，成交供应商不得采用分包的形式履行合同。否则，采购人有权终止合同。转包或分包造成采购人损失的，成交供应商还应承担相应的赔偿责任。</w:t>
      </w:r>
    </w:p>
    <w:p>
      <w:pPr>
        <w:adjustRightIn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24.5供应商在政府采购活动中违反政府采购相关规定给采购组织机构造成损失的，供应商承担赔偿责任；中标、成交供应商放弃中标、成交资格导致重新采购的，应当承担支付采购代理服务费和专家评审费等费用在内的赔偿责任。</w:t>
      </w:r>
    </w:p>
    <w:p>
      <w:pPr>
        <w:adjustRightInd w:val="0"/>
        <w:spacing w:after="0" w:line="400" w:lineRule="exact"/>
        <w:ind w:firstLine="440" w:firstLineChars="200"/>
        <w:rPr>
          <w:rFonts w:ascii="宋体" w:hAnsi="宋体" w:cs="宋体"/>
          <w:color w:val="auto"/>
          <w:sz w:val="22"/>
          <w:szCs w:val="22"/>
          <w:highlight w:val="none"/>
        </w:rPr>
      </w:pPr>
      <w:bookmarkStart w:id="31" w:name="_Toc479839538"/>
      <w:bookmarkStart w:id="32" w:name="_Toc433537972"/>
      <w:bookmarkStart w:id="33" w:name="_Toc207550890"/>
      <w:r>
        <w:rPr>
          <w:rFonts w:hint="eastAsia" w:ascii="宋体" w:hAnsi="宋体" w:cs="宋体"/>
          <w:color w:val="auto"/>
          <w:sz w:val="22"/>
          <w:szCs w:val="22"/>
          <w:highlight w:val="none"/>
        </w:rPr>
        <w:t>24.6采购人不得向供应商索要或者接受其给予的赠品、回扣或者与采购无关的其他商品、服务。采购过程（采购文件）中应明确以下要求：</w:t>
      </w:r>
    </w:p>
    <w:p>
      <w:pPr>
        <w:adjustRightIn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（1）不得明示或暗示供应商提供赠品、回扣、采购预算中本身不包含的其他商品或服务；</w:t>
      </w:r>
    </w:p>
    <w:p>
      <w:pPr>
        <w:adjustRightIn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（2）供应商承诺提供赠品、回扣、采购预算中本身不包含的其他商品或服务，视作无效承诺；不得因无效承诺对供应商实行差别待遇或者歧视待遇；</w:t>
      </w:r>
    </w:p>
    <w:p>
      <w:pPr>
        <w:adjustRightIn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（3）合同总价不为零，投标报价明细表中部分产品、服务单价为零的，视作已包含在总价中（采购文件中明确）；</w:t>
      </w:r>
    </w:p>
    <w:p>
      <w:pPr>
        <w:adjustRightIn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（4）不得将供应商提供赠品、回扣、采购预算中本身不包含的其他商品或服务作为中标（成交）条件或者合同签订条件；</w:t>
      </w:r>
    </w:p>
    <w:p>
      <w:pPr>
        <w:adjustRightIn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（5）合同签订后，不得接受供应商无效承诺的赠品、回扣、采购预算中本身不包含的其他商品或服务；</w:t>
      </w:r>
    </w:p>
    <w:p>
      <w:pPr>
        <w:adjustRightIn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（6）合同签订后，不得向供应商索要赠品、回扣、采购预算中本身不包含的其他商品或服务；</w:t>
      </w:r>
    </w:p>
    <w:p>
      <w:pPr>
        <w:adjustRightIn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（7）履约验收环节，不得因供应商提供赠品、回扣、采购预算中本身不包含的其他商品或服务减免供应商违约责任。</w:t>
      </w:r>
    </w:p>
    <w:p>
      <w:pPr>
        <w:spacing w:after="0" w:line="400" w:lineRule="exact"/>
        <w:rPr>
          <w:rFonts w:ascii="宋体" w:hAnsi="宋体" w:cs="宋体"/>
          <w:b/>
          <w:color w:val="auto"/>
          <w:sz w:val="28"/>
          <w:szCs w:val="28"/>
          <w:highlight w:val="none"/>
        </w:rPr>
      </w:pPr>
      <w:r>
        <w:rPr>
          <w:rFonts w:hint="eastAsia" w:ascii="宋体" w:hAnsi="宋体" w:cs="宋体"/>
          <w:b/>
          <w:color w:val="auto"/>
          <w:sz w:val="28"/>
          <w:szCs w:val="28"/>
          <w:highlight w:val="none"/>
        </w:rPr>
        <w:t>十、</w:t>
      </w:r>
      <w:bookmarkEnd w:id="31"/>
      <w:bookmarkEnd w:id="32"/>
      <w:bookmarkEnd w:id="33"/>
      <w:bookmarkStart w:id="34" w:name="_Toc479839539"/>
      <w:bookmarkStart w:id="35" w:name="_Toc433537974"/>
      <w:r>
        <w:rPr>
          <w:rFonts w:hint="eastAsia" w:ascii="宋体" w:hAnsi="宋体" w:cs="宋体"/>
          <w:b/>
          <w:color w:val="auto"/>
          <w:sz w:val="28"/>
          <w:szCs w:val="28"/>
          <w:highlight w:val="none"/>
        </w:rPr>
        <w:t>出现下列情形之一的，采购人或者采购代理机构应当终止竞争性磋商采购活动，发布项目终止公告并说明原因，重新开展采购活动：</w:t>
      </w:r>
    </w:p>
    <w:p>
      <w:pPr>
        <w:spacing w:after="0" w:line="400" w:lineRule="exact"/>
        <w:ind w:firstLine="440" w:firstLineChars="200"/>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（一）因情况变化，不再符合规定的竞争性磋商采购方式适用情形的；</w:t>
      </w:r>
    </w:p>
    <w:p>
      <w:pPr>
        <w:spacing w:after="0" w:line="400" w:lineRule="exact"/>
        <w:ind w:firstLine="440" w:firstLineChars="200"/>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（二）出现影响采购公正的违法、违规行为的；</w:t>
      </w:r>
    </w:p>
    <w:p>
      <w:pPr>
        <w:spacing w:after="0" w:line="400" w:lineRule="exact"/>
        <w:ind w:firstLine="440" w:firstLineChars="200"/>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（三）在采购过程中符合要求的供应商或者报价未超过采购预算的供应商不足3家的。</w:t>
      </w:r>
    </w:p>
    <w:p>
      <w:pPr>
        <w:spacing w:after="0" w:line="400" w:lineRule="exact"/>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rPr>
        <w:t>十一、</w:t>
      </w:r>
      <w:r>
        <w:rPr>
          <w:rFonts w:hint="eastAsia" w:ascii="宋体" w:hAnsi="宋体" w:eastAsia="宋体" w:cs="宋体"/>
          <w:b/>
          <w:color w:val="auto"/>
          <w:sz w:val="28"/>
          <w:szCs w:val="28"/>
          <w:highlight w:val="none"/>
        </w:rPr>
        <w:t>可中止电子交易活动的情形</w:t>
      </w:r>
    </w:p>
    <w:p>
      <w:pPr>
        <w:spacing w:after="0" w:line="400" w:lineRule="exact"/>
        <w:ind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采购过程中出现以下情形，导致电子交易平台无法正常运行，或者无法保证电子交易的公平、公正和安全时，采购组织机构可中止电子交易活动：</w:t>
      </w:r>
    </w:p>
    <w:p>
      <w:pPr>
        <w:spacing w:after="0" w:line="400" w:lineRule="exact"/>
        <w:ind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（一）电子交易平台发生故障而无法登录访问的； </w:t>
      </w:r>
    </w:p>
    <w:p>
      <w:pPr>
        <w:spacing w:after="0" w:line="400" w:lineRule="exact"/>
        <w:ind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（二）电子交易平台应用或数据库出现错误，不能进行正常操作的；</w:t>
      </w:r>
    </w:p>
    <w:p>
      <w:pPr>
        <w:spacing w:after="0" w:line="400" w:lineRule="exact"/>
        <w:ind w:firstLine="440" w:firstLineChars="200"/>
        <w:rPr>
          <w:rFonts w:ascii="宋体" w:hAnsi="宋体" w:cs="宋体"/>
          <w:color w:val="auto"/>
          <w:sz w:val="22"/>
          <w:szCs w:val="22"/>
          <w:highlight w:val="none"/>
          <w:lang w:val="zh-CN"/>
        </w:rPr>
      </w:pPr>
      <w:r>
        <w:rPr>
          <w:rFonts w:hint="eastAsia" w:ascii="宋体" w:hAnsi="宋体" w:eastAsia="宋体" w:cs="宋体"/>
          <w:color w:val="auto"/>
          <w:sz w:val="22"/>
          <w:szCs w:val="22"/>
          <w:highlight w:val="none"/>
          <w:lang w:val="zh-CN"/>
        </w:rPr>
        <w:t>（三）电子交易</w:t>
      </w:r>
      <w:r>
        <w:rPr>
          <w:rFonts w:hint="eastAsia" w:ascii="宋体" w:hAnsi="宋体" w:cs="宋体"/>
          <w:color w:val="auto"/>
          <w:sz w:val="22"/>
          <w:szCs w:val="22"/>
          <w:highlight w:val="none"/>
          <w:lang w:val="zh-CN"/>
        </w:rPr>
        <w:t>平台发现严重安全漏洞，有潜在泄密危险的；</w:t>
      </w:r>
    </w:p>
    <w:p>
      <w:pPr>
        <w:spacing w:after="0" w:line="400" w:lineRule="exact"/>
        <w:ind w:firstLine="440" w:firstLineChars="200"/>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（四）病毒发作导致不能进行正常操作的； </w:t>
      </w:r>
    </w:p>
    <w:p>
      <w:pPr>
        <w:spacing w:after="0" w:line="400" w:lineRule="exact"/>
        <w:ind w:firstLine="440" w:firstLineChars="200"/>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（五）其他无法保证电子交易的公平、公正和安全的情况。</w:t>
      </w:r>
    </w:p>
    <w:p>
      <w:pPr>
        <w:spacing w:after="0" w:line="400" w:lineRule="exact"/>
        <w:ind w:firstLine="440" w:firstLineChars="20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出现前款规定情形，不影响采购公平、公正性的，采购组织机构可以待上述情形消除后继续组织电子交易活动，也可以决定某些环节以纸质形式进行；影响或可能影响采购公平、公正性的，应当重新采购。</w:t>
      </w:r>
      <w:bookmarkEnd w:id="34"/>
      <w:bookmarkEnd w:id="35"/>
    </w:p>
    <w:p>
      <w:pPr>
        <w:spacing w:after="0" w:line="400" w:lineRule="exac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val="en-US" w:eastAsia="zh-CN"/>
        </w:rPr>
        <w:t>十二、验收</w:t>
      </w:r>
    </w:p>
    <w:p>
      <w:pPr>
        <w:spacing w:after="0" w:line="40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spacing w:after="0" w:line="40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2.采购人可以邀请参加本项目的其他供应商或者第三方机构参与验收。参与验收的供应商或者第三方机构的意见作为验收书的参考资料一并存档。</w:t>
      </w:r>
    </w:p>
    <w:p>
      <w:pPr>
        <w:spacing w:after="0" w:line="40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条件挂钩。履约验收的各项资料应当存档备查。</w:t>
      </w:r>
    </w:p>
    <w:p>
      <w:pPr>
        <w:spacing w:after="0" w:line="40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spacing w:after="0" w:line="400" w:lineRule="exact"/>
        <w:ind w:firstLine="440" w:firstLineChars="200"/>
        <w:rPr>
          <w:rFonts w:hint="eastAsia" w:ascii="宋体" w:hAnsi="宋体" w:eastAsia="宋体" w:cs="宋体"/>
          <w:color w:val="auto"/>
          <w:sz w:val="22"/>
          <w:szCs w:val="22"/>
          <w:highlight w:val="none"/>
          <w:lang w:val="en-US" w:eastAsia="zh-CN"/>
        </w:rPr>
      </w:pPr>
      <w:bookmarkStart w:id="36" w:name="_Hlt74729768"/>
      <w:bookmarkEnd w:id="36"/>
      <w:bookmarkStart w:id="37" w:name="_Hlt74707468"/>
      <w:bookmarkEnd w:id="37"/>
      <w:bookmarkStart w:id="38" w:name="_Hlt74714665"/>
      <w:bookmarkEnd w:id="38"/>
      <w:bookmarkStart w:id="39" w:name="_Hlt68073093"/>
      <w:bookmarkEnd w:id="39"/>
      <w:bookmarkStart w:id="40" w:name="_Hlt68057669"/>
      <w:bookmarkEnd w:id="40"/>
      <w:bookmarkStart w:id="41" w:name="_Hlt68072990"/>
      <w:bookmarkEnd w:id="41"/>
      <w:bookmarkStart w:id="42" w:name="_Hlt74730295"/>
      <w:bookmarkEnd w:id="42"/>
      <w:bookmarkStart w:id="43" w:name="_Hlt68403820"/>
      <w:bookmarkEnd w:id="43"/>
      <w:bookmarkStart w:id="44" w:name="_Hlt75236290"/>
      <w:bookmarkEnd w:id="44"/>
      <w:bookmarkStart w:id="45" w:name="_Hlt75236011"/>
      <w:bookmarkEnd w:id="45"/>
      <w:bookmarkStart w:id="46" w:name="_Hlt68072998"/>
      <w:bookmarkEnd w:id="46"/>
      <w:bookmarkStart w:id="47" w:name="_Hlt75236101"/>
      <w:bookmarkEnd w:id="47"/>
      <w:r>
        <w:rPr>
          <w:rFonts w:hint="eastAsia" w:ascii="宋体" w:hAnsi="宋体" w:eastAsia="宋体" w:cs="宋体"/>
          <w:color w:val="auto"/>
          <w:sz w:val="22"/>
          <w:szCs w:val="22"/>
          <w:highlight w:val="none"/>
          <w:lang w:val="en-US" w:eastAsia="zh-CN"/>
        </w:rPr>
        <w:t>5.履约验收费用由供应商承担，因供应商原因造成验收不通过的，再次验收的费用仍由供应商承担。</w:t>
      </w:r>
    </w:p>
    <w:p>
      <w:pPr>
        <w:rPr>
          <w:rFonts w:ascii="宋体" w:hAnsi="宋体" w:cs="宋体"/>
          <w:b/>
          <w:bCs/>
          <w:color w:val="auto"/>
          <w:sz w:val="32"/>
          <w:highlight w:val="none"/>
        </w:rPr>
      </w:pPr>
    </w:p>
    <w:p>
      <w:pPr>
        <w:rPr>
          <w:rFonts w:hint="eastAsia" w:ascii="宋体" w:hAnsi="宋体" w:cs="宋体"/>
          <w:b/>
          <w:bCs/>
          <w:color w:val="auto"/>
          <w:sz w:val="32"/>
          <w:highlight w:val="none"/>
        </w:rPr>
      </w:pPr>
      <w:bookmarkStart w:id="48" w:name="_Toc479839540"/>
      <w:r>
        <w:rPr>
          <w:rFonts w:hint="eastAsia" w:ascii="宋体" w:hAnsi="宋体" w:cs="宋体"/>
          <w:b/>
          <w:bCs/>
          <w:color w:val="auto"/>
          <w:sz w:val="32"/>
          <w:highlight w:val="none"/>
        </w:rPr>
        <w:br w:type="page"/>
      </w:r>
    </w:p>
    <w:p>
      <w:pPr>
        <w:spacing w:after="0" w:line="360" w:lineRule="exact"/>
        <w:ind w:firstLine="643" w:firstLineChars="200"/>
        <w:jc w:val="center"/>
        <w:rPr>
          <w:rFonts w:ascii="宋体" w:hAnsi="宋体" w:cs="宋体"/>
          <w:b/>
          <w:bCs/>
          <w:color w:val="auto"/>
          <w:sz w:val="22"/>
          <w:szCs w:val="22"/>
          <w:highlight w:val="none"/>
        </w:rPr>
      </w:pPr>
      <w:r>
        <w:rPr>
          <w:rFonts w:hint="eastAsia" w:ascii="宋体" w:hAnsi="宋体" w:cs="宋体"/>
          <w:b/>
          <w:bCs/>
          <w:color w:val="auto"/>
          <w:sz w:val="32"/>
          <w:highlight w:val="none"/>
        </w:rPr>
        <w:t>第三部分 采购需求</w:t>
      </w:r>
    </w:p>
    <w:p>
      <w:pPr>
        <w:keepNext w:val="0"/>
        <w:keepLines w:val="0"/>
        <w:pageBreakBefore w:val="0"/>
        <w:numPr>
          <w:ilvl w:val="0"/>
          <w:numId w:val="0"/>
        </w:numPr>
        <w:kinsoku/>
        <w:wordWrap/>
        <w:overflowPunct/>
        <w:topLinePunct w:val="0"/>
        <w:bidi w:val="0"/>
        <w:snapToGrid w:val="0"/>
        <w:spacing w:after="0" w:line="360" w:lineRule="exact"/>
        <w:ind w:left="0" w:leftChars="0"/>
        <w:outlineLvl w:val="9"/>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lang w:val="en-US" w:eastAsia="zh-CN"/>
        </w:rPr>
        <w:t>一、</w:t>
      </w:r>
      <w:r>
        <w:rPr>
          <w:rFonts w:hint="eastAsia" w:ascii="宋体" w:hAnsi="宋体" w:eastAsia="宋体" w:cs="宋体"/>
          <w:b/>
          <w:bCs/>
          <w:color w:val="auto"/>
          <w:spacing w:val="-6"/>
          <w:sz w:val="22"/>
          <w:szCs w:val="22"/>
          <w:highlight w:val="none"/>
        </w:rPr>
        <w:t>商务要求（技术要求里另有注明的以技术要求为准）</w:t>
      </w:r>
    </w:p>
    <w:tbl>
      <w:tblPr>
        <w:tblStyle w:val="33"/>
        <w:tblW w:w="9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8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50" w:type="dxa"/>
            <w:tcBorders>
              <w:tl2br w:val="nil"/>
              <w:tr2bl w:val="nil"/>
            </w:tcBorders>
            <w:vAlign w:val="center"/>
          </w:tcPr>
          <w:p>
            <w:pPr>
              <w:keepNext w:val="0"/>
              <w:keepLines w:val="0"/>
              <w:pageBreakBefore w:val="0"/>
              <w:kinsoku/>
              <w:wordWrap/>
              <w:overflowPunct/>
              <w:topLinePunct w:val="0"/>
              <w:bidi w:val="0"/>
              <w:spacing w:after="0" w:line="360" w:lineRule="exact"/>
              <w:ind w:left="0" w:leftChars="0"/>
              <w:jc w:val="center"/>
              <w:outlineLvl w:val="9"/>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付款方式</w:t>
            </w:r>
          </w:p>
        </w:tc>
        <w:tc>
          <w:tcPr>
            <w:tcW w:w="8262" w:type="dxa"/>
            <w:tcBorders>
              <w:tl2br w:val="nil"/>
              <w:tr2bl w:val="nil"/>
            </w:tcBorders>
            <w:vAlign w:val="center"/>
          </w:tcPr>
          <w:p>
            <w:pPr>
              <w:keepNext w:val="0"/>
              <w:keepLines w:val="0"/>
              <w:pageBreakBefore w:val="0"/>
              <w:widowControl/>
              <w:numPr>
                <w:ilvl w:val="0"/>
                <w:numId w:val="0"/>
              </w:numPr>
              <w:kinsoku/>
              <w:wordWrap/>
              <w:topLinePunct w:val="0"/>
              <w:bidi w:val="0"/>
              <w:snapToGrid w:val="0"/>
              <w:spacing w:after="0" w:line="360" w:lineRule="exact"/>
              <w:ind w:left="0" w:leftChars="0"/>
              <w:jc w:val="left"/>
              <w:outlineLvl w:val="9"/>
              <w:rPr>
                <w:rFonts w:hint="eastAsia" w:ascii="新宋体" w:hAnsi="新宋体" w:eastAsia="新宋体" w:cs="新宋体"/>
                <w:bCs/>
                <w:color w:val="auto"/>
                <w:sz w:val="22"/>
                <w:szCs w:val="22"/>
                <w:highlight w:val="none"/>
                <w:u w:val="single"/>
                <w:lang w:eastAsia="zh-CN"/>
              </w:rPr>
            </w:pPr>
            <w:r>
              <w:rPr>
                <w:rFonts w:hint="eastAsia" w:ascii="宋体" w:hAnsi="宋体" w:eastAsia="宋体" w:cs="宋体"/>
                <w:color w:val="auto"/>
                <w:sz w:val="22"/>
                <w:szCs w:val="22"/>
                <w:highlight w:val="none"/>
                <w:u w:val="single"/>
                <w:lang w:val="en-US" w:eastAsia="zh-CN"/>
              </w:rPr>
              <w:t>▲合同生效后7个工作日内，</w:t>
            </w:r>
            <w:r>
              <w:rPr>
                <w:rFonts w:hint="eastAsia" w:ascii="宋体" w:hAnsi="宋体" w:cs="宋体"/>
                <w:color w:val="auto"/>
                <w:sz w:val="22"/>
                <w:szCs w:val="22"/>
                <w:highlight w:val="none"/>
                <w:u w:val="single"/>
                <w:lang w:val="en-US" w:eastAsia="zh-CN"/>
              </w:rPr>
              <w:t>采购人</w:t>
            </w:r>
            <w:r>
              <w:rPr>
                <w:rFonts w:hint="eastAsia" w:ascii="宋体" w:hAnsi="宋体" w:eastAsia="宋体" w:cs="宋体"/>
                <w:color w:val="auto"/>
                <w:sz w:val="22"/>
                <w:szCs w:val="22"/>
                <w:highlight w:val="none"/>
                <w:u w:val="single"/>
                <w:lang w:val="en-US" w:eastAsia="zh-CN"/>
              </w:rPr>
              <w:t>向成交供应商支付合同总金额</w:t>
            </w:r>
            <w:r>
              <w:rPr>
                <w:rFonts w:hint="eastAsia" w:ascii="宋体" w:hAnsi="宋体" w:cs="宋体"/>
                <w:color w:val="auto"/>
                <w:sz w:val="22"/>
                <w:szCs w:val="22"/>
                <w:highlight w:val="none"/>
                <w:u w:val="single"/>
                <w:lang w:val="en-US" w:eastAsia="zh-CN"/>
              </w:rPr>
              <w:t>4</w:t>
            </w:r>
            <w:r>
              <w:rPr>
                <w:rFonts w:hint="eastAsia" w:ascii="宋体" w:hAnsi="宋体" w:eastAsia="宋体" w:cs="宋体"/>
                <w:color w:val="auto"/>
                <w:sz w:val="22"/>
                <w:szCs w:val="22"/>
                <w:highlight w:val="none"/>
                <w:u w:val="single"/>
                <w:lang w:val="en-US" w:eastAsia="zh-CN"/>
              </w:rPr>
              <w:t>0%的预付款；</w:t>
            </w:r>
            <w:r>
              <w:rPr>
                <w:rFonts w:hint="eastAsia" w:ascii="宋体" w:hAnsi="宋体" w:eastAsia="宋体" w:cs="宋体"/>
                <w:color w:val="auto"/>
                <w:spacing w:val="-12"/>
                <w:sz w:val="22"/>
                <w:szCs w:val="22"/>
                <w:highlight w:val="none"/>
                <w:u w:val="single"/>
                <w:lang w:val="en-US" w:eastAsia="zh-CN"/>
              </w:rPr>
              <w:t>在</w:t>
            </w:r>
            <w:r>
              <w:rPr>
                <w:rFonts w:hint="eastAsia" w:ascii="宋体" w:hAnsi="宋体" w:cs="宋体"/>
                <w:color w:val="auto"/>
                <w:spacing w:val="-12"/>
                <w:sz w:val="22"/>
                <w:szCs w:val="22"/>
                <w:highlight w:val="none"/>
                <w:u w:val="single"/>
                <w:lang w:val="en-US" w:eastAsia="zh-CN"/>
              </w:rPr>
              <w:t>服务期</w:t>
            </w:r>
            <w:r>
              <w:rPr>
                <w:rFonts w:hint="eastAsia" w:ascii="宋体" w:hAnsi="宋体" w:eastAsia="宋体" w:cs="宋体"/>
                <w:color w:val="auto"/>
                <w:spacing w:val="-12"/>
                <w:sz w:val="22"/>
                <w:szCs w:val="22"/>
                <w:highlight w:val="none"/>
                <w:u w:val="single"/>
                <w:lang w:val="en-US" w:eastAsia="zh-CN"/>
              </w:rPr>
              <w:t>满10个月并经双方确认系统运行良好后7个工作日后支付剩余合同价款(合同总价60%)</w:t>
            </w:r>
            <w:r>
              <w:rPr>
                <w:rFonts w:hint="eastAsia" w:ascii="新宋体" w:hAnsi="新宋体" w:eastAsia="新宋体" w:cs="新宋体"/>
                <w:bCs/>
                <w:color w:val="auto"/>
                <w:sz w:val="22"/>
                <w:szCs w:val="22"/>
                <w:highlight w:val="none"/>
                <w:u w:val="single"/>
                <w:lang w:eastAsia="zh-CN"/>
              </w:rPr>
              <w:t>。</w:t>
            </w:r>
          </w:p>
          <w:p>
            <w:pPr>
              <w:keepNext w:val="0"/>
              <w:keepLines w:val="0"/>
              <w:pageBreakBefore w:val="0"/>
              <w:widowControl/>
              <w:numPr>
                <w:ilvl w:val="0"/>
                <w:numId w:val="0"/>
              </w:numPr>
              <w:kinsoku/>
              <w:wordWrap/>
              <w:topLinePunct w:val="0"/>
              <w:bidi w:val="0"/>
              <w:snapToGrid w:val="0"/>
              <w:spacing w:after="0" w:line="360" w:lineRule="exact"/>
              <w:ind w:left="0" w:leftChars="0"/>
              <w:jc w:val="left"/>
              <w:outlineLvl w:val="9"/>
              <w:rPr>
                <w:rFonts w:hint="eastAsia"/>
                <w:color w:val="auto"/>
                <w:sz w:val="22"/>
                <w:szCs w:val="22"/>
                <w:highlight w:val="none"/>
                <w:lang w:val="en-US" w:eastAsia="zh-CN"/>
              </w:rPr>
            </w:pPr>
            <w:r>
              <w:rPr>
                <w:rFonts w:hint="eastAsia" w:ascii="新宋体" w:hAnsi="新宋体" w:eastAsia="新宋体" w:cs="新宋体"/>
                <w:b w:val="0"/>
                <w:bCs/>
                <w:color w:val="auto"/>
                <w:kern w:val="2"/>
                <w:sz w:val="22"/>
                <w:szCs w:val="22"/>
                <w:highlight w:val="none"/>
                <w:u w:val="single"/>
                <w:lang w:val="en-US" w:eastAsia="zh-CN"/>
              </w:rPr>
              <w:t>注：</w:t>
            </w:r>
            <w:r>
              <w:rPr>
                <w:rFonts w:hint="eastAsia" w:ascii="宋体" w:hAnsi="宋体" w:eastAsia="宋体" w:cs="宋体"/>
                <w:color w:val="auto"/>
                <w:sz w:val="22"/>
                <w:szCs w:val="22"/>
                <w:highlight w:val="none"/>
                <w:u w:val="single"/>
                <w:lang w:val="en-US" w:eastAsia="zh-CN"/>
              </w:rPr>
              <w:t>在合同签订时，成交供应商明确表示无需预付款或者主动要求降低预付款比例的，按实际比例计。采购人对于满足合同约定支付条件的，自收到发票后7个工作日内将资金支付到合同约定的成交供应商账户。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50" w:type="dxa"/>
            <w:tcBorders>
              <w:tl2br w:val="nil"/>
              <w:tr2bl w:val="nil"/>
            </w:tcBorders>
            <w:vAlign w:val="center"/>
          </w:tcPr>
          <w:p>
            <w:pPr>
              <w:keepNext w:val="0"/>
              <w:keepLines w:val="0"/>
              <w:pageBreakBefore w:val="0"/>
              <w:widowControl/>
              <w:kinsoku/>
              <w:wordWrap/>
              <w:overflowPunct/>
              <w:topLinePunct w:val="0"/>
              <w:bidi w:val="0"/>
              <w:adjustRightInd w:val="0"/>
              <w:snapToGrid w:val="0"/>
              <w:spacing w:after="0" w:line="360" w:lineRule="exact"/>
              <w:ind w:left="0" w:leftChars="0"/>
              <w:jc w:val="center"/>
              <w:outlineLvl w:val="9"/>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sz w:val="22"/>
                <w:szCs w:val="22"/>
                <w:highlight w:val="none"/>
                <w:lang w:val="en-US" w:eastAsia="zh-CN"/>
              </w:rPr>
              <w:t>服务</w:t>
            </w:r>
            <w:r>
              <w:rPr>
                <w:rFonts w:hint="eastAsia" w:ascii="宋体" w:hAnsi="宋体" w:eastAsia="宋体" w:cs="宋体"/>
                <w:b/>
                <w:bCs/>
                <w:color w:val="auto"/>
                <w:sz w:val="22"/>
                <w:szCs w:val="22"/>
                <w:highlight w:val="none"/>
              </w:rPr>
              <w:t>地点</w:t>
            </w:r>
          </w:p>
        </w:tc>
        <w:tc>
          <w:tcPr>
            <w:tcW w:w="8262" w:type="dxa"/>
            <w:tcBorders>
              <w:tl2br w:val="nil"/>
              <w:tr2bl w:val="nil"/>
            </w:tcBorders>
            <w:vAlign w:val="center"/>
          </w:tcPr>
          <w:p>
            <w:pPr>
              <w:pStyle w:val="14"/>
              <w:keepNext w:val="0"/>
              <w:keepLines w:val="0"/>
              <w:pageBreakBefore w:val="0"/>
              <w:widowControl/>
              <w:kinsoku/>
              <w:wordWrap/>
              <w:overflowPunct/>
              <w:topLinePunct w:val="0"/>
              <w:bidi w:val="0"/>
              <w:adjustRightInd w:val="0"/>
              <w:snapToGrid w:val="0"/>
              <w:spacing w:after="0" w:line="360" w:lineRule="exact"/>
              <w:ind w:left="0" w:leftChars="0"/>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50" w:type="dxa"/>
            <w:tcBorders>
              <w:tl2br w:val="nil"/>
              <w:tr2bl w:val="nil"/>
            </w:tcBorders>
            <w:vAlign w:val="center"/>
          </w:tcPr>
          <w:p>
            <w:pPr>
              <w:keepNext w:val="0"/>
              <w:keepLines w:val="0"/>
              <w:pageBreakBefore w:val="0"/>
              <w:kinsoku/>
              <w:wordWrap/>
              <w:overflowPunct/>
              <w:topLinePunct w:val="0"/>
              <w:autoSpaceDE/>
              <w:autoSpaceDN/>
              <w:bidi w:val="0"/>
              <w:spacing w:after="0" w:line="360" w:lineRule="exact"/>
              <w:ind w:left="0" w:leftChars="0"/>
              <w:jc w:val="center"/>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rPr>
              <w:t>质量保证</w:t>
            </w:r>
          </w:p>
        </w:tc>
        <w:tc>
          <w:tcPr>
            <w:tcW w:w="8262" w:type="dxa"/>
            <w:tcBorders>
              <w:tl2br w:val="nil"/>
              <w:tr2bl w:val="nil"/>
            </w:tcBorders>
            <w:vAlign w:val="center"/>
          </w:tcPr>
          <w:p>
            <w:pPr>
              <w:keepNext w:val="0"/>
              <w:keepLines w:val="0"/>
              <w:pageBreakBefore w:val="0"/>
              <w:numPr>
                <w:ilvl w:val="0"/>
                <w:numId w:val="0"/>
              </w:numPr>
              <w:kinsoku/>
              <w:wordWrap/>
              <w:overflowPunct/>
              <w:topLinePunct w:val="0"/>
              <w:bidi w:val="0"/>
              <w:spacing w:beforeAutospacing="0" w:after="0" w:afterAutospacing="0" w:line="360" w:lineRule="exact"/>
              <w:ind w:left="0" w:leftChars="0"/>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1、</w:t>
            </w:r>
            <w:r>
              <w:rPr>
                <w:rFonts w:hint="eastAsia" w:ascii="宋体" w:hAnsi="宋体" w:eastAsia="宋体" w:cs="宋体"/>
                <w:color w:val="auto"/>
                <w:sz w:val="22"/>
                <w:szCs w:val="22"/>
                <w:highlight w:val="none"/>
                <w:u w:val="none"/>
              </w:rPr>
              <w:t>需要制定服务计划的，</w:t>
            </w:r>
            <w:r>
              <w:rPr>
                <w:rFonts w:hint="eastAsia" w:ascii="宋体" w:hAnsi="宋体" w:eastAsia="宋体" w:cs="宋体"/>
                <w:color w:val="auto"/>
                <w:sz w:val="22"/>
                <w:szCs w:val="22"/>
                <w:highlight w:val="none"/>
                <w:u w:val="none"/>
                <w:lang w:eastAsia="zh-CN"/>
              </w:rPr>
              <w:t>成交供应商</w:t>
            </w:r>
            <w:r>
              <w:rPr>
                <w:rFonts w:hint="eastAsia" w:ascii="宋体" w:hAnsi="宋体" w:eastAsia="宋体" w:cs="宋体"/>
                <w:color w:val="auto"/>
                <w:sz w:val="22"/>
                <w:szCs w:val="22"/>
                <w:highlight w:val="none"/>
                <w:u w:val="none"/>
              </w:rPr>
              <w:t>要制订计划并将服务计划送</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确认；具体服务内容按照经确认的计划进行；</w:t>
            </w:r>
          </w:p>
          <w:p>
            <w:pPr>
              <w:keepNext w:val="0"/>
              <w:keepLines w:val="0"/>
              <w:pageBreakBefore w:val="0"/>
              <w:numPr>
                <w:ilvl w:val="0"/>
                <w:numId w:val="0"/>
              </w:numPr>
              <w:kinsoku/>
              <w:wordWrap/>
              <w:overflowPunct/>
              <w:topLinePunct w:val="0"/>
              <w:bidi w:val="0"/>
              <w:spacing w:beforeAutospacing="0" w:after="0" w:afterAutospacing="0" w:line="360" w:lineRule="exact"/>
              <w:ind w:left="0" w:leftChars="0"/>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2、</w:t>
            </w:r>
            <w:r>
              <w:rPr>
                <w:rFonts w:hint="eastAsia" w:ascii="宋体" w:hAnsi="宋体" w:eastAsia="宋体" w:cs="宋体"/>
                <w:color w:val="auto"/>
                <w:sz w:val="22"/>
                <w:szCs w:val="22"/>
                <w:highlight w:val="none"/>
                <w:u w:val="none"/>
              </w:rPr>
              <w:t>技术服务工程师到达用户现场后，向</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提交本次技术服务内容清单，交用户确认；</w:t>
            </w:r>
          </w:p>
          <w:p>
            <w:pPr>
              <w:keepNext w:val="0"/>
              <w:keepLines w:val="0"/>
              <w:pageBreakBefore w:val="0"/>
              <w:numPr>
                <w:ilvl w:val="0"/>
                <w:numId w:val="0"/>
              </w:numPr>
              <w:kinsoku/>
              <w:wordWrap/>
              <w:overflowPunct/>
              <w:topLinePunct w:val="0"/>
              <w:bidi w:val="0"/>
              <w:spacing w:beforeAutospacing="0" w:after="0" w:afterAutospacing="0" w:line="360" w:lineRule="exact"/>
              <w:ind w:left="0" w:leftChars="0"/>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3、</w:t>
            </w:r>
            <w:r>
              <w:rPr>
                <w:rFonts w:hint="eastAsia" w:ascii="宋体" w:hAnsi="宋体" w:eastAsia="宋体" w:cs="宋体"/>
                <w:color w:val="auto"/>
                <w:sz w:val="22"/>
                <w:szCs w:val="22"/>
                <w:highlight w:val="none"/>
                <w:u w:val="none"/>
              </w:rPr>
              <w:t>服务过程中形成的服务记录须提交</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签字确认；</w:t>
            </w:r>
          </w:p>
          <w:p>
            <w:pPr>
              <w:keepNext w:val="0"/>
              <w:keepLines w:val="0"/>
              <w:pageBreakBefore w:val="0"/>
              <w:numPr>
                <w:ilvl w:val="0"/>
                <w:numId w:val="0"/>
              </w:numPr>
              <w:kinsoku/>
              <w:wordWrap/>
              <w:overflowPunct/>
              <w:topLinePunct w:val="0"/>
              <w:bidi w:val="0"/>
              <w:spacing w:beforeAutospacing="0" w:after="0" w:afterAutospacing="0" w:line="360" w:lineRule="exact"/>
              <w:ind w:left="0" w:leftChars="0"/>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4、</w:t>
            </w:r>
            <w:r>
              <w:rPr>
                <w:rFonts w:hint="eastAsia" w:ascii="宋体" w:hAnsi="宋体" w:eastAsia="宋体" w:cs="宋体"/>
                <w:color w:val="auto"/>
                <w:sz w:val="22"/>
                <w:szCs w:val="22"/>
                <w:highlight w:val="none"/>
                <w:u w:val="none"/>
              </w:rPr>
              <w:t>服务完毕，技术服务工程师离开用户之前，必须将本次服务内容完成情况的书面材料交</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签字确认，在</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未签字之前不得擅离服务现场；</w:t>
            </w:r>
          </w:p>
          <w:p>
            <w:pPr>
              <w:keepNext w:val="0"/>
              <w:keepLines w:val="0"/>
              <w:pageBreakBefore w:val="0"/>
              <w:numPr>
                <w:ilvl w:val="0"/>
                <w:numId w:val="0"/>
              </w:numPr>
              <w:kinsoku/>
              <w:wordWrap/>
              <w:overflowPunct/>
              <w:topLinePunct w:val="0"/>
              <w:bidi w:val="0"/>
              <w:spacing w:beforeAutospacing="0" w:after="0" w:afterAutospacing="0" w:line="360" w:lineRule="exact"/>
              <w:ind w:left="0" w:leftChars="0"/>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5、</w:t>
            </w:r>
            <w:r>
              <w:rPr>
                <w:rFonts w:hint="eastAsia" w:ascii="宋体" w:hAnsi="宋体" w:eastAsia="宋体" w:cs="宋体"/>
                <w:color w:val="auto"/>
                <w:sz w:val="22"/>
                <w:szCs w:val="22"/>
                <w:highlight w:val="none"/>
                <w:u w:val="none"/>
                <w:lang w:eastAsia="zh-CN"/>
              </w:rPr>
              <w:t>成交供应商</w:t>
            </w:r>
            <w:r>
              <w:rPr>
                <w:rFonts w:hint="eastAsia" w:ascii="宋体" w:hAnsi="宋体" w:eastAsia="宋体" w:cs="宋体"/>
                <w:color w:val="auto"/>
                <w:sz w:val="22"/>
                <w:szCs w:val="22"/>
                <w:highlight w:val="none"/>
                <w:u w:val="none"/>
              </w:rPr>
              <w:t>质检部门应不定期对技术服务工程师的服务水平、服务态度和服务效果及</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满意度进行调查，以便及时发现服务过程中存在的问题并及时解决；</w:t>
            </w:r>
          </w:p>
          <w:p>
            <w:pPr>
              <w:keepNext w:val="0"/>
              <w:keepLines w:val="0"/>
              <w:pageBreakBefore w:val="0"/>
              <w:numPr>
                <w:ilvl w:val="0"/>
                <w:numId w:val="0"/>
              </w:numPr>
              <w:kinsoku/>
              <w:wordWrap/>
              <w:overflowPunct/>
              <w:topLinePunct w:val="0"/>
              <w:bidi w:val="0"/>
              <w:spacing w:beforeAutospacing="0" w:after="0" w:afterAutospacing="0" w:line="360" w:lineRule="exact"/>
              <w:ind w:left="0" w:leftChars="0"/>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6、</w:t>
            </w:r>
            <w:r>
              <w:rPr>
                <w:rFonts w:hint="eastAsia" w:ascii="宋体" w:hAnsi="宋体" w:eastAsia="宋体" w:cs="宋体"/>
                <w:color w:val="auto"/>
                <w:sz w:val="22"/>
                <w:szCs w:val="22"/>
                <w:highlight w:val="none"/>
                <w:u w:val="none"/>
                <w:lang w:eastAsia="zh-CN"/>
              </w:rPr>
              <w:t>成交供应商</w:t>
            </w:r>
            <w:r>
              <w:rPr>
                <w:rFonts w:hint="eastAsia" w:ascii="宋体" w:hAnsi="宋体" w:eastAsia="宋体" w:cs="宋体"/>
                <w:color w:val="auto"/>
                <w:sz w:val="22"/>
                <w:szCs w:val="22"/>
                <w:highlight w:val="none"/>
                <w:u w:val="none"/>
              </w:rPr>
              <w:t>要设立专门电话，</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随时可就技术服务工程师的服务情况向</w:t>
            </w:r>
            <w:r>
              <w:rPr>
                <w:rFonts w:hint="eastAsia" w:ascii="宋体" w:hAnsi="宋体" w:eastAsia="宋体" w:cs="宋体"/>
                <w:color w:val="auto"/>
                <w:sz w:val="22"/>
                <w:szCs w:val="22"/>
                <w:highlight w:val="none"/>
                <w:u w:val="none"/>
                <w:lang w:eastAsia="zh-CN"/>
              </w:rPr>
              <w:t>成交供应商</w:t>
            </w:r>
            <w:r>
              <w:rPr>
                <w:rFonts w:hint="eastAsia" w:ascii="宋体" w:hAnsi="宋体" w:eastAsia="宋体" w:cs="宋体"/>
                <w:color w:val="auto"/>
                <w:sz w:val="22"/>
                <w:szCs w:val="22"/>
                <w:highlight w:val="none"/>
                <w:u w:val="none"/>
              </w:rPr>
              <w:t>进行投诉。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50" w:type="dxa"/>
            <w:tcBorders>
              <w:tl2br w:val="nil"/>
              <w:tr2bl w:val="nil"/>
            </w:tcBorders>
            <w:vAlign w:val="center"/>
          </w:tcPr>
          <w:p>
            <w:pPr>
              <w:keepNext w:val="0"/>
              <w:keepLines w:val="0"/>
              <w:pageBreakBefore w:val="0"/>
              <w:kinsoku/>
              <w:wordWrap/>
              <w:overflowPunct/>
              <w:topLinePunct w:val="0"/>
              <w:autoSpaceDE/>
              <w:autoSpaceDN/>
              <w:bidi w:val="0"/>
              <w:spacing w:after="0" w:line="360" w:lineRule="exact"/>
              <w:ind w:left="0" w:leftChars="0"/>
              <w:jc w:val="center"/>
              <w:textAlignment w:val="auto"/>
              <w:rPr>
                <w:rFonts w:hint="default" w:ascii="宋体" w:hAnsi="宋体" w:eastAsia="宋体" w:cs="宋体"/>
                <w:b/>
                <w:bCs/>
                <w:color w:val="auto"/>
                <w:sz w:val="22"/>
                <w:szCs w:val="22"/>
                <w:highlight w:val="none"/>
                <w:lang w:val="en-US"/>
              </w:rPr>
            </w:pPr>
            <w:r>
              <w:rPr>
                <w:rFonts w:hint="eastAsia" w:ascii="宋体" w:hAnsi="宋体" w:eastAsia="宋体" w:cs="宋体"/>
                <w:b/>
                <w:bCs/>
                <w:color w:val="auto"/>
                <w:sz w:val="22"/>
                <w:szCs w:val="22"/>
                <w:highlight w:val="none"/>
                <w:lang w:val="en-US" w:eastAsia="zh-CN"/>
              </w:rPr>
              <w:t>驻点人员要求</w:t>
            </w:r>
          </w:p>
        </w:tc>
        <w:tc>
          <w:tcPr>
            <w:tcW w:w="8262" w:type="dxa"/>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snapToGrid w:val="0"/>
              <w:spacing w:after="0" w:line="360" w:lineRule="exact"/>
              <w:ind w:left="0" w:leftChars="0" w:right="0" w:rightChars="0"/>
              <w:jc w:val="left"/>
              <w:textAlignment w:val="auto"/>
              <w:outlineLvl w:val="9"/>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合同签订后，成交供应商所派驻各大队工程师必须在一周内到位服务，否则可视为违约，成交供应商应组织维修人员对整个系统进行一次全面巡检、维护。</w:t>
            </w:r>
          </w:p>
          <w:p>
            <w:pPr>
              <w:keepNext w:val="0"/>
              <w:keepLines w:val="0"/>
              <w:pageBreakBefore w:val="0"/>
              <w:numPr>
                <w:ilvl w:val="0"/>
                <w:numId w:val="0"/>
              </w:numPr>
              <w:kinsoku/>
              <w:wordWrap/>
              <w:overflowPunct/>
              <w:topLinePunct w:val="0"/>
              <w:bidi w:val="0"/>
              <w:spacing w:beforeAutospacing="0" w:after="0" w:afterAutospacing="0" w:line="360" w:lineRule="exact"/>
              <w:ind w:left="0" w:leftChars="0"/>
              <w:rPr>
                <w:rFonts w:hint="eastAsia" w:ascii="宋体" w:hAnsi="宋体" w:eastAsia="宋体" w:cs="宋体"/>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采购人将按照单位相关考核办法对成交供应商驻点人员进行月度绩效评价，对考核不达标人员，采购人将视情况扣除最高不超不合格常驻人员月薪20%的费用。对于采购人确认的不能正常履职的驻点人员，成交供应商需在采购人正式通知成交供应商七个工作日内进行人员替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50" w:type="dxa"/>
            <w:tcBorders>
              <w:tl2br w:val="nil"/>
              <w:tr2bl w:val="nil"/>
            </w:tcBorders>
            <w:vAlign w:val="center"/>
          </w:tcPr>
          <w:p>
            <w:pPr>
              <w:keepNext w:val="0"/>
              <w:keepLines w:val="0"/>
              <w:pageBreakBefore w:val="0"/>
              <w:kinsoku/>
              <w:wordWrap/>
              <w:overflowPunct/>
              <w:topLinePunct w:val="0"/>
              <w:autoSpaceDE/>
              <w:autoSpaceDN/>
              <w:bidi w:val="0"/>
              <w:spacing w:after="0" w:line="360" w:lineRule="exact"/>
              <w:ind w:left="0" w:leftChars="0"/>
              <w:jc w:val="center"/>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rPr>
              <w:t>验收标准</w:t>
            </w:r>
          </w:p>
        </w:tc>
        <w:tc>
          <w:tcPr>
            <w:tcW w:w="8262" w:type="dxa"/>
            <w:tcBorders>
              <w:tl2br w:val="nil"/>
              <w:tr2bl w:val="nil"/>
            </w:tcBorders>
            <w:vAlign w:val="center"/>
          </w:tcPr>
          <w:p>
            <w:pPr>
              <w:pStyle w:val="14"/>
              <w:keepNext w:val="0"/>
              <w:keepLines w:val="0"/>
              <w:pageBreakBefore w:val="0"/>
              <w:widowControl/>
              <w:kinsoku/>
              <w:wordWrap/>
              <w:overflowPunct/>
              <w:topLinePunct w:val="0"/>
              <w:bidi w:val="0"/>
              <w:adjustRightInd w:val="0"/>
              <w:snapToGrid w:val="0"/>
              <w:spacing w:after="0" w:line="360" w:lineRule="exact"/>
              <w:ind w:left="0" w:left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合同履约验收参照《温州市政府采购履约验收办法》(温财采[2020]6号)相关规定。合同履约达到验收条件时，</w:t>
            </w:r>
            <w:r>
              <w:rPr>
                <w:rFonts w:hint="eastAsia" w:ascii="宋体" w:hAnsi="宋体" w:eastAsia="宋体" w:cs="宋体"/>
                <w:color w:val="auto"/>
                <w:sz w:val="22"/>
                <w:szCs w:val="22"/>
                <w:highlight w:val="none"/>
                <w:lang w:eastAsia="zh-CN"/>
              </w:rPr>
              <w:t>成交供应商</w:t>
            </w:r>
            <w:r>
              <w:rPr>
                <w:rFonts w:hint="eastAsia" w:ascii="宋体" w:hAnsi="宋体" w:eastAsia="宋体" w:cs="宋体"/>
                <w:color w:val="auto"/>
                <w:sz w:val="22"/>
                <w:szCs w:val="22"/>
                <w:highlight w:val="none"/>
              </w:rPr>
              <w:t>向</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书面发起验收申请，</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或者其委托的采购代理机构在收到</w:t>
            </w:r>
            <w:r>
              <w:rPr>
                <w:rFonts w:hint="eastAsia" w:ascii="宋体" w:hAnsi="宋体" w:eastAsia="宋体" w:cs="宋体"/>
                <w:color w:val="auto"/>
                <w:sz w:val="22"/>
                <w:szCs w:val="22"/>
                <w:highlight w:val="none"/>
                <w:lang w:eastAsia="zh-CN"/>
              </w:rPr>
              <w:t>成交供应商</w:t>
            </w:r>
            <w:r>
              <w:rPr>
                <w:rFonts w:hint="eastAsia" w:ascii="宋体" w:hAnsi="宋体" w:eastAsia="宋体" w:cs="宋体"/>
                <w:color w:val="auto"/>
                <w:sz w:val="22"/>
                <w:szCs w:val="22"/>
                <w:highlight w:val="none"/>
              </w:rPr>
              <w:t>验收申请五个工作日内启动项目验收。按照采购合同、</w:t>
            </w: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、采购文件等约定的质量、数量、技术指标或者服务要求设验收指标及其标准。未约定的，应当符合国家强制性规定、政策要求、安全标准、行业或企业有关标准等。</w:t>
            </w:r>
          </w:p>
          <w:p>
            <w:pPr>
              <w:pStyle w:val="14"/>
              <w:keepNext w:val="0"/>
              <w:keepLines w:val="0"/>
              <w:pageBreakBefore w:val="0"/>
              <w:widowControl/>
              <w:kinsoku/>
              <w:wordWrap/>
              <w:overflowPunct/>
              <w:topLinePunct w:val="0"/>
              <w:bidi w:val="0"/>
              <w:adjustRightInd w:val="0"/>
              <w:snapToGrid w:val="0"/>
              <w:spacing w:after="0" w:line="360" w:lineRule="exact"/>
              <w:ind w:left="0" w:leftChars="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2、以上产生的所有</w:t>
            </w:r>
            <w:r>
              <w:rPr>
                <w:rFonts w:hint="eastAsia" w:ascii="宋体" w:hAnsi="宋体" w:eastAsia="宋体" w:cs="宋体"/>
                <w:color w:val="auto"/>
                <w:sz w:val="22"/>
                <w:szCs w:val="22"/>
                <w:highlight w:val="none"/>
                <w:lang w:eastAsia="zh-CN"/>
              </w:rPr>
              <w:t>费用由成交供应商承担。</w:t>
            </w:r>
          </w:p>
          <w:p>
            <w:pPr>
              <w:pStyle w:val="14"/>
              <w:keepNext w:val="0"/>
              <w:keepLines w:val="0"/>
              <w:pageBreakBefore w:val="0"/>
              <w:widowControl/>
              <w:kinsoku/>
              <w:wordWrap/>
              <w:overflowPunct/>
              <w:topLinePunct w:val="0"/>
              <w:bidi w:val="0"/>
              <w:adjustRightInd w:val="0"/>
              <w:snapToGrid w:val="0"/>
              <w:spacing w:after="0" w:line="360" w:lineRule="exact"/>
              <w:ind w:left="0" w:leftChars="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eastAsia="zh-CN"/>
              </w:rPr>
              <w:t>注：供应商应</w:t>
            </w:r>
            <w:r>
              <w:rPr>
                <w:rFonts w:hint="eastAsia" w:ascii="宋体" w:hAnsi="宋体" w:eastAsia="宋体" w:cs="宋体"/>
                <w:color w:val="auto"/>
                <w:sz w:val="22"/>
                <w:szCs w:val="22"/>
                <w:highlight w:val="none"/>
              </w:rPr>
              <w:t>于</w:t>
            </w: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中提供合同</w:t>
            </w:r>
            <w:r>
              <w:rPr>
                <w:rFonts w:hint="eastAsia" w:ascii="宋体" w:hAnsi="宋体" w:cs="宋体"/>
                <w:color w:val="auto"/>
                <w:sz w:val="22"/>
                <w:szCs w:val="22"/>
                <w:highlight w:val="none"/>
                <w:lang w:val="en-US" w:eastAsia="zh-CN"/>
              </w:rPr>
              <w:t>内容</w:t>
            </w:r>
            <w:r>
              <w:rPr>
                <w:rFonts w:hint="eastAsia" w:ascii="宋体" w:hAnsi="宋体" w:eastAsia="宋体" w:cs="宋体"/>
                <w:color w:val="auto"/>
                <w:sz w:val="22"/>
                <w:szCs w:val="22"/>
                <w:highlight w:val="none"/>
              </w:rPr>
              <w:t>的验收标准和检测办法，并在验收中提供采购人认可的相应检测手段，验收标准应符合中国有关的国家、地方、行业的标准，如若中标，经采购人确认后作为验收的依据。</w:t>
            </w:r>
          </w:p>
        </w:tc>
      </w:tr>
    </w:tbl>
    <w:p>
      <w:pPr>
        <w:keepNext w:val="0"/>
        <w:keepLines w:val="0"/>
        <w:pageBreakBefore w:val="0"/>
        <w:widowControl w:val="0"/>
        <w:numPr>
          <w:ilvl w:val="0"/>
          <w:numId w:val="0"/>
        </w:numPr>
        <w:tabs>
          <w:tab w:val="left" w:pos="432"/>
        </w:tabs>
        <w:kinsoku/>
        <w:wordWrap/>
        <w:overflowPunct/>
        <w:topLinePunct w:val="0"/>
        <w:autoSpaceDE/>
        <w:autoSpaceDN/>
        <w:bidi w:val="0"/>
        <w:adjustRightInd w:val="0"/>
        <w:snapToGrid w:val="0"/>
        <w:spacing w:beforeAutospacing="0" w:after="0" w:line="360" w:lineRule="exact"/>
        <w:ind w:leftChars="100"/>
        <w:jc w:val="left"/>
        <w:textAlignment w:val="auto"/>
        <w:outlineLvl w:val="9"/>
        <w:rPr>
          <w:rFonts w:hint="eastAsia" w:ascii="宋体" w:hAnsi="宋体" w:eastAsia="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二、</w:t>
      </w:r>
      <w:r>
        <w:rPr>
          <w:rFonts w:hint="eastAsia" w:ascii="宋体" w:hAnsi="宋体" w:eastAsia="宋体" w:cs="宋体"/>
          <w:b/>
          <w:bCs/>
          <w:color w:val="auto"/>
          <w:sz w:val="22"/>
          <w:szCs w:val="22"/>
          <w:highlight w:val="none"/>
          <w:lang w:val="en-US" w:eastAsia="zh-CN"/>
        </w:rPr>
        <w:t>技术要求</w:t>
      </w:r>
    </w:p>
    <w:p>
      <w:pPr>
        <w:keepNext w:val="0"/>
        <w:keepLines w:val="0"/>
        <w:pageBreakBefore w:val="0"/>
        <w:widowControl w:val="0"/>
        <w:numPr>
          <w:ilvl w:val="0"/>
          <w:numId w:val="7"/>
        </w:numPr>
        <w:tabs>
          <w:tab w:val="left" w:pos="432"/>
        </w:tabs>
        <w:kinsoku/>
        <w:wordWrap/>
        <w:overflowPunct/>
        <w:topLinePunct w:val="0"/>
        <w:autoSpaceDE/>
        <w:autoSpaceDN/>
        <w:bidi w:val="0"/>
        <w:adjustRightInd w:val="0"/>
        <w:snapToGrid w:val="0"/>
        <w:spacing w:beforeAutospacing="0" w:after="0" w:line="360" w:lineRule="exact"/>
        <w:ind w:left="0" w:leftChars="0"/>
        <w:jc w:val="left"/>
        <w:textAlignment w:val="auto"/>
        <w:outlineLvl w:val="9"/>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网页改造升级服务要求</w:t>
      </w:r>
    </w:p>
    <w:p>
      <w:pPr>
        <w:pStyle w:val="2"/>
        <w:keepNext w:val="0"/>
        <w:keepLines w:val="0"/>
        <w:pageBreakBefore w:val="0"/>
        <w:numPr>
          <w:ilvl w:val="-1"/>
          <w:numId w:val="0"/>
        </w:numPr>
        <w:wordWrap/>
        <w:overflowPunct/>
        <w:topLinePunct w:val="0"/>
        <w:bidi w:val="0"/>
        <w:spacing w:after="0" w:line="360" w:lineRule="exact"/>
        <w:ind w:leftChars="0" w:firstLine="0" w:firstLineChars="0"/>
        <w:rPr>
          <w:rFonts w:hint="default"/>
          <w:color w:val="auto"/>
          <w:sz w:val="22"/>
          <w:szCs w:val="22"/>
          <w:highlight w:val="none"/>
          <w:lang w:val="en-US" w:eastAsia="zh-CN"/>
        </w:rPr>
      </w:pPr>
      <w:r>
        <w:rPr>
          <w:rFonts w:hint="eastAsia" w:ascii="新宋体" w:hAnsi="新宋体" w:eastAsia="新宋体" w:cs="新宋体"/>
          <w:b/>
          <w:color w:val="auto"/>
          <w:sz w:val="22"/>
          <w:szCs w:val="22"/>
          <w:highlight w:val="none"/>
          <w:lang w:val="en-US" w:eastAsia="zh-CN"/>
        </w:rPr>
        <w:t>1、维护内容</w:t>
      </w:r>
    </w:p>
    <w:tbl>
      <w:tblPr>
        <w:tblStyle w:val="33"/>
        <w:tblW w:w="95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2"/>
        <w:gridCol w:w="1473"/>
        <w:gridCol w:w="2177"/>
        <w:gridCol w:w="48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9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网站</w:t>
            </w:r>
          </w:p>
        </w:tc>
        <w:tc>
          <w:tcPr>
            <w:tcW w:w="14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维护项目</w:t>
            </w:r>
          </w:p>
        </w:tc>
        <w:tc>
          <w:tcPr>
            <w:tcW w:w="2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维护内容</w:t>
            </w:r>
          </w:p>
        </w:tc>
        <w:tc>
          <w:tcPr>
            <w:tcW w:w="4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维护内容描述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982"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公安局交管局信息网</w:t>
            </w:r>
          </w:p>
        </w:tc>
        <w:tc>
          <w:tcPr>
            <w:tcW w:w="147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网站数据完善</w:t>
            </w:r>
          </w:p>
        </w:tc>
        <w:tc>
          <w:tcPr>
            <w:tcW w:w="2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数据抓取</w:t>
            </w:r>
          </w:p>
        </w:tc>
        <w:tc>
          <w:tcPr>
            <w:tcW w:w="4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从旧网站数据库按需求抓取。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982"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47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数据清洗</w:t>
            </w:r>
          </w:p>
        </w:tc>
        <w:tc>
          <w:tcPr>
            <w:tcW w:w="4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提取需要数据。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982"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47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数据库构建</w:t>
            </w:r>
          </w:p>
        </w:tc>
        <w:tc>
          <w:tcPr>
            <w:tcW w:w="4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按照所需数据格式构建数据库。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982"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47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数据导入</w:t>
            </w:r>
          </w:p>
        </w:tc>
        <w:tc>
          <w:tcPr>
            <w:tcW w:w="4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将新数据导入数据库，更新文章数据。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982"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47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后台管理平台优化</w:t>
            </w:r>
          </w:p>
        </w:tc>
        <w:tc>
          <w:tcPr>
            <w:tcW w:w="2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新增日期展示</w:t>
            </w:r>
          </w:p>
        </w:tc>
        <w:tc>
          <w:tcPr>
            <w:tcW w:w="4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文章列表增加文章创建日期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982"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47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支队首页发稿量排行榜</w:t>
            </w:r>
          </w:p>
        </w:tc>
        <w:tc>
          <w:tcPr>
            <w:tcW w:w="4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获取展示各个科室单位的内宣动态发稿量，由用户填写分值。在首页上按分值排序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982"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47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支队首页表格数据飘窗</w:t>
            </w:r>
          </w:p>
        </w:tc>
        <w:tc>
          <w:tcPr>
            <w:tcW w:w="48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显示各大队县市区的任务进度数据，并且需要有上传excel文件功能。（任务名称、结算日期、名次、得分）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982"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47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值班表优化</w:t>
            </w:r>
          </w:p>
        </w:tc>
        <w:tc>
          <w:tcPr>
            <w:tcW w:w="2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新增数据库字段</w:t>
            </w:r>
          </w:p>
        </w:tc>
        <w:tc>
          <w:tcPr>
            <w:tcW w:w="487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值班表增加市局领导录入功能，代码逻辑重塑。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982"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47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修改导入模块</w:t>
            </w:r>
          </w:p>
        </w:tc>
        <w:tc>
          <w:tcPr>
            <w:tcW w:w="4871"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982"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47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优化展示界面</w:t>
            </w:r>
          </w:p>
        </w:tc>
        <w:tc>
          <w:tcPr>
            <w:tcW w:w="4871"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982"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47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政治审查</w:t>
            </w:r>
          </w:p>
        </w:tc>
        <w:tc>
          <w:tcPr>
            <w:tcW w:w="2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筛查数据</w:t>
            </w:r>
          </w:p>
        </w:tc>
        <w:tc>
          <w:tcPr>
            <w:tcW w:w="487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根据交管局需求，根据关键字检索违规内容进行页面内容审查和删改。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982"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47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删除数据</w:t>
            </w:r>
          </w:p>
        </w:tc>
        <w:tc>
          <w:tcPr>
            <w:tcW w:w="4871"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982"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47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页面优化</w:t>
            </w:r>
          </w:p>
        </w:tc>
        <w:tc>
          <w:tcPr>
            <w:tcW w:w="2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值班表页面优化</w:t>
            </w:r>
          </w:p>
        </w:tc>
        <w:tc>
          <w:tcPr>
            <w:tcW w:w="4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left"/>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修改</w:t>
            </w:r>
            <w:r>
              <w:rPr>
                <w:rFonts w:hint="eastAsia"/>
                <w:color w:val="auto"/>
                <w:sz w:val="22"/>
                <w:szCs w:val="22"/>
                <w:highlight w:val="none"/>
                <w:lang w:val="en-US" w:eastAsia="zh-CN"/>
              </w:rPr>
              <w:t>值班表展示界面。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982"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47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首页页面添加专栏</w:t>
            </w:r>
          </w:p>
        </w:tc>
        <w:tc>
          <w:tcPr>
            <w:tcW w:w="4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left"/>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增加首页专栏，并优化展示。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982"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47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首页排行榜页面优化</w:t>
            </w:r>
          </w:p>
        </w:tc>
        <w:tc>
          <w:tcPr>
            <w:tcW w:w="4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left"/>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首页排行榜</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优化首页排行榜页面</w:t>
            </w:r>
            <w:r>
              <w:rPr>
                <w:rFonts w:hint="eastAsia" w:ascii="宋体" w:hAnsi="宋体" w:cs="宋体"/>
                <w:i w:val="0"/>
                <w:iCs w:val="0"/>
                <w:color w:val="auto"/>
                <w:kern w:val="0"/>
                <w:sz w:val="22"/>
                <w:szCs w:val="22"/>
                <w:highlight w:val="none"/>
                <w:u w:val="none"/>
                <w:lang w:val="en-US" w:eastAsia="zh-CN" w:bidi="ar"/>
              </w:rPr>
              <w:t>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982"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47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发文编辑页面格式优化</w:t>
            </w:r>
          </w:p>
        </w:tc>
        <w:tc>
          <w:tcPr>
            <w:tcW w:w="4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left"/>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定制</w:t>
            </w:r>
            <w:r>
              <w:rPr>
                <w:rFonts w:hint="eastAsia" w:ascii="宋体" w:hAnsi="宋体" w:eastAsia="宋体" w:cs="宋体"/>
                <w:i w:val="0"/>
                <w:iCs w:val="0"/>
                <w:color w:val="auto"/>
                <w:kern w:val="0"/>
                <w:sz w:val="22"/>
                <w:szCs w:val="22"/>
                <w:highlight w:val="none"/>
                <w:u w:val="none"/>
                <w:lang w:val="en-US" w:eastAsia="zh-CN" w:bidi="ar"/>
              </w:rPr>
              <w:t>发文编辑页面</w:t>
            </w:r>
            <w:r>
              <w:rPr>
                <w:rFonts w:hint="eastAsia" w:ascii="宋体" w:hAnsi="宋体" w:cs="宋体"/>
                <w:i w:val="0"/>
                <w:iCs w:val="0"/>
                <w:color w:val="auto"/>
                <w:kern w:val="0"/>
                <w:sz w:val="22"/>
                <w:szCs w:val="22"/>
                <w:highlight w:val="none"/>
                <w:u w:val="none"/>
                <w:lang w:val="en-US" w:eastAsia="zh-CN" w:bidi="ar"/>
              </w:rPr>
              <w:t>图片、文字的默认显示。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982"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47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发文编辑页面与展示页面格式优化</w:t>
            </w:r>
          </w:p>
        </w:tc>
        <w:tc>
          <w:tcPr>
            <w:tcW w:w="4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left"/>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提供编辑页面自定义字段，并在发布后按指定格式显示。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982"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47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发文排行榜功能优化</w:t>
            </w:r>
          </w:p>
        </w:tc>
        <w:tc>
          <w:tcPr>
            <w:tcW w:w="4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left"/>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对专栏进行计分、统计，并提供自动和手动排行功能。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982"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47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功能完善</w:t>
            </w:r>
          </w:p>
        </w:tc>
        <w:tc>
          <w:tcPr>
            <w:tcW w:w="2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发文时间格式</w:t>
            </w:r>
          </w:p>
        </w:tc>
        <w:tc>
          <w:tcPr>
            <w:tcW w:w="4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left"/>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调整发文时间格式与位置。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982"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47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打印页面格式完善</w:t>
            </w:r>
          </w:p>
        </w:tc>
        <w:tc>
          <w:tcPr>
            <w:tcW w:w="4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left"/>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调整文章</w:t>
            </w:r>
            <w:r>
              <w:rPr>
                <w:rFonts w:hint="eastAsia"/>
                <w:color w:val="auto"/>
                <w:sz w:val="22"/>
                <w:szCs w:val="22"/>
                <w:highlight w:val="none"/>
                <w:lang w:val="en-US" w:eastAsia="zh-CN"/>
              </w:rPr>
              <w:t>页面打印后的效果。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982"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47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Ip限制</w:t>
            </w:r>
          </w:p>
        </w:tc>
        <w:tc>
          <w:tcPr>
            <w:tcW w:w="4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根据交管局要求，进行ip限制安全策略，用于限制特定IP地址或IP地址范围的访问权限。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982"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4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重做主页</w:t>
            </w:r>
          </w:p>
        </w:tc>
        <w:tc>
          <w:tcPr>
            <w:tcW w:w="2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主页全定制重做</w:t>
            </w:r>
          </w:p>
        </w:tc>
        <w:tc>
          <w:tcPr>
            <w:tcW w:w="4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主页自适应开发，IE浏览器适配，页面重写。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982"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47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各科室专栏开发及优化</w:t>
            </w:r>
          </w:p>
        </w:tc>
        <w:tc>
          <w:tcPr>
            <w:tcW w:w="2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办公室</w:t>
            </w:r>
          </w:p>
        </w:tc>
        <w:tc>
          <w:tcPr>
            <w:tcW w:w="48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1、“交管铁军争锋”总栏目设计及开发，并对下级“活动要闻”、“述职材料”、“领导点题”、“单位破题”、“在线投稿”专栏进行开发。</w:t>
            </w:r>
          </w:p>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2、“文明创建禁酒驾行动”总栏目设计及开发，并对下级“政策法规”、“行动信息”专栏进行开发。</w:t>
            </w:r>
          </w:p>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3、“重点课题认领攻坚”总栏目设计及开发，并对下级“重点课题认领清单”、“重点课题调研成果”专栏进行开发。</w:t>
            </w:r>
          </w:p>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4、“局长信箱”总栏目设计及开发，并添加登录，发信息，导出等功能。</w:t>
            </w:r>
          </w:p>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5、新增“安全研判”专栏，并在支队首页进行展示。</w:t>
            </w:r>
          </w:p>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6、新增“道专办发文”专栏，并在支队首页进行展示。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982"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47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政治处</w:t>
            </w:r>
          </w:p>
        </w:tc>
        <w:tc>
          <w:tcPr>
            <w:tcW w:w="4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1、“学习二十大精神”总栏目设计及开发，并对下级“上级文件”、“图片新闻”、“领导讲话”、“通知通报”、“工作动态”、“工作简报”、“学习园地”、“心得体会”、“视频展播”专栏进行开发。</w:t>
            </w:r>
          </w:p>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2、对新增人员的生日进行更新，并在首页展示</w:t>
            </w:r>
          </w:p>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3、“政治处信息网”总栏目进行优化与开发，并对下级“基层党建”、“辅警管理”、“教育训练”、“表彰荣誉”、“枫桥式交警中队”、“工青团妇老”专栏进行开发。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982"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47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宣传科</w:t>
            </w:r>
          </w:p>
        </w:tc>
        <w:tc>
          <w:tcPr>
            <w:tcW w:w="4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1、“内宣动态”、“外宣动态”工作专栏开发，并对列表页面进行优化。</w:t>
            </w:r>
          </w:p>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2、在首页添加浙警在线飘窗。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982"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47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督查大队</w:t>
            </w:r>
          </w:p>
        </w:tc>
        <w:tc>
          <w:tcPr>
            <w:tcW w:w="4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1、对“督查纪委”总专栏进行优化，更新。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982"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47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秩序大队</w:t>
            </w:r>
          </w:p>
        </w:tc>
        <w:tc>
          <w:tcPr>
            <w:tcW w:w="4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1、“文明城市”专栏开发。</w:t>
            </w:r>
          </w:p>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2、在首页添加文明城市飘窗，并添加实时下载最新报表功能。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982"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47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事故处理大队</w:t>
            </w:r>
          </w:p>
        </w:tc>
        <w:tc>
          <w:tcPr>
            <w:tcW w:w="4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1、“市道路安全专业委员会”总栏目设计及开发，并对下级“上级文件”、“工作通知”</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、“各地动态”、“部门动态”、“督导通报”、“信息简报”、“图片新闻”专栏进行开发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982"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47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指挥中心</w:t>
            </w:r>
          </w:p>
        </w:tc>
        <w:tc>
          <w:tcPr>
            <w:tcW w:w="4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1、对首页通报飘窗进行页面显示优化，并添加海经大队的数据以及关联。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2、新增值班表2023年工作日和假期判断与展示。</w:t>
            </w:r>
          </w:p>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3、协助新版通讯录更新</w:t>
            </w:r>
          </w:p>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4、首页添加“情报分析”专栏，为“情报分析”专栏添加自定义抬头功能。并为下级单位添加“情报分析”专栏。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982"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47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机动大队</w:t>
            </w:r>
          </w:p>
        </w:tc>
        <w:tc>
          <w:tcPr>
            <w:tcW w:w="4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迎亚运保平安”总栏目设计及开发，并对下级“上级文件”、“领导批示”、“上级文件”、“交管局文件”、“任务清单”、“工作专栏”、“图片新闻”、“通知通报”、“场馆信息”、“工作动态”专栏进行开发</w:t>
            </w:r>
          </w:p>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2、在首页添加迎亚运保平安飘窗，并添加倒计时功能</w:t>
            </w:r>
          </w:p>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3、对机动大队首页专栏进行页面优化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982"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47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网站维护</w:t>
            </w:r>
          </w:p>
        </w:tc>
        <w:tc>
          <w:tcPr>
            <w:tcW w:w="2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功能维护</w:t>
            </w:r>
          </w:p>
        </w:tc>
        <w:tc>
          <w:tcPr>
            <w:tcW w:w="4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每日巡检支队、2大队、3大队网站，及时进行更新和维护，保障网站正常运行。</w:t>
            </w:r>
          </w:p>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例：对首页通讯录地址进行更新。对信息化应用专区的页面新增、定时更新等。对部分栏目根据各各大队或各科室要求进行优化、变更等。为各科室在历史服务器中查找需要的文件资料等。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982"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after="0" w:line="360" w:lineRule="exact"/>
              <w:ind w:leftChars="0"/>
              <w:jc w:val="center"/>
              <w:rPr>
                <w:rFonts w:hint="eastAsia" w:ascii="宋体" w:hAnsi="宋体" w:eastAsia="宋体" w:cs="宋体"/>
                <w:i w:val="0"/>
                <w:iCs w:val="0"/>
                <w:color w:val="auto"/>
                <w:sz w:val="22"/>
                <w:szCs w:val="22"/>
                <w:highlight w:val="none"/>
                <w:u w:val="none"/>
              </w:rPr>
            </w:pPr>
          </w:p>
        </w:tc>
        <w:tc>
          <w:tcPr>
            <w:tcW w:w="147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网站备份</w:t>
            </w:r>
          </w:p>
        </w:tc>
        <w:tc>
          <w:tcPr>
            <w:tcW w:w="4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每周备份支队、2大队、3大队网站的数据、程序和配置，确保在意外情况下能够快速恢复网站功能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982"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after="0" w:line="360" w:lineRule="exact"/>
              <w:ind w:leftChars="0"/>
              <w:jc w:val="center"/>
              <w:rPr>
                <w:rFonts w:hint="eastAsia" w:ascii="宋体" w:hAnsi="宋体" w:eastAsia="宋体" w:cs="宋体"/>
                <w:i w:val="0"/>
                <w:iCs w:val="0"/>
                <w:color w:val="auto"/>
                <w:sz w:val="22"/>
                <w:szCs w:val="22"/>
                <w:highlight w:val="none"/>
                <w:u w:val="none"/>
              </w:rPr>
            </w:pPr>
          </w:p>
        </w:tc>
        <w:tc>
          <w:tcPr>
            <w:tcW w:w="147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日志分析</w:t>
            </w:r>
          </w:p>
        </w:tc>
        <w:tc>
          <w:tcPr>
            <w:tcW w:w="4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分析支队、2大队、3大队服务器和应用程序日志，以及访问日志，以便识别潜在的问题或异常活动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982"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after="0" w:line="360" w:lineRule="exact"/>
              <w:ind w:leftChars="0"/>
              <w:jc w:val="center"/>
              <w:rPr>
                <w:rFonts w:hint="eastAsia" w:ascii="宋体" w:hAnsi="宋体" w:eastAsia="宋体" w:cs="宋体"/>
                <w:i w:val="0"/>
                <w:iCs w:val="0"/>
                <w:color w:val="auto"/>
                <w:sz w:val="22"/>
                <w:szCs w:val="22"/>
                <w:highlight w:val="none"/>
                <w:u w:val="none"/>
              </w:rPr>
            </w:pPr>
          </w:p>
        </w:tc>
        <w:tc>
          <w:tcPr>
            <w:tcW w:w="147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容量规划</w:t>
            </w:r>
          </w:p>
        </w:tc>
        <w:tc>
          <w:tcPr>
            <w:tcW w:w="4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跟踪支队、2大队、3大队服务器资源的使用情况，预测未来的需求，及时提出资源申请，确保网站能够支持预期的流量增长。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982"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after="0" w:line="360" w:lineRule="exact"/>
              <w:ind w:leftChars="0"/>
              <w:jc w:val="center"/>
              <w:rPr>
                <w:rFonts w:hint="eastAsia" w:ascii="宋体" w:hAnsi="宋体" w:eastAsia="宋体" w:cs="宋体"/>
                <w:i w:val="0"/>
                <w:iCs w:val="0"/>
                <w:color w:val="auto"/>
                <w:sz w:val="22"/>
                <w:szCs w:val="22"/>
                <w:highlight w:val="none"/>
                <w:u w:val="none"/>
              </w:rPr>
            </w:pPr>
          </w:p>
        </w:tc>
        <w:tc>
          <w:tcPr>
            <w:tcW w:w="147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安全审计</w:t>
            </w:r>
          </w:p>
        </w:tc>
        <w:tc>
          <w:tcPr>
            <w:tcW w:w="4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定期进行支队、2大队、3大队网站和页面的安全设置，以确保安全最佳实践得到遵循。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982"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after="0" w:line="360" w:lineRule="exact"/>
              <w:ind w:leftChars="0"/>
              <w:jc w:val="center"/>
              <w:rPr>
                <w:rFonts w:hint="eastAsia" w:ascii="宋体" w:hAnsi="宋体" w:eastAsia="宋体" w:cs="宋体"/>
                <w:i w:val="0"/>
                <w:iCs w:val="0"/>
                <w:color w:val="auto"/>
                <w:sz w:val="22"/>
                <w:szCs w:val="22"/>
                <w:highlight w:val="none"/>
                <w:u w:val="none"/>
              </w:rPr>
            </w:pPr>
          </w:p>
        </w:tc>
        <w:tc>
          <w:tcPr>
            <w:tcW w:w="147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定期测试</w:t>
            </w:r>
          </w:p>
        </w:tc>
        <w:tc>
          <w:tcPr>
            <w:tcW w:w="4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进行支队、2大队、3大队网站的定期测试，如功能测试、性能测试和安全漏洞扫描，以确保网站的正常运行和安全性。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98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交警三大队主页</w:t>
            </w:r>
          </w:p>
        </w:tc>
        <w:tc>
          <w:tcPr>
            <w:tcW w:w="147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前端开发</w:t>
            </w:r>
          </w:p>
        </w:tc>
        <w:tc>
          <w:tcPr>
            <w:tcW w:w="2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页面设计</w:t>
            </w:r>
          </w:p>
        </w:tc>
        <w:tc>
          <w:tcPr>
            <w:tcW w:w="4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jc w:val="center"/>
        </w:trPr>
        <w:tc>
          <w:tcPr>
            <w:tcW w:w="98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47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页面制作</w:t>
            </w:r>
          </w:p>
        </w:tc>
        <w:tc>
          <w:tcPr>
            <w:tcW w:w="4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在电脑端还原设计稿中的主页、列表页、文章页、搜索页、编辑页等页面的制作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98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47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交互功能</w:t>
            </w:r>
          </w:p>
        </w:tc>
        <w:tc>
          <w:tcPr>
            <w:tcW w:w="4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根据需求实现文章页面、列表页面审核、搜索、签收、留言等交互功能，并对留言功能进行升级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98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47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展示功能</w:t>
            </w:r>
          </w:p>
        </w:tc>
        <w:tc>
          <w:tcPr>
            <w:tcW w:w="4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实现优秀警员、排班表页面的数据上传、修改、删除、展示等功能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98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47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友链功能</w:t>
            </w:r>
          </w:p>
        </w:tc>
        <w:tc>
          <w:tcPr>
            <w:tcW w:w="4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实现省级资源页面、市级资源页面、其他支队页面、其他程序页面、原页面的跳转、展示和维护。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98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47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后端开发</w:t>
            </w:r>
          </w:p>
        </w:tc>
        <w:tc>
          <w:tcPr>
            <w:tcW w:w="2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文章编辑</w:t>
            </w:r>
          </w:p>
        </w:tc>
        <w:tc>
          <w:tcPr>
            <w:tcW w:w="4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提供文章的编辑、录入、审核、预览、移动、删除、发布功能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98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47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附件功能</w:t>
            </w:r>
          </w:p>
        </w:tc>
        <w:tc>
          <w:tcPr>
            <w:tcW w:w="4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提供图片、视频、音频、文件等各种附件的上传、修改、删除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98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47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栏目管理</w:t>
            </w:r>
          </w:p>
        </w:tc>
        <w:tc>
          <w:tcPr>
            <w:tcW w:w="4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提供栏目库的新建、修改、删除、移动、预览、发布功能。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98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47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人员管理</w:t>
            </w:r>
          </w:p>
        </w:tc>
        <w:tc>
          <w:tcPr>
            <w:tcW w:w="4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提供人员的增加、删除、修改、查看等维护功能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82"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473"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通讯录管理</w:t>
            </w:r>
          </w:p>
        </w:tc>
        <w:tc>
          <w:tcPr>
            <w:tcW w:w="4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提供通讯录的增加、删除、修改、查看等维护功能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82"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473"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排行榜管理</w:t>
            </w:r>
          </w:p>
        </w:tc>
        <w:tc>
          <w:tcPr>
            <w:tcW w:w="4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提供各中队在队伍动态和业务动态下发文的统计功能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98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47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搜索页面</w:t>
            </w:r>
          </w:p>
        </w:tc>
        <w:tc>
          <w:tcPr>
            <w:tcW w:w="4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left="0"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提供页面标题、内容的文字搜索，并按权重和时间进行排序</w:t>
            </w:r>
          </w:p>
        </w:tc>
      </w:tr>
    </w:tbl>
    <w:p>
      <w:pPr>
        <w:keepNext w:val="0"/>
        <w:keepLines w:val="0"/>
        <w:pageBreakBefore w:val="0"/>
        <w:numPr>
          <w:ilvl w:val="0"/>
          <w:numId w:val="0"/>
        </w:numPr>
        <w:wordWrap/>
        <w:overflowPunct/>
        <w:topLinePunct w:val="0"/>
        <w:bidi w:val="0"/>
        <w:spacing w:after="0" w:line="360" w:lineRule="exact"/>
        <w:ind w:leftChars="0"/>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val="en-US" w:eastAsia="zh-CN"/>
        </w:rPr>
        <w:t>2、</w:t>
      </w:r>
      <w:r>
        <w:rPr>
          <w:rFonts w:hint="eastAsia" w:ascii="宋体" w:hAnsi="宋体" w:eastAsia="宋体" w:cs="宋体"/>
          <w:b/>
          <w:color w:val="auto"/>
          <w:sz w:val="22"/>
          <w:szCs w:val="22"/>
          <w:highlight w:val="none"/>
        </w:rPr>
        <w:t>驻点人员维护期内服务范围</w:t>
      </w:r>
      <w:r>
        <w:rPr>
          <w:rFonts w:hint="eastAsia" w:ascii="宋体" w:hAnsi="宋体" w:eastAsia="宋体" w:cs="宋体"/>
          <w:b/>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spacing w:after="0" w:line="360" w:lineRule="exact"/>
        <w:ind w:leftChars="0"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总体职责：做好支队网站的开发、管理及运维。</w:t>
      </w:r>
    </w:p>
    <w:p>
      <w:pPr>
        <w:keepNext w:val="0"/>
        <w:keepLines w:val="0"/>
        <w:pageBreakBefore w:val="0"/>
        <w:widowControl w:val="0"/>
        <w:kinsoku/>
        <w:wordWrap/>
        <w:overflowPunct/>
        <w:topLinePunct w:val="0"/>
        <w:autoSpaceDE/>
        <w:autoSpaceDN/>
        <w:bidi w:val="0"/>
        <w:adjustRightInd/>
        <w:snapToGrid/>
        <w:spacing w:after="0" w:line="360" w:lineRule="exact"/>
        <w:ind w:leftChars="0"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1</w:t>
      </w:r>
      <w:r>
        <w:rPr>
          <w:rFonts w:hint="eastAsia" w:ascii="宋体" w:hAnsi="宋体" w:eastAsia="宋体" w:cs="宋体"/>
          <w:b/>
          <w:bCs/>
          <w:color w:val="auto"/>
          <w:sz w:val="22"/>
          <w:szCs w:val="22"/>
          <w:highlight w:val="none"/>
          <w:lang w:eastAsia="zh-CN"/>
        </w:rPr>
        <w:t>）网站保障维护：</w:t>
      </w:r>
    </w:p>
    <w:p>
      <w:pPr>
        <w:keepNext w:val="0"/>
        <w:keepLines w:val="0"/>
        <w:pageBreakBefore w:val="0"/>
        <w:widowControl w:val="0"/>
        <w:kinsoku/>
        <w:wordWrap/>
        <w:overflowPunct/>
        <w:topLinePunct w:val="0"/>
        <w:autoSpaceDE/>
        <w:autoSpaceDN/>
        <w:bidi w:val="0"/>
        <w:adjustRightInd/>
        <w:snapToGrid/>
        <w:spacing w:after="0" w:line="360" w:lineRule="exact"/>
        <w:ind w:leftChars="0"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对交警一大队、交警二大队、交警三大队、交警四大队、交警五大队、车管所及支队新旧网站进行检查维护，保障运行。</w:t>
      </w:r>
    </w:p>
    <w:p>
      <w:pPr>
        <w:keepNext w:val="0"/>
        <w:keepLines w:val="0"/>
        <w:pageBreakBefore w:val="0"/>
        <w:widowControl w:val="0"/>
        <w:kinsoku/>
        <w:wordWrap/>
        <w:overflowPunct/>
        <w:topLinePunct w:val="0"/>
        <w:autoSpaceDE/>
        <w:autoSpaceDN/>
        <w:bidi w:val="0"/>
        <w:adjustRightInd/>
        <w:snapToGrid/>
        <w:spacing w:after="0" w:line="360" w:lineRule="exact"/>
        <w:ind w:leftChars="0"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2</w:t>
      </w:r>
      <w:r>
        <w:rPr>
          <w:rFonts w:hint="eastAsia" w:ascii="宋体" w:hAnsi="宋体" w:eastAsia="宋体" w:cs="宋体"/>
          <w:b/>
          <w:bCs/>
          <w:color w:val="auto"/>
          <w:sz w:val="22"/>
          <w:szCs w:val="22"/>
          <w:highlight w:val="none"/>
          <w:lang w:eastAsia="zh-CN"/>
        </w:rPr>
        <w:t>）网站</w:t>
      </w:r>
      <w:r>
        <w:rPr>
          <w:rFonts w:hint="eastAsia" w:ascii="宋体" w:hAnsi="宋体" w:cs="宋体"/>
          <w:b/>
          <w:bCs/>
          <w:color w:val="auto"/>
          <w:sz w:val="22"/>
          <w:szCs w:val="22"/>
          <w:highlight w:val="none"/>
          <w:lang w:eastAsia="zh-CN"/>
        </w:rPr>
        <w:t>开发</w:t>
      </w:r>
      <w:r>
        <w:rPr>
          <w:rFonts w:hint="eastAsia" w:ascii="宋体" w:hAnsi="宋体" w:eastAsia="宋体" w:cs="宋体"/>
          <w:b/>
          <w:bCs/>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spacing w:after="0" w:line="360" w:lineRule="exact"/>
        <w:ind w:leftChars="0"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对支队新网站、交警二大队、交警三大队进行网站开发，确保网站功能正常运行。</w:t>
      </w:r>
    </w:p>
    <w:p>
      <w:pPr>
        <w:keepNext w:val="0"/>
        <w:keepLines w:val="0"/>
        <w:pageBreakBefore w:val="0"/>
        <w:widowControl w:val="0"/>
        <w:kinsoku/>
        <w:wordWrap/>
        <w:overflowPunct/>
        <w:topLinePunct w:val="0"/>
        <w:autoSpaceDE/>
        <w:autoSpaceDN/>
        <w:bidi w:val="0"/>
        <w:adjustRightInd/>
        <w:snapToGrid/>
        <w:spacing w:after="0" w:line="360" w:lineRule="exact"/>
        <w:ind w:leftChars="0"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定期进行网站性能优化，提高用户体验。</w:t>
      </w:r>
    </w:p>
    <w:p>
      <w:pPr>
        <w:keepNext w:val="0"/>
        <w:keepLines w:val="0"/>
        <w:pageBreakBefore w:val="0"/>
        <w:widowControl w:val="0"/>
        <w:kinsoku/>
        <w:wordWrap/>
        <w:overflowPunct/>
        <w:topLinePunct w:val="0"/>
        <w:autoSpaceDE/>
        <w:autoSpaceDN/>
        <w:bidi w:val="0"/>
        <w:adjustRightInd/>
        <w:snapToGrid/>
        <w:spacing w:after="0" w:line="360" w:lineRule="exact"/>
        <w:ind w:leftChars="0"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处理网站日常维护工作，包括内容更新、图片替换等。</w:t>
      </w:r>
    </w:p>
    <w:p>
      <w:pPr>
        <w:keepNext w:val="0"/>
        <w:keepLines w:val="0"/>
        <w:pageBreakBefore w:val="0"/>
        <w:widowControl w:val="0"/>
        <w:kinsoku/>
        <w:wordWrap/>
        <w:overflowPunct/>
        <w:topLinePunct w:val="0"/>
        <w:autoSpaceDE/>
        <w:autoSpaceDN/>
        <w:bidi w:val="0"/>
        <w:adjustRightInd/>
        <w:snapToGrid/>
        <w:spacing w:after="0" w:line="360" w:lineRule="exact"/>
        <w:ind w:leftChars="0"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3</w:t>
      </w:r>
      <w:r>
        <w:rPr>
          <w:rFonts w:hint="eastAsia" w:ascii="宋体" w:hAnsi="宋体" w:eastAsia="宋体" w:cs="宋体"/>
          <w:b/>
          <w:bCs/>
          <w:color w:val="auto"/>
          <w:sz w:val="22"/>
          <w:szCs w:val="22"/>
          <w:highlight w:val="none"/>
          <w:lang w:eastAsia="zh-CN"/>
        </w:rPr>
        <w:t>）常用软件维护服务：</w:t>
      </w:r>
    </w:p>
    <w:p>
      <w:pPr>
        <w:keepNext w:val="0"/>
        <w:keepLines w:val="0"/>
        <w:pageBreakBefore w:val="0"/>
        <w:widowControl w:val="0"/>
        <w:kinsoku/>
        <w:wordWrap/>
        <w:overflowPunct/>
        <w:topLinePunct w:val="0"/>
        <w:autoSpaceDE/>
        <w:autoSpaceDN/>
        <w:bidi w:val="0"/>
        <w:adjustRightInd/>
        <w:snapToGrid/>
        <w:spacing w:after="0" w:line="360" w:lineRule="exact"/>
        <w:ind w:leftChars="0"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进行操作系统、数据库等常用软件的安装、调试，确保正常运行。</w:t>
      </w:r>
    </w:p>
    <w:p>
      <w:pPr>
        <w:keepNext w:val="0"/>
        <w:keepLines w:val="0"/>
        <w:pageBreakBefore w:val="0"/>
        <w:widowControl w:val="0"/>
        <w:kinsoku/>
        <w:wordWrap/>
        <w:overflowPunct/>
        <w:topLinePunct w:val="0"/>
        <w:autoSpaceDE/>
        <w:autoSpaceDN/>
        <w:bidi w:val="0"/>
        <w:adjustRightInd/>
        <w:snapToGrid/>
        <w:spacing w:after="0" w:line="360" w:lineRule="exact"/>
        <w:ind w:leftChars="0"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协助安装、配置管控软件、查毒软件等，保障网站的安全性。</w:t>
      </w:r>
    </w:p>
    <w:p>
      <w:pPr>
        <w:keepNext w:val="0"/>
        <w:keepLines w:val="0"/>
        <w:pageBreakBefore w:val="0"/>
        <w:widowControl w:val="0"/>
        <w:kinsoku/>
        <w:wordWrap/>
        <w:overflowPunct/>
        <w:topLinePunct w:val="0"/>
        <w:autoSpaceDE/>
        <w:autoSpaceDN/>
        <w:bidi w:val="0"/>
        <w:adjustRightInd/>
        <w:snapToGrid/>
        <w:spacing w:after="0" w:line="360" w:lineRule="exact"/>
        <w:ind w:leftChars="0"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4</w:t>
      </w:r>
      <w:r>
        <w:rPr>
          <w:rFonts w:hint="eastAsia" w:ascii="宋体" w:hAnsi="宋体" w:eastAsia="宋体" w:cs="宋体"/>
          <w:b/>
          <w:bCs/>
          <w:color w:val="auto"/>
          <w:sz w:val="22"/>
          <w:szCs w:val="22"/>
          <w:highlight w:val="none"/>
          <w:lang w:eastAsia="zh-CN"/>
        </w:rPr>
        <w:t>）在软硬件升级时提供协助服务，确保顺利完成升级过程。</w:t>
      </w:r>
    </w:p>
    <w:p>
      <w:pPr>
        <w:keepNext w:val="0"/>
        <w:keepLines w:val="0"/>
        <w:pageBreakBefore w:val="0"/>
        <w:widowControl w:val="0"/>
        <w:kinsoku/>
        <w:wordWrap/>
        <w:overflowPunct/>
        <w:topLinePunct w:val="0"/>
        <w:autoSpaceDE/>
        <w:autoSpaceDN/>
        <w:bidi w:val="0"/>
        <w:adjustRightInd/>
        <w:snapToGrid/>
        <w:spacing w:after="0" w:line="360" w:lineRule="exact"/>
        <w:ind w:leftChars="0"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5</w:t>
      </w:r>
      <w:r>
        <w:rPr>
          <w:rFonts w:hint="eastAsia" w:ascii="宋体" w:hAnsi="宋体" w:eastAsia="宋体" w:cs="宋体"/>
          <w:b/>
          <w:bCs/>
          <w:color w:val="auto"/>
          <w:sz w:val="22"/>
          <w:szCs w:val="22"/>
          <w:highlight w:val="none"/>
          <w:lang w:eastAsia="zh-CN"/>
        </w:rPr>
        <w:t>）业务技术咨询，解答相关技术问题。</w:t>
      </w:r>
    </w:p>
    <w:p>
      <w:pPr>
        <w:keepNext w:val="0"/>
        <w:keepLines w:val="0"/>
        <w:pageBreakBefore w:val="0"/>
        <w:widowControl w:val="0"/>
        <w:kinsoku/>
        <w:wordWrap/>
        <w:overflowPunct/>
        <w:topLinePunct w:val="0"/>
        <w:autoSpaceDE/>
        <w:autoSpaceDN/>
        <w:bidi w:val="0"/>
        <w:adjustRightInd/>
        <w:snapToGrid/>
        <w:spacing w:after="0" w:line="360" w:lineRule="exact"/>
        <w:ind w:leftChars="0"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6</w:t>
      </w:r>
      <w:r>
        <w:rPr>
          <w:rFonts w:hint="eastAsia" w:ascii="宋体" w:hAnsi="宋体" w:eastAsia="宋体" w:cs="宋体"/>
          <w:b/>
          <w:bCs/>
          <w:color w:val="auto"/>
          <w:sz w:val="22"/>
          <w:szCs w:val="22"/>
          <w:highlight w:val="none"/>
          <w:lang w:eastAsia="zh-CN"/>
        </w:rPr>
        <w:t>）维护处理的记录工作：记录处理过程，形成维护日志，便于追踪问题和提供历史记录。</w:t>
      </w:r>
    </w:p>
    <w:p>
      <w:pPr>
        <w:keepNext w:val="0"/>
        <w:keepLines w:val="0"/>
        <w:pageBreakBefore w:val="0"/>
        <w:widowControl w:val="0"/>
        <w:kinsoku/>
        <w:wordWrap/>
        <w:overflowPunct/>
        <w:topLinePunct w:val="0"/>
        <w:autoSpaceDE/>
        <w:autoSpaceDN/>
        <w:bidi w:val="0"/>
        <w:adjustRightInd/>
        <w:snapToGrid/>
        <w:spacing w:after="0" w:line="360" w:lineRule="exact"/>
        <w:ind w:leftChars="0"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w:t>
      </w:r>
      <w:r>
        <w:rPr>
          <w:rFonts w:hint="eastAsia" w:ascii="宋体" w:hAnsi="宋体" w:cs="宋体"/>
          <w:b/>
          <w:bCs/>
          <w:color w:val="auto"/>
          <w:sz w:val="22"/>
          <w:szCs w:val="22"/>
          <w:highlight w:val="none"/>
          <w:lang w:val="en-US" w:eastAsia="zh-CN"/>
        </w:rPr>
        <w:t>7</w:t>
      </w:r>
      <w:r>
        <w:rPr>
          <w:rFonts w:hint="eastAsia" w:ascii="宋体" w:hAnsi="宋体" w:eastAsia="宋体" w:cs="宋体"/>
          <w:b/>
          <w:bCs/>
          <w:color w:val="auto"/>
          <w:sz w:val="22"/>
          <w:szCs w:val="22"/>
          <w:highlight w:val="none"/>
          <w:lang w:eastAsia="zh-CN"/>
        </w:rPr>
        <w:t>）定期巡检与改进意见：定期巡检网站、服务器、网络等，提出改进意见，确保网站正常运行。</w:t>
      </w:r>
    </w:p>
    <w:p>
      <w:pPr>
        <w:keepNext w:val="0"/>
        <w:keepLines w:val="0"/>
        <w:pageBreakBefore w:val="0"/>
        <w:widowControl w:val="0"/>
        <w:kinsoku/>
        <w:wordWrap/>
        <w:overflowPunct/>
        <w:topLinePunct w:val="0"/>
        <w:autoSpaceDE/>
        <w:autoSpaceDN/>
        <w:bidi w:val="0"/>
        <w:adjustRightInd/>
        <w:snapToGrid/>
        <w:spacing w:after="0" w:line="360" w:lineRule="exact"/>
        <w:ind w:leftChars="0"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w:t>
      </w:r>
      <w:r>
        <w:rPr>
          <w:rFonts w:hint="eastAsia" w:ascii="宋体" w:hAnsi="宋体" w:cs="宋体"/>
          <w:b/>
          <w:bCs/>
          <w:color w:val="auto"/>
          <w:sz w:val="22"/>
          <w:szCs w:val="22"/>
          <w:highlight w:val="none"/>
          <w:lang w:val="en-US" w:eastAsia="zh-CN"/>
        </w:rPr>
        <w:t>8</w:t>
      </w:r>
      <w:r>
        <w:rPr>
          <w:rFonts w:hint="eastAsia" w:ascii="宋体" w:hAnsi="宋体" w:eastAsia="宋体" w:cs="宋体"/>
          <w:b/>
          <w:bCs/>
          <w:color w:val="auto"/>
          <w:sz w:val="22"/>
          <w:szCs w:val="22"/>
          <w:highlight w:val="none"/>
          <w:lang w:eastAsia="zh-CN"/>
        </w:rPr>
        <w:t>）提供网络安全服务，确保网站的安全性。</w:t>
      </w:r>
    </w:p>
    <w:p>
      <w:pPr>
        <w:keepNext w:val="0"/>
        <w:keepLines w:val="0"/>
        <w:pageBreakBefore w:val="0"/>
        <w:widowControl w:val="0"/>
        <w:kinsoku/>
        <w:wordWrap/>
        <w:overflowPunct/>
        <w:topLinePunct w:val="0"/>
        <w:autoSpaceDE/>
        <w:autoSpaceDN/>
        <w:bidi w:val="0"/>
        <w:adjustRightInd/>
        <w:snapToGrid/>
        <w:spacing w:after="0" w:line="360" w:lineRule="exact"/>
        <w:ind w:leftChars="0"/>
        <w:textAlignment w:val="auto"/>
        <w:rPr>
          <w:rFonts w:hint="eastAsia" w:ascii="宋体" w:hAnsi="宋体" w:eastAsia="宋体" w:cs="宋体"/>
          <w:b/>
          <w:color w:val="auto"/>
          <w:sz w:val="22"/>
          <w:szCs w:val="22"/>
          <w:highlight w:val="none"/>
          <w:lang w:val="en-US" w:eastAsia="zh-CN"/>
        </w:rPr>
      </w:pPr>
      <w:r>
        <w:rPr>
          <w:rFonts w:hint="eastAsia" w:ascii="宋体" w:hAnsi="宋体" w:cs="宋体"/>
          <w:b/>
          <w:color w:val="auto"/>
          <w:sz w:val="22"/>
          <w:szCs w:val="22"/>
          <w:highlight w:val="none"/>
          <w:lang w:val="en-US" w:eastAsia="zh-CN"/>
        </w:rPr>
        <w:t>3</w:t>
      </w:r>
      <w:r>
        <w:rPr>
          <w:rFonts w:hint="eastAsia" w:ascii="宋体" w:hAnsi="宋体" w:eastAsia="宋体" w:cs="宋体"/>
          <w:b/>
          <w:color w:val="auto"/>
          <w:sz w:val="22"/>
          <w:szCs w:val="22"/>
          <w:highlight w:val="none"/>
          <w:lang w:val="en-US" w:eastAsia="zh-CN"/>
        </w:rPr>
        <w:t>、365天电话咨询服务</w:t>
      </w:r>
    </w:p>
    <w:p>
      <w:pPr>
        <w:keepNext w:val="0"/>
        <w:keepLines w:val="0"/>
        <w:pageBreakBefore w:val="0"/>
        <w:widowControl w:val="0"/>
        <w:kinsoku/>
        <w:wordWrap/>
        <w:overflowPunct/>
        <w:topLinePunct w:val="0"/>
        <w:autoSpaceDE/>
        <w:autoSpaceDN/>
        <w:bidi w:val="0"/>
        <w:adjustRightInd/>
        <w:snapToGrid/>
        <w:spacing w:after="0" w:line="360" w:lineRule="exact"/>
        <w:ind w:leftChars="0"/>
        <w:textAlignment w:val="auto"/>
        <w:rPr>
          <w:rFonts w:hint="eastAsia" w:ascii="新宋体" w:hAnsi="新宋体" w:eastAsia="新宋体"/>
          <w:b/>
          <w:bCs w:val="0"/>
          <w:color w:val="auto"/>
          <w:sz w:val="22"/>
          <w:szCs w:val="22"/>
          <w:highlight w:val="none"/>
          <w:lang w:eastAsia="zh-CN"/>
        </w:rPr>
      </w:pPr>
      <w:r>
        <w:rPr>
          <w:rFonts w:hint="eastAsia" w:ascii="宋体" w:hAnsi="宋体" w:cs="宋体"/>
          <w:b/>
          <w:color w:val="auto"/>
          <w:sz w:val="22"/>
          <w:szCs w:val="22"/>
          <w:highlight w:val="none"/>
          <w:lang w:val="en-US" w:eastAsia="zh-CN"/>
        </w:rPr>
        <w:t>4、</w:t>
      </w:r>
      <w:r>
        <w:rPr>
          <w:rFonts w:hint="eastAsia" w:ascii="新宋体" w:hAnsi="新宋体" w:eastAsia="新宋体"/>
          <w:b/>
          <w:color w:val="auto"/>
          <w:sz w:val="22"/>
          <w:szCs w:val="22"/>
          <w:highlight w:val="none"/>
          <w:lang w:val="en-US" w:eastAsia="zh-CN"/>
        </w:rPr>
        <w:t>服务期：</w:t>
      </w:r>
      <w:r>
        <w:rPr>
          <w:rFonts w:hint="eastAsia" w:ascii="新宋体" w:hAnsi="新宋体" w:eastAsia="新宋体"/>
          <w:b/>
          <w:bCs w:val="0"/>
          <w:color w:val="auto"/>
          <w:sz w:val="22"/>
          <w:szCs w:val="22"/>
          <w:highlight w:val="none"/>
        </w:rPr>
        <w:t>202</w:t>
      </w:r>
      <w:r>
        <w:rPr>
          <w:rFonts w:hint="eastAsia" w:ascii="新宋体" w:hAnsi="新宋体" w:eastAsia="新宋体"/>
          <w:b/>
          <w:bCs w:val="0"/>
          <w:color w:val="auto"/>
          <w:sz w:val="22"/>
          <w:szCs w:val="22"/>
          <w:highlight w:val="none"/>
          <w:lang w:val="en-US" w:eastAsia="zh-CN"/>
        </w:rPr>
        <w:t>4</w:t>
      </w:r>
      <w:r>
        <w:rPr>
          <w:rFonts w:hint="eastAsia" w:ascii="新宋体" w:hAnsi="新宋体" w:eastAsia="新宋体"/>
          <w:b/>
          <w:bCs w:val="0"/>
          <w:color w:val="auto"/>
          <w:sz w:val="22"/>
          <w:szCs w:val="22"/>
          <w:highlight w:val="none"/>
        </w:rPr>
        <w:t>年</w:t>
      </w:r>
      <w:r>
        <w:rPr>
          <w:rFonts w:hint="eastAsia" w:ascii="新宋体" w:hAnsi="新宋体" w:eastAsia="新宋体"/>
          <w:b/>
          <w:bCs w:val="0"/>
          <w:color w:val="auto"/>
          <w:sz w:val="22"/>
          <w:szCs w:val="22"/>
          <w:highlight w:val="none"/>
          <w:lang w:val="en-US" w:eastAsia="zh-CN"/>
        </w:rPr>
        <w:t>0</w:t>
      </w:r>
      <w:r>
        <w:rPr>
          <w:rFonts w:hint="eastAsia" w:ascii="新宋体" w:hAnsi="新宋体" w:eastAsia="新宋体"/>
          <w:b/>
          <w:bCs w:val="0"/>
          <w:color w:val="auto"/>
          <w:sz w:val="22"/>
          <w:szCs w:val="22"/>
          <w:highlight w:val="none"/>
        </w:rPr>
        <w:t>1月</w:t>
      </w:r>
      <w:r>
        <w:rPr>
          <w:rFonts w:hint="eastAsia" w:ascii="新宋体" w:hAnsi="新宋体" w:eastAsia="新宋体"/>
          <w:b/>
          <w:bCs w:val="0"/>
          <w:color w:val="auto"/>
          <w:sz w:val="22"/>
          <w:szCs w:val="22"/>
          <w:highlight w:val="none"/>
          <w:lang w:val="en-US" w:eastAsia="zh-CN"/>
        </w:rPr>
        <w:t>0</w:t>
      </w:r>
      <w:r>
        <w:rPr>
          <w:rFonts w:hint="eastAsia" w:ascii="新宋体" w:hAnsi="新宋体" w:eastAsia="新宋体"/>
          <w:b/>
          <w:bCs w:val="0"/>
          <w:color w:val="auto"/>
          <w:sz w:val="22"/>
          <w:szCs w:val="22"/>
          <w:highlight w:val="none"/>
        </w:rPr>
        <w:t>1日起-202</w:t>
      </w:r>
      <w:r>
        <w:rPr>
          <w:rFonts w:hint="eastAsia" w:ascii="新宋体" w:hAnsi="新宋体" w:eastAsia="新宋体"/>
          <w:b/>
          <w:bCs w:val="0"/>
          <w:color w:val="auto"/>
          <w:sz w:val="22"/>
          <w:szCs w:val="22"/>
          <w:highlight w:val="none"/>
          <w:lang w:val="en-US" w:eastAsia="zh-CN"/>
        </w:rPr>
        <w:t>4</w:t>
      </w:r>
      <w:r>
        <w:rPr>
          <w:rFonts w:hint="eastAsia" w:ascii="新宋体" w:hAnsi="新宋体" w:eastAsia="新宋体"/>
          <w:b/>
          <w:bCs w:val="0"/>
          <w:color w:val="auto"/>
          <w:sz w:val="22"/>
          <w:szCs w:val="22"/>
          <w:highlight w:val="none"/>
        </w:rPr>
        <w:t>年12月31日止</w:t>
      </w:r>
      <w:r>
        <w:rPr>
          <w:rFonts w:hint="eastAsia" w:ascii="新宋体" w:hAnsi="新宋体" w:eastAsia="新宋体"/>
          <w:b/>
          <w:bCs w:val="0"/>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spacing w:after="0" w:line="360" w:lineRule="exact"/>
        <w:ind w:leftChars="0"/>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二</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温市区交警中队数字警务室屏幕拼接显示系统及配套设备维护</w:t>
      </w:r>
      <w:r>
        <w:rPr>
          <w:rFonts w:hint="eastAsia" w:ascii="宋体" w:hAnsi="宋体" w:eastAsia="宋体" w:cs="宋体"/>
          <w:color w:val="auto"/>
          <w:sz w:val="22"/>
          <w:szCs w:val="22"/>
          <w:highlight w:val="none"/>
          <w:lang w:val="en-US" w:eastAsia="zh-CN"/>
        </w:rPr>
        <w:t>要</w:t>
      </w:r>
      <w:r>
        <w:rPr>
          <w:rFonts w:hint="eastAsia" w:ascii="宋体" w:hAnsi="宋体" w:eastAsia="宋体" w:cs="宋体"/>
          <w:b/>
          <w:bCs/>
          <w:color w:val="auto"/>
          <w:sz w:val="22"/>
          <w:szCs w:val="22"/>
          <w:highlight w:val="none"/>
          <w:lang w:val="en-US" w:eastAsia="zh-CN"/>
        </w:rPr>
        <w:t>求</w:t>
      </w:r>
    </w:p>
    <w:p>
      <w:pPr>
        <w:pStyle w:val="32"/>
        <w:keepNext w:val="0"/>
        <w:keepLines w:val="0"/>
        <w:pageBreakBefore w:val="0"/>
        <w:widowControl w:val="0"/>
        <w:kinsoku/>
        <w:wordWrap/>
        <w:overflowPunct/>
        <w:topLinePunct w:val="0"/>
        <w:autoSpaceDE/>
        <w:autoSpaceDN/>
        <w:bidi w:val="0"/>
        <w:adjustRightInd/>
        <w:snapToGrid/>
        <w:spacing w:after="0" w:line="360" w:lineRule="exact"/>
        <w:ind w:left="0" w:leftChars="0"/>
        <w:textAlignment w:val="auto"/>
        <w:outlineLvl w:val="9"/>
        <w:rPr>
          <w:rFonts w:hint="eastAsia" w:ascii="宋体" w:hAnsi="宋体" w:cs="宋体"/>
          <w:b/>
          <w:bCs/>
          <w:color w:val="auto"/>
          <w:spacing w:val="-6"/>
          <w:sz w:val="22"/>
          <w:szCs w:val="22"/>
          <w:highlight w:val="none"/>
          <w:lang w:val="en-US" w:eastAsia="zh-CN"/>
        </w:rPr>
      </w:pPr>
      <w:r>
        <w:rPr>
          <w:rFonts w:hint="eastAsia" w:ascii="宋体" w:hAnsi="宋体" w:eastAsia="宋体" w:cs="宋体"/>
          <w:b/>
          <w:bCs/>
          <w:color w:val="auto"/>
          <w:spacing w:val="-6"/>
          <w:sz w:val="22"/>
          <w:szCs w:val="22"/>
          <w:highlight w:val="none"/>
          <w:lang w:val="en-US" w:eastAsia="zh-CN"/>
        </w:rPr>
        <w:t>1、维护</w:t>
      </w:r>
      <w:r>
        <w:rPr>
          <w:rFonts w:hint="eastAsia" w:ascii="宋体" w:hAnsi="宋体" w:cs="宋体"/>
          <w:b/>
          <w:bCs/>
          <w:color w:val="auto"/>
          <w:spacing w:val="-6"/>
          <w:sz w:val="22"/>
          <w:szCs w:val="22"/>
          <w:highlight w:val="none"/>
          <w:lang w:val="en-US" w:eastAsia="zh-CN"/>
        </w:rPr>
        <w:t>清单</w:t>
      </w:r>
    </w:p>
    <w:tbl>
      <w:tblPr>
        <w:tblStyle w:val="33"/>
        <w:tblW w:w="93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0"/>
        <w:gridCol w:w="1022"/>
        <w:gridCol w:w="1650"/>
        <w:gridCol w:w="4244"/>
        <w:gridCol w:w="16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after="0" w:line="360" w:lineRule="exact"/>
              <w:ind w:leftChars="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after="0" w:line="360" w:lineRule="exact"/>
              <w:ind w:leftChars="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大队</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after="0" w:line="360" w:lineRule="exact"/>
              <w:ind w:left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中队</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after="0" w:line="360" w:lineRule="exact"/>
              <w:ind w:leftChars="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地址</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after="0" w:line="360" w:lineRule="exact"/>
              <w:ind w:leftChars="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拼接屏数量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after="0" w:line="360" w:lineRule="exact"/>
              <w:ind w:left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after="0" w:line="360" w:lineRule="exact"/>
              <w:ind w:left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一大队</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after="0" w:line="360" w:lineRule="exact"/>
              <w:ind w:left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一大队一中队</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after="0" w:line="360" w:lineRule="exact"/>
              <w:ind w:left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温州市鹿城区车管所内一号楼（三楼）</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after="0" w:line="360" w:lineRule="exact"/>
              <w:ind w:left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标配：2*2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after="0" w:line="360" w:lineRule="exact"/>
              <w:ind w:left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after="0" w:line="360" w:lineRule="exact"/>
              <w:ind w:leftChars="0"/>
              <w:jc w:val="center"/>
              <w:rPr>
                <w:rFonts w:hint="eastAsia" w:ascii="宋体" w:hAnsi="宋体" w:eastAsia="宋体" w:cs="宋体"/>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wordWrap/>
              <w:overflowPunct/>
              <w:topLinePunct w:val="0"/>
              <w:bidi w:val="0"/>
              <w:spacing w:after="0" w:line="360" w:lineRule="exact"/>
              <w:ind w:left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一大队三中队</w:t>
            </w:r>
          </w:p>
        </w:tc>
        <w:tc>
          <w:tcPr>
            <w:tcW w:w="42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spacing w:after="0" w:line="360" w:lineRule="exact"/>
              <w:ind w:left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鹿城区温金公路 114 号一楼</w:t>
            </w:r>
          </w:p>
        </w:tc>
        <w:tc>
          <w:tcPr>
            <w:tcW w:w="1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wordWrap/>
              <w:overflowPunct/>
              <w:topLinePunct w:val="0"/>
              <w:bidi w:val="0"/>
              <w:spacing w:after="0" w:line="360" w:lineRule="exact"/>
              <w:ind w:left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标配：2*2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after="0" w:line="360" w:lineRule="exact"/>
              <w:ind w:left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after="0" w:line="360" w:lineRule="exact"/>
              <w:ind w:leftChars="0"/>
              <w:jc w:val="center"/>
              <w:rPr>
                <w:rFonts w:hint="eastAsia" w:ascii="宋体" w:hAnsi="宋体" w:eastAsia="宋体" w:cs="宋体"/>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after="0" w:line="360" w:lineRule="exact"/>
              <w:ind w:left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一大队四中队</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after="0" w:line="360" w:lineRule="exact"/>
              <w:ind w:left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温州市鹿城区仰义十里村 21 东北方向 80 米（二楼）</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after="0" w:line="360" w:lineRule="exact"/>
              <w:ind w:left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标配：2*2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after="0" w:line="360" w:lineRule="exact"/>
              <w:ind w:left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after="0" w:line="360" w:lineRule="exact"/>
              <w:ind w:leftChars="0"/>
              <w:jc w:val="center"/>
              <w:rPr>
                <w:rFonts w:hint="eastAsia" w:ascii="宋体" w:hAnsi="宋体" w:eastAsia="宋体" w:cs="宋体"/>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after="0" w:line="360" w:lineRule="exact"/>
              <w:ind w:left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一大队五中队</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after="0" w:line="360" w:lineRule="exact"/>
              <w:ind w:left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鹿城区藤桥镇戍浦南路 2 号与盛业路交叉路口</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after="0" w:line="360" w:lineRule="exact"/>
              <w:ind w:left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标配：3*4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after="0" w:line="360" w:lineRule="exact"/>
              <w:ind w:left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022"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after="0" w:line="360" w:lineRule="exact"/>
              <w:ind w:left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二大队</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after="0" w:line="360" w:lineRule="exact"/>
              <w:ind w:left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二大队一中队</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after="0" w:line="360" w:lineRule="exact"/>
              <w:ind w:left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鹿城区黎明西路 307弄36号</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after="0" w:line="360" w:lineRule="exact"/>
              <w:ind w:left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标配：2*3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after="0" w:line="360" w:lineRule="exact"/>
              <w:ind w:left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022" w:type="dxa"/>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ordWrap/>
              <w:overflowPunct/>
              <w:topLinePunct w:val="0"/>
              <w:bidi w:val="0"/>
              <w:spacing w:after="0" w:line="360" w:lineRule="exact"/>
              <w:ind w:leftChars="0"/>
              <w:jc w:val="center"/>
              <w:rPr>
                <w:rFonts w:hint="eastAsia" w:ascii="宋体" w:hAnsi="宋体" w:eastAsia="宋体" w:cs="宋体"/>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after="0" w:line="360" w:lineRule="exact"/>
              <w:ind w:left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二大队二中队</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after="0" w:line="360" w:lineRule="exact"/>
              <w:ind w:left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鹿城区南浦路 118 号二楼（王子花苑）</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after="0" w:line="360" w:lineRule="exact"/>
              <w:ind w:left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标配：2*2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after="0" w:line="360" w:lineRule="exact"/>
              <w:ind w:left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022" w:type="dxa"/>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ordWrap/>
              <w:overflowPunct/>
              <w:topLinePunct w:val="0"/>
              <w:bidi w:val="0"/>
              <w:spacing w:after="0" w:line="360" w:lineRule="exact"/>
              <w:ind w:leftChars="0"/>
              <w:jc w:val="center"/>
              <w:rPr>
                <w:rFonts w:hint="eastAsia" w:ascii="宋体" w:hAnsi="宋体" w:eastAsia="宋体" w:cs="宋体"/>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after="0" w:line="360" w:lineRule="exact"/>
              <w:ind w:left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二大队四中队</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after="0" w:line="360" w:lineRule="exact"/>
              <w:ind w:left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浙江省温州市鹿城区龙源路奔驰商厦 二楼</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after="0" w:line="360" w:lineRule="exact"/>
              <w:ind w:left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标配：2*2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after="0" w:line="360" w:lineRule="exact"/>
              <w:ind w:left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022" w:type="dxa"/>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ordWrap/>
              <w:overflowPunct/>
              <w:topLinePunct w:val="0"/>
              <w:bidi w:val="0"/>
              <w:spacing w:after="0" w:line="360" w:lineRule="exact"/>
              <w:ind w:leftChars="0"/>
              <w:jc w:val="center"/>
              <w:rPr>
                <w:rFonts w:hint="eastAsia" w:ascii="宋体" w:hAnsi="宋体" w:eastAsia="宋体" w:cs="宋体"/>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after="0" w:line="360" w:lineRule="exact"/>
              <w:ind w:left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二大队五中队</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after="0" w:line="360" w:lineRule="exact"/>
              <w:ind w:left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鹿城区七都街道老涂南路24号西北方向80米</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after="0" w:line="360" w:lineRule="exact"/>
              <w:ind w:left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标配：2*2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after="0" w:line="360" w:lineRule="exact"/>
              <w:ind w:left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0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after="0" w:line="360" w:lineRule="exact"/>
              <w:ind w:left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三大队</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after="0" w:line="360" w:lineRule="exact"/>
              <w:ind w:left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三大队一中队</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after="0" w:line="360" w:lineRule="exact"/>
              <w:ind w:left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温州市龙湾区文昌路 178 号电商大厦一楼</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after="0" w:line="360" w:lineRule="exact"/>
              <w:ind w:left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增配：2*3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after="0" w:line="360" w:lineRule="exact"/>
              <w:ind w:left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after="0" w:line="360" w:lineRule="exact"/>
              <w:ind w:leftChars="0"/>
              <w:jc w:val="center"/>
              <w:rPr>
                <w:rFonts w:hint="eastAsia" w:ascii="宋体" w:hAnsi="宋体" w:eastAsia="宋体" w:cs="宋体"/>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after="0" w:line="360" w:lineRule="exact"/>
              <w:ind w:left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三大队二中队</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after="0" w:line="360" w:lineRule="exact"/>
              <w:ind w:left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温州市龙湾区白楼下村西北方向 82 米（二楼）</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after="0" w:line="360" w:lineRule="exact"/>
              <w:ind w:left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标配：2*2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after="0" w:line="360" w:lineRule="exact"/>
              <w:ind w:left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after="0" w:line="360" w:lineRule="exact"/>
              <w:ind w:leftChars="0"/>
              <w:jc w:val="center"/>
              <w:rPr>
                <w:rFonts w:hint="eastAsia" w:ascii="宋体" w:hAnsi="宋体" w:eastAsia="宋体" w:cs="宋体"/>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after="0" w:line="360" w:lineRule="exact"/>
              <w:ind w:left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三大队三中队</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after="0" w:line="360" w:lineRule="exact"/>
              <w:ind w:left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龙湾区永中街道东嘉路永定家园东南 2 门北侧（二楼）</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after="0" w:line="360" w:lineRule="exact"/>
              <w:ind w:left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增配：2*3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after="0" w:line="360" w:lineRule="exact"/>
              <w:ind w:left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0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after="0" w:line="360" w:lineRule="exact"/>
              <w:ind w:left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四大队</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after="0" w:line="360" w:lineRule="exact"/>
              <w:ind w:left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四大队一中队</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after="0" w:line="360" w:lineRule="exact"/>
              <w:ind w:left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温州市鹿城区过境路 1630 号（二楼）</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after="0" w:line="360" w:lineRule="exact"/>
              <w:ind w:left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标配：2*2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after="0" w:line="360" w:lineRule="exact"/>
              <w:ind w:left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after="0" w:line="360" w:lineRule="exact"/>
              <w:ind w:leftChars="0"/>
              <w:jc w:val="center"/>
              <w:rPr>
                <w:rFonts w:hint="eastAsia" w:ascii="宋体" w:hAnsi="宋体" w:eastAsia="宋体" w:cs="宋体"/>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after="0" w:line="360" w:lineRule="exact"/>
              <w:ind w:left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四大队二中队</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after="0" w:line="360" w:lineRule="exact"/>
              <w:ind w:left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温州市瓯海区104 国道南白象金竹村（二楼）</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after="0" w:line="360" w:lineRule="exact"/>
              <w:ind w:left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增配：2*3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after="0" w:line="360" w:lineRule="exact"/>
              <w:ind w:left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after="0" w:line="360" w:lineRule="exact"/>
              <w:ind w:leftChars="0"/>
              <w:jc w:val="center"/>
              <w:rPr>
                <w:rFonts w:hint="eastAsia" w:ascii="宋体" w:hAnsi="宋体" w:eastAsia="宋体" w:cs="宋体"/>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after="0" w:line="360" w:lineRule="exact"/>
              <w:ind w:left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四大队三中队</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after="0" w:line="360" w:lineRule="exact"/>
              <w:ind w:left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浙江省温州市瓯海区娄桥中汇路 87 号</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after="0" w:line="360" w:lineRule="exact"/>
              <w:ind w:left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标配：2*2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after="0" w:line="360" w:lineRule="exact"/>
              <w:ind w:left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after="0" w:line="360" w:lineRule="exact"/>
              <w:ind w:leftChars="0"/>
              <w:jc w:val="center"/>
              <w:rPr>
                <w:rFonts w:hint="eastAsia" w:ascii="宋体" w:hAnsi="宋体" w:eastAsia="宋体" w:cs="宋体"/>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after="0" w:line="360" w:lineRule="exact"/>
              <w:ind w:left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四大队四中队</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after="0" w:line="360" w:lineRule="exact"/>
              <w:ind w:left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浙江省温州市鹿城区南浦路 118 号二楼（南塘一组团）</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after="0" w:line="360" w:lineRule="exact"/>
              <w:ind w:left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标配：2*2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after="0" w:line="360" w:lineRule="exact"/>
              <w:ind w:left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after="0" w:line="360" w:lineRule="exact"/>
              <w:ind w:leftChars="0"/>
              <w:jc w:val="center"/>
              <w:rPr>
                <w:rFonts w:hint="eastAsia" w:ascii="宋体" w:hAnsi="宋体" w:eastAsia="宋体" w:cs="宋体"/>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after="0" w:line="360" w:lineRule="exact"/>
              <w:ind w:left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四大队六中队</w:t>
            </w:r>
          </w:p>
        </w:tc>
        <w:tc>
          <w:tcPr>
            <w:tcW w:w="4244" w:type="dxa"/>
            <w:tcBorders>
              <w:top w:val="nil"/>
              <w:left w:val="nil"/>
              <w:bottom w:val="nil"/>
              <w:right w:val="nil"/>
            </w:tcBorders>
            <w:shd w:val="clear" w:color="auto" w:fill="auto"/>
            <w:vAlign w:val="center"/>
          </w:tcPr>
          <w:p>
            <w:pPr>
              <w:keepNext w:val="0"/>
              <w:keepLines w:val="0"/>
              <w:pageBreakBefore w:val="0"/>
              <w:widowControl/>
              <w:suppressLineNumbers w:val="0"/>
              <w:wordWrap/>
              <w:overflowPunct/>
              <w:topLinePunct w:val="0"/>
              <w:bidi w:val="0"/>
              <w:spacing w:after="0" w:line="360" w:lineRule="exact"/>
              <w:ind w:leftChars="0"/>
              <w:jc w:val="both"/>
              <w:textAlignment w:val="center"/>
              <w:rPr>
                <w:rFonts w:hint="eastAsia" w:ascii="宋体" w:hAnsi="宋体" w:eastAsia="宋体" w:cs="宋体"/>
                <w:i w:val="0"/>
                <w:iCs w:val="0"/>
                <w:color w:val="auto"/>
                <w:sz w:val="22"/>
                <w:szCs w:val="22"/>
                <w:highlight w:val="none"/>
                <w:u w:val="none"/>
              </w:rPr>
            </w:pPr>
            <w:r>
              <w:rPr>
                <w:rStyle w:val="135"/>
                <w:color w:val="auto"/>
                <w:sz w:val="22"/>
                <w:szCs w:val="22"/>
                <w:highlight w:val="none"/>
                <w:lang w:val="en-US" w:eastAsia="zh-CN" w:bidi="ar"/>
              </w:rPr>
              <w:t>瓯海区瞿溪河头会昌路瞿溪大酒店西</w:t>
            </w:r>
            <w:r>
              <w:rPr>
                <w:rStyle w:val="138"/>
                <w:rFonts w:eastAsia="宋体"/>
                <w:color w:val="auto"/>
                <w:sz w:val="22"/>
                <w:szCs w:val="22"/>
                <w:highlight w:val="none"/>
                <w:lang w:val="en-US" w:eastAsia="zh-CN" w:bidi="ar"/>
              </w:rPr>
              <w:t xml:space="preserve"> 200 </w:t>
            </w:r>
            <w:r>
              <w:rPr>
                <w:rStyle w:val="135"/>
                <w:color w:val="auto"/>
                <w:sz w:val="22"/>
                <w:szCs w:val="22"/>
                <w:highlight w:val="none"/>
                <w:lang w:val="en-US" w:eastAsia="zh-CN" w:bidi="ar"/>
              </w:rPr>
              <w:t>米</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after="0" w:line="360" w:lineRule="exact"/>
              <w:ind w:left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标配：2*2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after="0" w:line="360" w:lineRule="exact"/>
              <w:ind w:left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after="0" w:line="360" w:lineRule="exact"/>
              <w:ind w:leftChars="0"/>
              <w:jc w:val="center"/>
              <w:rPr>
                <w:rFonts w:hint="eastAsia" w:ascii="宋体" w:hAnsi="宋体" w:eastAsia="宋体" w:cs="宋体"/>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after="0" w:line="360" w:lineRule="exact"/>
              <w:ind w:left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四大队八中队</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after="0" w:line="360" w:lineRule="exact"/>
              <w:ind w:left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浙江省温州市瓯海区南白象街道启凤路 55 号（搬二楼）</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after="0" w:line="360" w:lineRule="exact"/>
              <w:ind w:left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标配：2*2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after="0" w:line="360" w:lineRule="exact"/>
              <w:ind w:left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after="0" w:line="360" w:lineRule="exact"/>
              <w:ind w:left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五大队</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after="0" w:line="360" w:lineRule="exact"/>
              <w:ind w:left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五大队一中队</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after="0" w:line="360" w:lineRule="exact"/>
              <w:ind w:left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温州市龙湾区沙城街道沧浪路 2-2 号（二楼）</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after="0" w:line="360" w:lineRule="exact"/>
              <w:ind w:left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增配：2*3</w:t>
            </w:r>
          </w:p>
        </w:tc>
      </w:tr>
    </w:tbl>
    <w:p>
      <w:pPr>
        <w:keepNext w:val="0"/>
        <w:keepLines w:val="0"/>
        <w:pageBreakBefore w:val="0"/>
        <w:numPr>
          <w:ilvl w:val="0"/>
          <w:numId w:val="0"/>
        </w:numPr>
        <w:wordWrap/>
        <w:overflowPunct/>
        <w:topLinePunct w:val="0"/>
        <w:bidi w:val="0"/>
        <w:spacing w:after="0" w:line="360" w:lineRule="exact"/>
        <w:ind w:leftChars="0"/>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2、维护服务</w:t>
      </w:r>
    </w:p>
    <w:p>
      <w:pPr>
        <w:keepNext w:val="0"/>
        <w:keepLines w:val="0"/>
        <w:pageBreakBefore w:val="0"/>
        <w:numPr>
          <w:ilvl w:val="0"/>
          <w:numId w:val="8"/>
        </w:numPr>
        <w:wordWrap/>
        <w:overflowPunct/>
        <w:topLinePunct w:val="0"/>
        <w:bidi w:val="0"/>
        <w:spacing w:after="0" w:line="360" w:lineRule="exact"/>
        <w:ind w:left="0" w:leftChars="0" w:firstLine="400" w:firstLineChars="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每月定期对本次</w:t>
      </w:r>
      <w:r>
        <w:rPr>
          <w:rFonts w:hint="eastAsia" w:ascii="宋体" w:hAnsi="宋体" w:eastAsia="宋体" w:cs="宋体"/>
          <w:bCs/>
          <w:color w:val="auto"/>
          <w:sz w:val="22"/>
          <w:szCs w:val="22"/>
          <w:highlight w:val="none"/>
          <w:lang w:val="en-US" w:eastAsia="zh-CN"/>
        </w:rPr>
        <w:t>维护硬件进</w:t>
      </w:r>
      <w:r>
        <w:rPr>
          <w:rFonts w:hint="eastAsia" w:ascii="宋体" w:hAnsi="宋体" w:eastAsia="宋体" w:cs="宋体"/>
          <w:bCs/>
          <w:color w:val="auto"/>
          <w:sz w:val="22"/>
          <w:szCs w:val="22"/>
          <w:highlight w:val="none"/>
        </w:rPr>
        <w:t>行检查，检查内容包括显示是否正常、音频传输是否正常等；</w:t>
      </w:r>
      <w:r>
        <w:rPr>
          <w:rFonts w:hint="eastAsia" w:ascii="宋体" w:hAnsi="宋体" w:cs="宋体"/>
          <w:bCs/>
          <w:color w:val="auto"/>
          <w:sz w:val="22"/>
          <w:szCs w:val="22"/>
          <w:highlight w:val="none"/>
          <w:lang w:val="en-US" w:eastAsia="zh-CN"/>
        </w:rPr>
        <w:t>保障设备正常运行。</w:t>
      </w:r>
    </w:p>
    <w:p>
      <w:pPr>
        <w:keepNext w:val="0"/>
        <w:keepLines w:val="0"/>
        <w:pageBreakBefore w:val="0"/>
        <w:numPr>
          <w:ilvl w:val="0"/>
          <w:numId w:val="8"/>
        </w:numPr>
        <w:wordWrap/>
        <w:overflowPunct/>
        <w:topLinePunct w:val="0"/>
        <w:bidi w:val="0"/>
        <w:spacing w:after="0" w:line="360" w:lineRule="exact"/>
        <w:ind w:left="0" w:leftChars="0" w:firstLine="400" w:firstLineChars="0"/>
        <w:rPr>
          <w:rFonts w:hint="eastAsia" w:ascii="宋体" w:hAnsi="宋体" w:cs="宋体"/>
          <w:b/>
          <w:bCs/>
          <w:color w:val="auto"/>
          <w:sz w:val="22"/>
          <w:szCs w:val="22"/>
          <w:highlight w:val="none"/>
          <w:lang w:val="en-US" w:eastAsia="zh-CN"/>
        </w:rPr>
      </w:pPr>
      <w:r>
        <w:rPr>
          <w:rFonts w:hint="eastAsia" w:asciiTheme="minorEastAsia" w:hAnsiTheme="minorEastAsia" w:eastAsiaTheme="minorEastAsia"/>
          <w:color w:val="auto"/>
          <w:sz w:val="22"/>
          <w:szCs w:val="22"/>
          <w:highlight w:val="none"/>
          <w:lang w:val="en-US" w:eastAsia="zh-CN"/>
        </w:rPr>
        <w:t>大屏显示系统的维保服务（硬件提供原厂维保：维保时间为2024年05月19日起至2024年12月31日止）</w:t>
      </w:r>
      <w:r>
        <w:rPr>
          <w:rFonts w:hint="eastAsia" w:ascii="宋体" w:hAnsi="宋体" w:eastAsia="宋体" w:cs="宋体"/>
          <w:bCs/>
          <w:color w:val="auto"/>
          <w:sz w:val="22"/>
          <w:szCs w:val="22"/>
          <w:highlight w:val="none"/>
        </w:rPr>
        <w:t>。</w:t>
      </w:r>
    </w:p>
    <w:p>
      <w:pPr>
        <w:keepNext w:val="0"/>
        <w:keepLines w:val="0"/>
        <w:pageBreakBefore w:val="0"/>
        <w:numPr>
          <w:ilvl w:val="0"/>
          <w:numId w:val="8"/>
        </w:numPr>
        <w:wordWrap/>
        <w:overflowPunct/>
        <w:topLinePunct w:val="0"/>
        <w:bidi w:val="0"/>
        <w:spacing w:after="0" w:line="360" w:lineRule="exact"/>
        <w:ind w:left="0" w:leftChars="0" w:firstLine="400" w:firstLineChars="0"/>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提供运维服务软件平台（工单系统）（</w:t>
      </w:r>
      <w:r>
        <w:rPr>
          <w:rFonts w:hint="eastAsia" w:ascii="新宋体" w:hAnsi="新宋体" w:eastAsia="新宋体"/>
          <w:b/>
          <w:bCs w:val="0"/>
          <w:color w:val="auto"/>
          <w:sz w:val="22"/>
          <w:szCs w:val="22"/>
          <w:highlight w:val="none"/>
        </w:rPr>
        <w:t>202</w:t>
      </w:r>
      <w:r>
        <w:rPr>
          <w:rFonts w:hint="eastAsia" w:ascii="新宋体" w:hAnsi="新宋体" w:eastAsia="新宋体"/>
          <w:b/>
          <w:bCs w:val="0"/>
          <w:color w:val="auto"/>
          <w:sz w:val="22"/>
          <w:szCs w:val="22"/>
          <w:highlight w:val="none"/>
          <w:lang w:val="en-US" w:eastAsia="zh-CN"/>
        </w:rPr>
        <w:t>4</w:t>
      </w:r>
      <w:r>
        <w:rPr>
          <w:rFonts w:hint="eastAsia" w:ascii="新宋体" w:hAnsi="新宋体" w:eastAsia="新宋体"/>
          <w:b/>
          <w:bCs w:val="0"/>
          <w:color w:val="auto"/>
          <w:sz w:val="22"/>
          <w:szCs w:val="22"/>
          <w:highlight w:val="none"/>
        </w:rPr>
        <w:t>年</w:t>
      </w:r>
      <w:r>
        <w:rPr>
          <w:rFonts w:hint="eastAsia" w:ascii="新宋体" w:hAnsi="新宋体" w:eastAsia="新宋体"/>
          <w:b/>
          <w:bCs w:val="0"/>
          <w:color w:val="auto"/>
          <w:sz w:val="22"/>
          <w:szCs w:val="22"/>
          <w:highlight w:val="none"/>
          <w:lang w:val="en-US" w:eastAsia="zh-CN"/>
        </w:rPr>
        <w:t>0</w:t>
      </w:r>
      <w:r>
        <w:rPr>
          <w:rFonts w:hint="eastAsia" w:ascii="新宋体" w:hAnsi="新宋体" w:eastAsia="新宋体"/>
          <w:b/>
          <w:bCs w:val="0"/>
          <w:color w:val="auto"/>
          <w:sz w:val="22"/>
          <w:szCs w:val="22"/>
          <w:highlight w:val="none"/>
        </w:rPr>
        <w:t>1月</w:t>
      </w:r>
      <w:r>
        <w:rPr>
          <w:rFonts w:hint="eastAsia" w:ascii="新宋体" w:hAnsi="新宋体" w:eastAsia="新宋体"/>
          <w:b/>
          <w:bCs w:val="0"/>
          <w:color w:val="auto"/>
          <w:sz w:val="22"/>
          <w:szCs w:val="22"/>
          <w:highlight w:val="none"/>
          <w:lang w:val="en-US" w:eastAsia="zh-CN"/>
        </w:rPr>
        <w:t>0</w:t>
      </w:r>
      <w:r>
        <w:rPr>
          <w:rFonts w:hint="eastAsia" w:ascii="新宋体" w:hAnsi="新宋体" w:eastAsia="新宋体"/>
          <w:b/>
          <w:bCs w:val="0"/>
          <w:color w:val="auto"/>
          <w:sz w:val="22"/>
          <w:szCs w:val="22"/>
          <w:highlight w:val="none"/>
        </w:rPr>
        <w:t>1日起-202</w:t>
      </w:r>
      <w:r>
        <w:rPr>
          <w:rFonts w:hint="eastAsia" w:ascii="新宋体" w:hAnsi="新宋体" w:eastAsia="新宋体"/>
          <w:b/>
          <w:bCs w:val="0"/>
          <w:color w:val="auto"/>
          <w:sz w:val="22"/>
          <w:szCs w:val="22"/>
          <w:highlight w:val="none"/>
          <w:lang w:val="en-US" w:eastAsia="zh-CN"/>
        </w:rPr>
        <w:t>4</w:t>
      </w:r>
      <w:r>
        <w:rPr>
          <w:rFonts w:hint="eastAsia" w:ascii="新宋体" w:hAnsi="新宋体" w:eastAsia="新宋体"/>
          <w:b/>
          <w:bCs w:val="0"/>
          <w:color w:val="auto"/>
          <w:sz w:val="22"/>
          <w:szCs w:val="22"/>
          <w:highlight w:val="none"/>
        </w:rPr>
        <w:t>年12月31日止</w:t>
      </w:r>
      <w:r>
        <w:rPr>
          <w:rFonts w:hint="eastAsia" w:ascii="宋体" w:hAnsi="宋体" w:cs="宋体"/>
          <w:b/>
          <w:bCs/>
          <w:color w:val="auto"/>
          <w:sz w:val="22"/>
          <w:szCs w:val="22"/>
          <w:highlight w:val="none"/>
          <w:lang w:val="en-US" w:eastAsia="zh-CN"/>
        </w:rPr>
        <w:t>）</w:t>
      </w:r>
    </w:p>
    <w:p>
      <w:pPr>
        <w:keepNext w:val="0"/>
        <w:keepLines w:val="0"/>
        <w:pageBreakBefore w:val="0"/>
        <w:numPr>
          <w:ilvl w:val="0"/>
          <w:numId w:val="8"/>
        </w:numPr>
        <w:wordWrap/>
        <w:overflowPunct/>
        <w:topLinePunct w:val="0"/>
        <w:bidi w:val="0"/>
        <w:spacing w:after="0" w:line="360" w:lineRule="exact"/>
        <w:ind w:left="0" w:leftChars="0" w:firstLine="400" w:firstLineChars="0"/>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365天电话咨询服务</w:t>
      </w:r>
    </w:p>
    <w:p>
      <w:pPr>
        <w:keepNext w:val="0"/>
        <w:keepLines w:val="0"/>
        <w:pageBreakBefore w:val="0"/>
        <w:widowControl w:val="0"/>
        <w:numPr>
          <w:ilvl w:val="0"/>
          <w:numId w:val="0"/>
        </w:numPr>
        <w:tabs>
          <w:tab w:val="left" w:pos="432"/>
        </w:tabs>
        <w:kinsoku/>
        <w:wordWrap/>
        <w:overflowPunct/>
        <w:topLinePunct w:val="0"/>
        <w:autoSpaceDE/>
        <w:autoSpaceDN/>
        <w:bidi w:val="0"/>
        <w:adjustRightInd w:val="0"/>
        <w:snapToGrid w:val="0"/>
        <w:spacing w:beforeAutospacing="0" w:after="0" w:line="360" w:lineRule="exact"/>
        <w:ind w:left="0" w:leftChars="0"/>
        <w:jc w:val="both"/>
        <w:textAlignment w:val="auto"/>
        <w:outlineLvl w:val="9"/>
        <w:rPr>
          <w:rFonts w:hint="default"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（三）计算机运维保障服务要求</w:t>
      </w:r>
    </w:p>
    <w:p>
      <w:pPr>
        <w:keepNext w:val="0"/>
        <w:keepLines w:val="0"/>
        <w:pageBreakBefore w:val="0"/>
        <w:widowControl w:val="0"/>
        <w:kinsoku/>
        <w:wordWrap/>
        <w:overflowPunct/>
        <w:topLinePunct w:val="0"/>
        <w:bidi w:val="0"/>
        <w:spacing w:after="0" w:line="360" w:lineRule="exact"/>
        <w:ind w:left="0" w:leftChars="0"/>
        <w:textAlignment w:val="auto"/>
        <w:outlineLvl w:val="2"/>
        <w:rPr>
          <w:rFonts w:ascii="新宋体" w:hAnsi="新宋体" w:eastAsia="新宋体"/>
          <w:b/>
          <w:color w:val="auto"/>
          <w:sz w:val="22"/>
          <w:szCs w:val="22"/>
          <w:highlight w:val="none"/>
        </w:rPr>
      </w:pPr>
      <w:r>
        <w:rPr>
          <w:rFonts w:hint="eastAsia" w:ascii="新宋体" w:hAnsi="新宋体" w:eastAsia="新宋体"/>
          <w:b/>
          <w:color w:val="auto"/>
          <w:sz w:val="22"/>
          <w:szCs w:val="22"/>
          <w:highlight w:val="none"/>
          <w:lang w:val="en-US" w:eastAsia="zh-CN"/>
        </w:rPr>
        <w:t>1</w:t>
      </w:r>
      <w:r>
        <w:rPr>
          <w:rFonts w:hint="eastAsia" w:ascii="新宋体" w:hAnsi="新宋体" w:eastAsia="新宋体"/>
          <w:b/>
          <w:color w:val="auto"/>
          <w:sz w:val="22"/>
          <w:szCs w:val="22"/>
          <w:highlight w:val="none"/>
        </w:rPr>
        <w:t>、服务总体要求</w:t>
      </w:r>
    </w:p>
    <w:p>
      <w:pPr>
        <w:keepNext w:val="0"/>
        <w:keepLines w:val="0"/>
        <w:pageBreakBefore w:val="0"/>
        <w:widowControl w:val="0"/>
        <w:kinsoku/>
        <w:wordWrap/>
        <w:overflowPunct/>
        <w:topLinePunct w:val="0"/>
        <w:bidi w:val="0"/>
        <w:spacing w:after="0" w:line="360" w:lineRule="exact"/>
        <w:ind w:left="0" w:leftChars="0" w:firstLine="541" w:firstLineChars="245"/>
        <w:textAlignment w:val="auto"/>
        <w:rPr>
          <w:rFonts w:ascii="新宋体" w:hAnsi="新宋体" w:eastAsia="新宋体"/>
          <w:b/>
          <w:color w:val="auto"/>
          <w:sz w:val="22"/>
          <w:szCs w:val="22"/>
          <w:highlight w:val="none"/>
        </w:rPr>
      </w:pPr>
      <w:r>
        <w:rPr>
          <w:rFonts w:hint="eastAsia" w:ascii="新宋体" w:hAnsi="新宋体" w:eastAsia="新宋体"/>
          <w:b/>
          <w:color w:val="auto"/>
          <w:sz w:val="22"/>
          <w:szCs w:val="22"/>
          <w:highlight w:val="none"/>
          <w:lang w:eastAsia="zh-CN"/>
        </w:rPr>
        <w:t>（</w:t>
      </w:r>
      <w:r>
        <w:rPr>
          <w:rFonts w:hint="eastAsia" w:ascii="新宋体" w:hAnsi="新宋体" w:eastAsia="新宋体"/>
          <w:b/>
          <w:color w:val="auto"/>
          <w:sz w:val="22"/>
          <w:szCs w:val="22"/>
          <w:highlight w:val="none"/>
          <w:lang w:val="en-US" w:eastAsia="zh-CN"/>
        </w:rPr>
        <w:t>1</w:t>
      </w:r>
      <w:r>
        <w:rPr>
          <w:rFonts w:hint="eastAsia" w:ascii="新宋体" w:hAnsi="新宋体" w:eastAsia="新宋体"/>
          <w:b/>
          <w:color w:val="auto"/>
          <w:sz w:val="22"/>
          <w:szCs w:val="22"/>
          <w:highlight w:val="none"/>
          <w:lang w:eastAsia="zh-CN"/>
        </w:rPr>
        <w:t>）</w:t>
      </w:r>
      <w:r>
        <w:rPr>
          <w:rFonts w:hint="eastAsia" w:ascii="新宋体" w:hAnsi="新宋体" w:eastAsia="新宋体"/>
          <w:b/>
          <w:color w:val="auto"/>
          <w:sz w:val="22"/>
          <w:szCs w:val="22"/>
          <w:highlight w:val="none"/>
        </w:rPr>
        <w:t>温州市公安局交通管理局及下属需维护单位清单：</w:t>
      </w:r>
    </w:p>
    <w:tbl>
      <w:tblPr>
        <w:tblStyle w:val="33"/>
        <w:tblW w:w="9360" w:type="dxa"/>
        <w:jc w:val="center"/>
        <w:tblLayout w:type="fixed"/>
        <w:tblCellMar>
          <w:top w:w="0" w:type="dxa"/>
          <w:left w:w="108" w:type="dxa"/>
          <w:bottom w:w="0" w:type="dxa"/>
          <w:right w:w="108" w:type="dxa"/>
        </w:tblCellMar>
      </w:tblPr>
      <w:tblGrid>
        <w:gridCol w:w="2943"/>
        <w:gridCol w:w="5627"/>
        <w:gridCol w:w="790"/>
      </w:tblGrid>
      <w:tr>
        <w:tblPrEx>
          <w:tblCellMar>
            <w:top w:w="0" w:type="dxa"/>
            <w:left w:w="108" w:type="dxa"/>
            <w:bottom w:w="0" w:type="dxa"/>
            <w:right w:w="108" w:type="dxa"/>
          </w:tblCellMar>
        </w:tblPrEx>
        <w:trPr>
          <w:trHeight w:val="285" w:hRule="atLeast"/>
          <w:jc w:val="center"/>
        </w:trPr>
        <w:tc>
          <w:tcPr>
            <w:tcW w:w="294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单位</w:t>
            </w:r>
          </w:p>
        </w:tc>
        <w:tc>
          <w:tcPr>
            <w:tcW w:w="562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单位地址</w:t>
            </w:r>
          </w:p>
        </w:tc>
        <w:tc>
          <w:tcPr>
            <w:tcW w:w="790"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备注</w:t>
            </w:r>
          </w:p>
        </w:tc>
      </w:tr>
      <w:tr>
        <w:tblPrEx>
          <w:tblCellMar>
            <w:top w:w="0" w:type="dxa"/>
            <w:left w:w="108" w:type="dxa"/>
            <w:bottom w:w="0" w:type="dxa"/>
            <w:right w:w="108" w:type="dxa"/>
          </w:tblCellMar>
        </w:tblPrEx>
        <w:trPr>
          <w:trHeight w:val="285" w:hRule="atLeast"/>
          <w:jc w:val="center"/>
        </w:trPr>
        <w:tc>
          <w:tcPr>
            <w:tcW w:w="294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交通管理局大楼</w:t>
            </w:r>
          </w:p>
        </w:tc>
        <w:tc>
          <w:tcPr>
            <w:tcW w:w="5627"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鹿城区金桥路1号</w:t>
            </w:r>
          </w:p>
        </w:tc>
        <w:tc>
          <w:tcPr>
            <w:tcW w:w="79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p>
        </w:tc>
      </w:tr>
      <w:tr>
        <w:tblPrEx>
          <w:tblCellMar>
            <w:top w:w="0" w:type="dxa"/>
            <w:left w:w="108" w:type="dxa"/>
            <w:bottom w:w="0" w:type="dxa"/>
            <w:right w:w="108" w:type="dxa"/>
          </w:tblCellMar>
        </w:tblPrEx>
        <w:trPr>
          <w:trHeight w:val="301" w:hRule="atLeast"/>
          <w:jc w:val="center"/>
        </w:trPr>
        <w:tc>
          <w:tcPr>
            <w:tcW w:w="294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单位</w:t>
            </w:r>
          </w:p>
        </w:tc>
        <w:tc>
          <w:tcPr>
            <w:tcW w:w="5627"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单位地址</w:t>
            </w:r>
          </w:p>
        </w:tc>
        <w:tc>
          <w:tcPr>
            <w:tcW w:w="79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备注</w:t>
            </w:r>
          </w:p>
        </w:tc>
      </w:tr>
      <w:tr>
        <w:tblPrEx>
          <w:tblCellMar>
            <w:top w:w="0" w:type="dxa"/>
            <w:left w:w="108" w:type="dxa"/>
            <w:bottom w:w="0" w:type="dxa"/>
            <w:right w:w="108" w:type="dxa"/>
          </w:tblCellMar>
        </w:tblPrEx>
        <w:trPr>
          <w:trHeight w:val="285" w:hRule="atLeast"/>
          <w:jc w:val="center"/>
        </w:trPr>
        <w:tc>
          <w:tcPr>
            <w:tcW w:w="294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一大队</w:t>
            </w:r>
          </w:p>
        </w:tc>
        <w:tc>
          <w:tcPr>
            <w:tcW w:w="5627"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温州市瓯海区景山街道兴海路33号</w:t>
            </w:r>
          </w:p>
        </w:tc>
        <w:tc>
          <w:tcPr>
            <w:tcW w:w="79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p>
        </w:tc>
      </w:tr>
      <w:tr>
        <w:tblPrEx>
          <w:tblCellMar>
            <w:top w:w="0" w:type="dxa"/>
            <w:left w:w="108" w:type="dxa"/>
            <w:bottom w:w="0" w:type="dxa"/>
            <w:right w:w="108" w:type="dxa"/>
          </w:tblCellMar>
        </w:tblPrEx>
        <w:trPr>
          <w:trHeight w:val="285" w:hRule="atLeast"/>
          <w:jc w:val="center"/>
        </w:trPr>
        <w:tc>
          <w:tcPr>
            <w:tcW w:w="294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一大队事故中队</w:t>
            </w:r>
          </w:p>
        </w:tc>
        <w:tc>
          <w:tcPr>
            <w:tcW w:w="5627"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温州市瓯海区景山街道兴海路33号</w:t>
            </w:r>
          </w:p>
        </w:tc>
        <w:tc>
          <w:tcPr>
            <w:tcW w:w="79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p>
        </w:tc>
      </w:tr>
      <w:tr>
        <w:tblPrEx>
          <w:tblCellMar>
            <w:top w:w="0" w:type="dxa"/>
            <w:left w:w="108" w:type="dxa"/>
            <w:bottom w:w="0" w:type="dxa"/>
            <w:right w:w="108" w:type="dxa"/>
          </w:tblCellMar>
        </w:tblPrEx>
        <w:trPr>
          <w:trHeight w:val="285" w:hRule="atLeast"/>
          <w:jc w:val="center"/>
        </w:trPr>
        <w:tc>
          <w:tcPr>
            <w:tcW w:w="294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一大队一中队</w:t>
            </w:r>
          </w:p>
        </w:tc>
        <w:tc>
          <w:tcPr>
            <w:tcW w:w="5627"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color w:val="auto"/>
                <w:kern w:val="0"/>
                <w:sz w:val="22"/>
                <w:szCs w:val="22"/>
                <w:highlight w:val="none"/>
              </w:rPr>
              <w:t>温州市鹿城区里垟路1号市车管所2号楼</w:t>
            </w:r>
          </w:p>
        </w:tc>
        <w:tc>
          <w:tcPr>
            <w:tcW w:w="79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p>
        </w:tc>
      </w:tr>
      <w:tr>
        <w:tblPrEx>
          <w:tblCellMar>
            <w:top w:w="0" w:type="dxa"/>
            <w:left w:w="108" w:type="dxa"/>
            <w:bottom w:w="0" w:type="dxa"/>
            <w:right w:w="108" w:type="dxa"/>
          </w:tblCellMar>
        </w:tblPrEx>
        <w:trPr>
          <w:trHeight w:val="285" w:hRule="atLeast"/>
          <w:jc w:val="center"/>
        </w:trPr>
        <w:tc>
          <w:tcPr>
            <w:tcW w:w="294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一大队二中队</w:t>
            </w:r>
          </w:p>
        </w:tc>
        <w:tc>
          <w:tcPr>
            <w:tcW w:w="5627"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color w:val="auto"/>
                <w:kern w:val="0"/>
                <w:sz w:val="22"/>
                <w:szCs w:val="22"/>
                <w:highlight w:val="none"/>
              </w:rPr>
              <w:t>杏花路54号</w:t>
            </w:r>
          </w:p>
        </w:tc>
        <w:tc>
          <w:tcPr>
            <w:tcW w:w="79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p>
        </w:tc>
      </w:tr>
      <w:tr>
        <w:tblPrEx>
          <w:tblCellMar>
            <w:top w:w="0" w:type="dxa"/>
            <w:left w:w="108" w:type="dxa"/>
            <w:bottom w:w="0" w:type="dxa"/>
            <w:right w:w="108" w:type="dxa"/>
          </w:tblCellMar>
        </w:tblPrEx>
        <w:trPr>
          <w:trHeight w:val="285" w:hRule="atLeast"/>
          <w:jc w:val="center"/>
        </w:trPr>
        <w:tc>
          <w:tcPr>
            <w:tcW w:w="294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一大队三中队</w:t>
            </w:r>
          </w:p>
        </w:tc>
        <w:tc>
          <w:tcPr>
            <w:tcW w:w="5627"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color w:val="auto"/>
                <w:kern w:val="0"/>
                <w:sz w:val="22"/>
                <w:szCs w:val="22"/>
                <w:highlight w:val="none"/>
              </w:rPr>
              <w:t>温金公路114号</w:t>
            </w:r>
          </w:p>
        </w:tc>
        <w:tc>
          <w:tcPr>
            <w:tcW w:w="79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p>
        </w:tc>
      </w:tr>
      <w:tr>
        <w:tblPrEx>
          <w:tblCellMar>
            <w:top w:w="0" w:type="dxa"/>
            <w:left w:w="108" w:type="dxa"/>
            <w:bottom w:w="0" w:type="dxa"/>
            <w:right w:w="108" w:type="dxa"/>
          </w:tblCellMar>
        </w:tblPrEx>
        <w:trPr>
          <w:trHeight w:val="285" w:hRule="atLeast"/>
          <w:jc w:val="center"/>
        </w:trPr>
        <w:tc>
          <w:tcPr>
            <w:tcW w:w="294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一大队四中队</w:t>
            </w:r>
          </w:p>
        </w:tc>
        <w:tc>
          <w:tcPr>
            <w:tcW w:w="5627"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color w:val="auto"/>
                <w:kern w:val="0"/>
                <w:sz w:val="22"/>
                <w:szCs w:val="22"/>
                <w:highlight w:val="none"/>
              </w:rPr>
              <w:t>104国道线十里村国道边</w:t>
            </w:r>
          </w:p>
        </w:tc>
        <w:tc>
          <w:tcPr>
            <w:tcW w:w="79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p>
        </w:tc>
      </w:tr>
      <w:tr>
        <w:tblPrEx>
          <w:tblCellMar>
            <w:top w:w="0" w:type="dxa"/>
            <w:left w:w="108" w:type="dxa"/>
            <w:bottom w:w="0" w:type="dxa"/>
            <w:right w:w="108" w:type="dxa"/>
          </w:tblCellMar>
        </w:tblPrEx>
        <w:trPr>
          <w:trHeight w:val="285" w:hRule="atLeast"/>
          <w:jc w:val="center"/>
        </w:trPr>
        <w:tc>
          <w:tcPr>
            <w:tcW w:w="294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一大队五中队</w:t>
            </w:r>
          </w:p>
        </w:tc>
        <w:tc>
          <w:tcPr>
            <w:tcW w:w="5627"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color w:val="auto"/>
                <w:kern w:val="0"/>
                <w:sz w:val="22"/>
                <w:szCs w:val="22"/>
                <w:highlight w:val="none"/>
              </w:rPr>
              <w:t>温州市鹿城区藤桥镇 戍浦南路2号</w:t>
            </w:r>
          </w:p>
        </w:tc>
        <w:tc>
          <w:tcPr>
            <w:tcW w:w="79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p>
        </w:tc>
      </w:tr>
      <w:tr>
        <w:tblPrEx>
          <w:tblCellMar>
            <w:top w:w="0" w:type="dxa"/>
            <w:left w:w="108" w:type="dxa"/>
            <w:bottom w:w="0" w:type="dxa"/>
            <w:right w:w="108" w:type="dxa"/>
          </w:tblCellMar>
        </w:tblPrEx>
        <w:trPr>
          <w:trHeight w:val="285" w:hRule="atLeast"/>
          <w:jc w:val="center"/>
        </w:trPr>
        <w:tc>
          <w:tcPr>
            <w:tcW w:w="294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一大队快速违法处理中心</w:t>
            </w:r>
          </w:p>
        </w:tc>
        <w:tc>
          <w:tcPr>
            <w:tcW w:w="5627"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lang w:val="en-US" w:eastAsia="zh-CN"/>
              </w:rPr>
              <w:t>浙江省温州市鹿城区双金路6</w:t>
            </w:r>
            <w:r>
              <w:rPr>
                <w:rFonts w:hint="eastAsia" w:ascii="新宋体" w:hAnsi="新宋体" w:eastAsia="新宋体" w:cs="新宋体"/>
                <w:bCs/>
                <w:color w:val="auto"/>
                <w:sz w:val="22"/>
                <w:szCs w:val="22"/>
                <w:highlight w:val="none"/>
              </w:rPr>
              <w:t>号</w:t>
            </w:r>
          </w:p>
        </w:tc>
        <w:tc>
          <w:tcPr>
            <w:tcW w:w="79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p>
        </w:tc>
      </w:tr>
      <w:tr>
        <w:tblPrEx>
          <w:tblCellMar>
            <w:top w:w="0" w:type="dxa"/>
            <w:left w:w="108" w:type="dxa"/>
            <w:bottom w:w="0" w:type="dxa"/>
            <w:right w:w="108" w:type="dxa"/>
          </w:tblCellMar>
        </w:tblPrEx>
        <w:trPr>
          <w:trHeight w:val="285" w:hRule="atLeast"/>
          <w:jc w:val="center"/>
        </w:trPr>
        <w:tc>
          <w:tcPr>
            <w:tcW w:w="294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
                <w:color w:val="auto"/>
                <w:sz w:val="22"/>
                <w:szCs w:val="22"/>
                <w:highlight w:val="none"/>
              </w:rPr>
              <w:t>单位</w:t>
            </w:r>
          </w:p>
        </w:tc>
        <w:tc>
          <w:tcPr>
            <w:tcW w:w="5627"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
                <w:color w:val="auto"/>
                <w:sz w:val="22"/>
                <w:szCs w:val="22"/>
                <w:highlight w:val="none"/>
              </w:rPr>
              <w:t>单位地址</w:t>
            </w:r>
          </w:p>
        </w:tc>
        <w:tc>
          <w:tcPr>
            <w:tcW w:w="79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
                <w:color w:val="auto"/>
                <w:sz w:val="22"/>
                <w:szCs w:val="22"/>
                <w:highlight w:val="none"/>
              </w:rPr>
              <w:t>备注</w:t>
            </w:r>
          </w:p>
        </w:tc>
      </w:tr>
      <w:tr>
        <w:tblPrEx>
          <w:tblCellMar>
            <w:top w:w="0" w:type="dxa"/>
            <w:left w:w="108" w:type="dxa"/>
            <w:bottom w:w="0" w:type="dxa"/>
            <w:right w:w="108" w:type="dxa"/>
          </w:tblCellMar>
        </w:tblPrEx>
        <w:trPr>
          <w:trHeight w:val="285" w:hRule="atLeast"/>
          <w:jc w:val="center"/>
        </w:trPr>
        <w:tc>
          <w:tcPr>
            <w:tcW w:w="294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二大队</w:t>
            </w:r>
          </w:p>
        </w:tc>
        <w:tc>
          <w:tcPr>
            <w:tcW w:w="5627"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宋体" w:hAnsi="宋体" w:cs="宋体"/>
                <w:color w:val="auto"/>
                <w:sz w:val="22"/>
                <w:szCs w:val="22"/>
                <w:highlight w:val="none"/>
              </w:rPr>
            </w:pPr>
            <w:r>
              <w:rPr>
                <w:rFonts w:hint="eastAsia"/>
                <w:color w:val="auto"/>
                <w:sz w:val="22"/>
                <w:szCs w:val="22"/>
                <w:highlight w:val="none"/>
              </w:rPr>
              <w:t>鹿城区黎明西路307弄7号</w:t>
            </w:r>
          </w:p>
        </w:tc>
        <w:tc>
          <w:tcPr>
            <w:tcW w:w="79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p>
        </w:tc>
      </w:tr>
      <w:tr>
        <w:tblPrEx>
          <w:tblCellMar>
            <w:top w:w="0" w:type="dxa"/>
            <w:left w:w="108" w:type="dxa"/>
            <w:bottom w:w="0" w:type="dxa"/>
            <w:right w:w="108" w:type="dxa"/>
          </w:tblCellMar>
        </w:tblPrEx>
        <w:trPr>
          <w:trHeight w:val="285" w:hRule="atLeast"/>
          <w:jc w:val="center"/>
        </w:trPr>
        <w:tc>
          <w:tcPr>
            <w:tcW w:w="294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二大队事故中队</w:t>
            </w:r>
          </w:p>
        </w:tc>
        <w:tc>
          <w:tcPr>
            <w:tcW w:w="5627"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color w:val="auto"/>
                <w:sz w:val="22"/>
                <w:szCs w:val="22"/>
                <w:highlight w:val="none"/>
              </w:rPr>
              <w:t>鹿城区黎明西路307弄7号</w:t>
            </w:r>
          </w:p>
        </w:tc>
        <w:tc>
          <w:tcPr>
            <w:tcW w:w="79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p>
        </w:tc>
      </w:tr>
      <w:tr>
        <w:tblPrEx>
          <w:tblCellMar>
            <w:top w:w="0" w:type="dxa"/>
            <w:left w:w="108" w:type="dxa"/>
            <w:bottom w:w="0" w:type="dxa"/>
            <w:right w:w="108" w:type="dxa"/>
          </w:tblCellMar>
        </w:tblPrEx>
        <w:trPr>
          <w:trHeight w:val="285" w:hRule="atLeast"/>
          <w:jc w:val="center"/>
        </w:trPr>
        <w:tc>
          <w:tcPr>
            <w:tcW w:w="294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二大队一中队</w:t>
            </w:r>
          </w:p>
        </w:tc>
        <w:tc>
          <w:tcPr>
            <w:tcW w:w="5627"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鹿城区黎明西路257弄7号</w:t>
            </w:r>
          </w:p>
        </w:tc>
        <w:tc>
          <w:tcPr>
            <w:tcW w:w="79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p>
        </w:tc>
      </w:tr>
      <w:tr>
        <w:tblPrEx>
          <w:tblCellMar>
            <w:top w:w="0" w:type="dxa"/>
            <w:left w:w="108" w:type="dxa"/>
            <w:bottom w:w="0" w:type="dxa"/>
            <w:right w:w="108" w:type="dxa"/>
          </w:tblCellMar>
        </w:tblPrEx>
        <w:trPr>
          <w:trHeight w:val="285" w:hRule="atLeast"/>
          <w:jc w:val="center"/>
        </w:trPr>
        <w:tc>
          <w:tcPr>
            <w:tcW w:w="294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二大队二中队</w:t>
            </w:r>
          </w:p>
        </w:tc>
        <w:tc>
          <w:tcPr>
            <w:tcW w:w="5627"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hint="default"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lang w:val="en-US" w:eastAsia="zh-CN"/>
              </w:rPr>
              <w:t>南浦路118号王子花苑</w:t>
            </w:r>
          </w:p>
        </w:tc>
        <w:tc>
          <w:tcPr>
            <w:tcW w:w="79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p>
        </w:tc>
      </w:tr>
      <w:tr>
        <w:tblPrEx>
          <w:tblCellMar>
            <w:top w:w="0" w:type="dxa"/>
            <w:left w:w="108" w:type="dxa"/>
            <w:bottom w:w="0" w:type="dxa"/>
            <w:right w:w="108" w:type="dxa"/>
          </w:tblCellMar>
        </w:tblPrEx>
        <w:trPr>
          <w:trHeight w:val="285" w:hRule="atLeast"/>
          <w:jc w:val="center"/>
        </w:trPr>
        <w:tc>
          <w:tcPr>
            <w:tcW w:w="294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二大队三中队</w:t>
            </w:r>
          </w:p>
        </w:tc>
        <w:tc>
          <w:tcPr>
            <w:tcW w:w="5627"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hint="default"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lang w:val="en-US" w:eastAsia="zh-CN"/>
              </w:rPr>
              <w:t>鹿城区东港路120号</w:t>
            </w:r>
          </w:p>
        </w:tc>
        <w:tc>
          <w:tcPr>
            <w:tcW w:w="79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p>
        </w:tc>
      </w:tr>
      <w:tr>
        <w:tblPrEx>
          <w:tblCellMar>
            <w:top w:w="0" w:type="dxa"/>
            <w:left w:w="108" w:type="dxa"/>
            <w:bottom w:w="0" w:type="dxa"/>
            <w:right w:w="108" w:type="dxa"/>
          </w:tblCellMar>
        </w:tblPrEx>
        <w:trPr>
          <w:trHeight w:val="285" w:hRule="atLeast"/>
          <w:jc w:val="center"/>
        </w:trPr>
        <w:tc>
          <w:tcPr>
            <w:tcW w:w="294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二大队四中队</w:t>
            </w:r>
          </w:p>
        </w:tc>
        <w:tc>
          <w:tcPr>
            <w:tcW w:w="5627"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鹿城区锦源路站前东小区奔驰商厦东首（二楼）</w:t>
            </w:r>
          </w:p>
        </w:tc>
        <w:tc>
          <w:tcPr>
            <w:tcW w:w="79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p>
        </w:tc>
      </w:tr>
      <w:tr>
        <w:tblPrEx>
          <w:tblCellMar>
            <w:top w:w="0" w:type="dxa"/>
            <w:left w:w="108" w:type="dxa"/>
            <w:bottom w:w="0" w:type="dxa"/>
            <w:right w:w="108" w:type="dxa"/>
          </w:tblCellMar>
        </w:tblPrEx>
        <w:trPr>
          <w:trHeight w:val="285" w:hRule="atLeast"/>
          <w:jc w:val="center"/>
        </w:trPr>
        <w:tc>
          <w:tcPr>
            <w:tcW w:w="294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二大队五中队</w:t>
            </w:r>
          </w:p>
        </w:tc>
        <w:tc>
          <w:tcPr>
            <w:tcW w:w="5627"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七都街道</w:t>
            </w:r>
            <w:r>
              <w:rPr>
                <w:rFonts w:hint="eastAsia" w:ascii="新宋体" w:hAnsi="新宋体" w:eastAsia="新宋体" w:cs="新宋体"/>
                <w:bCs/>
                <w:color w:val="auto"/>
                <w:sz w:val="22"/>
                <w:szCs w:val="22"/>
                <w:highlight w:val="none"/>
                <w:lang w:val="en-US" w:eastAsia="zh-CN"/>
              </w:rPr>
              <w:t>1508号</w:t>
            </w:r>
            <w:r>
              <w:rPr>
                <w:rFonts w:hint="eastAsia" w:ascii="新宋体" w:hAnsi="新宋体" w:eastAsia="新宋体" w:cs="新宋体"/>
                <w:bCs/>
                <w:color w:val="auto"/>
                <w:sz w:val="22"/>
                <w:szCs w:val="22"/>
                <w:highlight w:val="none"/>
              </w:rPr>
              <w:t>老涂</w:t>
            </w:r>
            <w:r>
              <w:rPr>
                <w:rFonts w:hint="eastAsia" w:ascii="新宋体" w:hAnsi="新宋体" w:eastAsia="新宋体" w:cs="新宋体"/>
                <w:bCs/>
                <w:color w:val="auto"/>
                <w:sz w:val="22"/>
                <w:szCs w:val="22"/>
                <w:highlight w:val="none"/>
                <w:lang w:val="en-US" w:eastAsia="zh-CN"/>
              </w:rPr>
              <w:t>居民中心二楼，七都农商银行楼上</w:t>
            </w:r>
          </w:p>
        </w:tc>
        <w:tc>
          <w:tcPr>
            <w:tcW w:w="79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p>
        </w:tc>
      </w:tr>
      <w:tr>
        <w:tblPrEx>
          <w:tblCellMar>
            <w:top w:w="0" w:type="dxa"/>
            <w:left w:w="108" w:type="dxa"/>
            <w:bottom w:w="0" w:type="dxa"/>
            <w:right w:w="108" w:type="dxa"/>
          </w:tblCellMar>
        </w:tblPrEx>
        <w:trPr>
          <w:trHeight w:val="285" w:hRule="atLeast"/>
          <w:jc w:val="center"/>
        </w:trPr>
        <w:tc>
          <w:tcPr>
            <w:tcW w:w="294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二大队快速法处理中心</w:t>
            </w:r>
          </w:p>
        </w:tc>
        <w:tc>
          <w:tcPr>
            <w:tcW w:w="5627"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 xml:space="preserve">龙湾区温州大道285号 </w:t>
            </w:r>
          </w:p>
        </w:tc>
        <w:tc>
          <w:tcPr>
            <w:tcW w:w="79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p>
        </w:tc>
      </w:tr>
      <w:tr>
        <w:tblPrEx>
          <w:tblCellMar>
            <w:top w:w="0" w:type="dxa"/>
            <w:left w:w="108" w:type="dxa"/>
            <w:bottom w:w="0" w:type="dxa"/>
            <w:right w:w="108" w:type="dxa"/>
          </w:tblCellMar>
        </w:tblPrEx>
        <w:trPr>
          <w:trHeight w:val="285" w:hRule="atLeast"/>
          <w:jc w:val="center"/>
        </w:trPr>
        <w:tc>
          <w:tcPr>
            <w:tcW w:w="294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
                <w:color w:val="auto"/>
                <w:sz w:val="22"/>
                <w:szCs w:val="22"/>
                <w:highlight w:val="none"/>
              </w:rPr>
              <w:t>单位</w:t>
            </w:r>
          </w:p>
        </w:tc>
        <w:tc>
          <w:tcPr>
            <w:tcW w:w="5627"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
                <w:color w:val="auto"/>
                <w:sz w:val="22"/>
                <w:szCs w:val="22"/>
                <w:highlight w:val="none"/>
              </w:rPr>
              <w:t>单位地址</w:t>
            </w:r>
          </w:p>
        </w:tc>
        <w:tc>
          <w:tcPr>
            <w:tcW w:w="79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
                <w:color w:val="auto"/>
                <w:sz w:val="22"/>
                <w:szCs w:val="22"/>
                <w:highlight w:val="none"/>
              </w:rPr>
              <w:t>备注</w:t>
            </w:r>
          </w:p>
        </w:tc>
      </w:tr>
      <w:tr>
        <w:tblPrEx>
          <w:tblCellMar>
            <w:top w:w="0" w:type="dxa"/>
            <w:left w:w="108" w:type="dxa"/>
            <w:bottom w:w="0" w:type="dxa"/>
            <w:right w:w="108" w:type="dxa"/>
          </w:tblCellMar>
        </w:tblPrEx>
        <w:trPr>
          <w:trHeight w:val="285" w:hRule="atLeast"/>
          <w:jc w:val="center"/>
        </w:trPr>
        <w:tc>
          <w:tcPr>
            <w:tcW w:w="294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三大队</w:t>
            </w:r>
          </w:p>
        </w:tc>
        <w:tc>
          <w:tcPr>
            <w:tcW w:w="5627"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龙腾南路消防大队西首</w:t>
            </w:r>
          </w:p>
        </w:tc>
        <w:tc>
          <w:tcPr>
            <w:tcW w:w="79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p>
        </w:tc>
      </w:tr>
      <w:tr>
        <w:tblPrEx>
          <w:tblCellMar>
            <w:top w:w="0" w:type="dxa"/>
            <w:left w:w="108" w:type="dxa"/>
            <w:bottom w:w="0" w:type="dxa"/>
            <w:right w:w="108" w:type="dxa"/>
          </w:tblCellMar>
        </w:tblPrEx>
        <w:trPr>
          <w:trHeight w:val="285" w:hRule="atLeast"/>
          <w:jc w:val="center"/>
        </w:trPr>
        <w:tc>
          <w:tcPr>
            <w:tcW w:w="294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三大队事故中队</w:t>
            </w:r>
          </w:p>
        </w:tc>
        <w:tc>
          <w:tcPr>
            <w:tcW w:w="5627"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龙腾南路消防大队西首</w:t>
            </w:r>
          </w:p>
        </w:tc>
        <w:tc>
          <w:tcPr>
            <w:tcW w:w="79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p>
        </w:tc>
      </w:tr>
      <w:tr>
        <w:tblPrEx>
          <w:tblCellMar>
            <w:top w:w="0" w:type="dxa"/>
            <w:left w:w="108" w:type="dxa"/>
            <w:bottom w:w="0" w:type="dxa"/>
            <w:right w:w="108" w:type="dxa"/>
          </w:tblCellMar>
        </w:tblPrEx>
        <w:trPr>
          <w:trHeight w:val="285" w:hRule="atLeast"/>
          <w:jc w:val="center"/>
        </w:trPr>
        <w:tc>
          <w:tcPr>
            <w:tcW w:w="294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三大队一中队</w:t>
            </w:r>
          </w:p>
        </w:tc>
        <w:tc>
          <w:tcPr>
            <w:tcW w:w="5627"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龙湾区文昌路1</w:t>
            </w:r>
            <w:r>
              <w:rPr>
                <w:rFonts w:ascii="新宋体" w:hAnsi="新宋体" w:eastAsia="新宋体" w:cs="新宋体"/>
                <w:bCs/>
                <w:color w:val="auto"/>
                <w:sz w:val="22"/>
                <w:szCs w:val="22"/>
                <w:highlight w:val="none"/>
              </w:rPr>
              <w:t>78号电商大厦一层东首</w:t>
            </w:r>
          </w:p>
        </w:tc>
        <w:tc>
          <w:tcPr>
            <w:tcW w:w="79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p>
        </w:tc>
      </w:tr>
      <w:tr>
        <w:tblPrEx>
          <w:tblCellMar>
            <w:top w:w="0" w:type="dxa"/>
            <w:left w:w="108" w:type="dxa"/>
            <w:bottom w:w="0" w:type="dxa"/>
            <w:right w:w="108" w:type="dxa"/>
          </w:tblCellMar>
        </w:tblPrEx>
        <w:trPr>
          <w:trHeight w:val="285" w:hRule="atLeast"/>
          <w:jc w:val="center"/>
        </w:trPr>
        <w:tc>
          <w:tcPr>
            <w:tcW w:w="294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三大队二中队</w:t>
            </w:r>
          </w:p>
        </w:tc>
        <w:tc>
          <w:tcPr>
            <w:tcW w:w="5627"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龙湾区瑶溪镇白楼下阳明路32号</w:t>
            </w:r>
          </w:p>
        </w:tc>
        <w:tc>
          <w:tcPr>
            <w:tcW w:w="79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p>
        </w:tc>
      </w:tr>
      <w:tr>
        <w:tblPrEx>
          <w:tblCellMar>
            <w:top w:w="0" w:type="dxa"/>
            <w:left w:w="108" w:type="dxa"/>
            <w:bottom w:w="0" w:type="dxa"/>
            <w:right w:w="108" w:type="dxa"/>
          </w:tblCellMar>
        </w:tblPrEx>
        <w:trPr>
          <w:trHeight w:val="285" w:hRule="atLeast"/>
          <w:jc w:val="center"/>
        </w:trPr>
        <w:tc>
          <w:tcPr>
            <w:tcW w:w="294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三大队三中队</w:t>
            </w:r>
          </w:p>
        </w:tc>
        <w:tc>
          <w:tcPr>
            <w:tcW w:w="5627"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龙湾区东嘉路与永定路口永定家园</w:t>
            </w:r>
          </w:p>
        </w:tc>
        <w:tc>
          <w:tcPr>
            <w:tcW w:w="79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p>
        </w:tc>
      </w:tr>
      <w:tr>
        <w:tblPrEx>
          <w:tblCellMar>
            <w:top w:w="0" w:type="dxa"/>
            <w:left w:w="108" w:type="dxa"/>
            <w:bottom w:w="0" w:type="dxa"/>
            <w:right w:w="108" w:type="dxa"/>
          </w:tblCellMar>
        </w:tblPrEx>
        <w:trPr>
          <w:trHeight w:val="285" w:hRule="atLeast"/>
          <w:jc w:val="center"/>
        </w:trPr>
        <w:tc>
          <w:tcPr>
            <w:tcW w:w="294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
                <w:color w:val="auto"/>
                <w:sz w:val="22"/>
                <w:szCs w:val="22"/>
                <w:highlight w:val="none"/>
              </w:rPr>
              <w:t>单位</w:t>
            </w:r>
          </w:p>
        </w:tc>
        <w:tc>
          <w:tcPr>
            <w:tcW w:w="5627"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
                <w:color w:val="auto"/>
                <w:sz w:val="22"/>
                <w:szCs w:val="22"/>
                <w:highlight w:val="none"/>
              </w:rPr>
              <w:t>单位地址</w:t>
            </w:r>
          </w:p>
        </w:tc>
        <w:tc>
          <w:tcPr>
            <w:tcW w:w="79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
                <w:color w:val="auto"/>
                <w:sz w:val="22"/>
                <w:szCs w:val="22"/>
                <w:highlight w:val="none"/>
              </w:rPr>
              <w:t>备注</w:t>
            </w:r>
          </w:p>
        </w:tc>
      </w:tr>
      <w:tr>
        <w:tblPrEx>
          <w:tblCellMar>
            <w:top w:w="0" w:type="dxa"/>
            <w:left w:w="108" w:type="dxa"/>
            <w:bottom w:w="0" w:type="dxa"/>
            <w:right w:w="108" w:type="dxa"/>
          </w:tblCellMar>
        </w:tblPrEx>
        <w:trPr>
          <w:trHeight w:val="285" w:hRule="atLeast"/>
          <w:jc w:val="center"/>
        </w:trPr>
        <w:tc>
          <w:tcPr>
            <w:tcW w:w="294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四大队</w:t>
            </w:r>
          </w:p>
        </w:tc>
        <w:tc>
          <w:tcPr>
            <w:tcW w:w="5627"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过境公路1630号</w:t>
            </w:r>
          </w:p>
        </w:tc>
        <w:tc>
          <w:tcPr>
            <w:tcW w:w="79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p>
        </w:tc>
      </w:tr>
      <w:tr>
        <w:tblPrEx>
          <w:tblCellMar>
            <w:top w:w="0" w:type="dxa"/>
            <w:left w:w="108" w:type="dxa"/>
            <w:bottom w:w="0" w:type="dxa"/>
            <w:right w:w="108" w:type="dxa"/>
          </w:tblCellMar>
        </w:tblPrEx>
        <w:trPr>
          <w:trHeight w:val="285" w:hRule="atLeast"/>
          <w:jc w:val="center"/>
        </w:trPr>
        <w:tc>
          <w:tcPr>
            <w:tcW w:w="294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四大队事故中队</w:t>
            </w:r>
          </w:p>
        </w:tc>
        <w:tc>
          <w:tcPr>
            <w:tcW w:w="5627"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过境公路1630号</w:t>
            </w:r>
          </w:p>
        </w:tc>
        <w:tc>
          <w:tcPr>
            <w:tcW w:w="79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p>
        </w:tc>
      </w:tr>
      <w:tr>
        <w:tblPrEx>
          <w:tblCellMar>
            <w:top w:w="0" w:type="dxa"/>
            <w:left w:w="108" w:type="dxa"/>
            <w:bottom w:w="0" w:type="dxa"/>
            <w:right w:w="108" w:type="dxa"/>
          </w:tblCellMar>
        </w:tblPrEx>
        <w:trPr>
          <w:trHeight w:val="285" w:hRule="atLeast"/>
          <w:jc w:val="center"/>
        </w:trPr>
        <w:tc>
          <w:tcPr>
            <w:tcW w:w="294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四大队一中队</w:t>
            </w:r>
          </w:p>
        </w:tc>
        <w:tc>
          <w:tcPr>
            <w:tcW w:w="5627"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过境公路1630号</w:t>
            </w:r>
          </w:p>
        </w:tc>
        <w:tc>
          <w:tcPr>
            <w:tcW w:w="79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p>
        </w:tc>
      </w:tr>
      <w:tr>
        <w:tblPrEx>
          <w:tblCellMar>
            <w:top w:w="0" w:type="dxa"/>
            <w:left w:w="108" w:type="dxa"/>
            <w:bottom w:w="0" w:type="dxa"/>
            <w:right w:w="108" w:type="dxa"/>
          </w:tblCellMar>
        </w:tblPrEx>
        <w:trPr>
          <w:trHeight w:val="285" w:hRule="atLeast"/>
          <w:jc w:val="center"/>
        </w:trPr>
        <w:tc>
          <w:tcPr>
            <w:tcW w:w="294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四大队二中队</w:t>
            </w:r>
          </w:p>
        </w:tc>
        <w:tc>
          <w:tcPr>
            <w:tcW w:w="5627"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瓯海区104国道南白象段1804号（金竹村）</w:t>
            </w:r>
          </w:p>
        </w:tc>
        <w:tc>
          <w:tcPr>
            <w:tcW w:w="79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p>
        </w:tc>
      </w:tr>
      <w:tr>
        <w:tblPrEx>
          <w:tblCellMar>
            <w:top w:w="0" w:type="dxa"/>
            <w:left w:w="108" w:type="dxa"/>
            <w:bottom w:w="0" w:type="dxa"/>
            <w:right w:w="108" w:type="dxa"/>
          </w:tblCellMar>
        </w:tblPrEx>
        <w:trPr>
          <w:trHeight w:val="285" w:hRule="atLeast"/>
          <w:jc w:val="center"/>
        </w:trPr>
        <w:tc>
          <w:tcPr>
            <w:tcW w:w="294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四大队三中队</w:t>
            </w:r>
          </w:p>
        </w:tc>
        <w:tc>
          <w:tcPr>
            <w:tcW w:w="5627"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瓯海区娄桥街道上汇工业区极光路10号</w:t>
            </w:r>
          </w:p>
        </w:tc>
        <w:tc>
          <w:tcPr>
            <w:tcW w:w="79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p>
        </w:tc>
      </w:tr>
      <w:tr>
        <w:tblPrEx>
          <w:tblCellMar>
            <w:top w:w="0" w:type="dxa"/>
            <w:left w:w="108" w:type="dxa"/>
            <w:bottom w:w="0" w:type="dxa"/>
            <w:right w:w="108" w:type="dxa"/>
          </w:tblCellMar>
        </w:tblPrEx>
        <w:trPr>
          <w:trHeight w:val="285" w:hRule="atLeast"/>
          <w:jc w:val="center"/>
        </w:trPr>
        <w:tc>
          <w:tcPr>
            <w:tcW w:w="294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四大队四中队</w:t>
            </w:r>
          </w:p>
        </w:tc>
        <w:tc>
          <w:tcPr>
            <w:tcW w:w="5627"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hint="default"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rPr>
              <w:t>瓯海区</w:t>
            </w:r>
            <w:r>
              <w:rPr>
                <w:rFonts w:hint="eastAsia" w:ascii="新宋体" w:hAnsi="新宋体" w:eastAsia="新宋体" w:cs="新宋体"/>
                <w:bCs/>
                <w:color w:val="auto"/>
                <w:sz w:val="22"/>
                <w:szCs w:val="22"/>
                <w:highlight w:val="none"/>
                <w:lang w:val="en-US" w:eastAsia="zh-CN"/>
              </w:rPr>
              <w:t>南塘一组团1栋</w:t>
            </w:r>
          </w:p>
        </w:tc>
        <w:tc>
          <w:tcPr>
            <w:tcW w:w="79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p>
        </w:tc>
      </w:tr>
      <w:tr>
        <w:tblPrEx>
          <w:tblCellMar>
            <w:top w:w="0" w:type="dxa"/>
            <w:left w:w="108" w:type="dxa"/>
            <w:bottom w:w="0" w:type="dxa"/>
            <w:right w:w="108" w:type="dxa"/>
          </w:tblCellMar>
        </w:tblPrEx>
        <w:trPr>
          <w:trHeight w:val="285" w:hRule="atLeast"/>
          <w:jc w:val="center"/>
        </w:trPr>
        <w:tc>
          <w:tcPr>
            <w:tcW w:w="294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四大队六中队</w:t>
            </w:r>
          </w:p>
        </w:tc>
        <w:tc>
          <w:tcPr>
            <w:tcW w:w="5627"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hint="default"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rPr>
              <w:t>瓯海区</w:t>
            </w:r>
            <w:r>
              <w:rPr>
                <w:rFonts w:hint="eastAsia" w:ascii="新宋体" w:hAnsi="新宋体" w:eastAsia="新宋体" w:cs="新宋体"/>
                <w:bCs/>
                <w:color w:val="auto"/>
                <w:sz w:val="22"/>
                <w:szCs w:val="22"/>
                <w:highlight w:val="none"/>
                <w:lang w:val="en-US" w:eastAsia="zh-CN"/>
              </w:rPr>
              <w:t>泽雅镇泽雅大道134号</w:t>
            </w:r>
          </w:p>
        </w:tc>
        <w:tc>
          <w:tcPr>
            <w:tcW w:w="79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p>
        </w:tc>
      </w:tr>
      <w:tr>
        <w:tblPrEx>
          <w:tblCellMar>
            <w:top w:w="0" w:type="dxa"/>
            <w:left w:w="108" w:type="dxa"/>
            <w:bottom w:w="0" w:type="dxa"/>
            <w:right w:w="108" w:type="dxa"/>
          </w:tblCellMar>
        </w:tblPrEx>
        <w:trPr>
          <w:trHeight w:val="285" w:hRule="atLeast"/>
          <w:jc w:val="center"/>
        </w:trPr>
        <w:tc>
          <w:tcPr>
            <w:tcW w:w="294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四大队八中队</w:t>
            </w:r>
          </w:p>
        </w:tc>
        <w:tc>
          <w:tcPr>
            <w:tcW w:w="5627"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瓯海区104国道南白象段652号</w:t>
            </w:r>
          </w:p>
        </w:tc>
        <w:tc>
          <w:tcPr>
            <w:tcW w:w="79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p>
        </w:tc>
      </w:tr>
      <w:tr>
        <w:tblPrEx>
          <w:tblCellMar>
            <w:top w:w="0" w:type="dxa"/>
            <w:left w:w="108" w:type="dxa"/>
            <w:bottom w:w="0" w:type="dxa"/>
            <w:right w:w="108" w:type="dxa"/>
          </w:tblCellMar>
        </w:tblPrEx>
        <w:trPr>
          <w:trHeight w:val="285" w:hRule="atLeast"/>
          <w:jc w:val="center"/>
        </w:trPr>
        <w:tc>
          <w:tcPr>
            <w:tcW w:w="294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四大队快速违法处理中心</w:t>
            </w:r>
          </w:p>
        </w:tc>
        <w:tc>
          <w:tcPr>
            <w:tcW w:w="5627"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新桥国鼎路2号</w:t>
            </w:r>
          </w:p>
        </w:tc>
        <w:tc>
          <w:tcPr>
            <w:tcW w:w="79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p>
        </w:tc>
      </w:tr>
      <w:tr>
        <w:tblPrEx>
          <w:tblCellMar>
            <w:top w:w="0" w:type="dxa"/>
            <w:left w:w="108" w:type="dxa"/>
            <w:bottom w:w="0" w:type="dxa"/>
            <w:right w:w="108" w:type="dxa"/>
          </w:tblCellMar>
        </w:tblPrEx>
        <w:trPr>
          <w:trHeight w:val="285" w:hRule="atLeast"/>
          <w:jc w:val="center"/>
        </w:trPr>
        <w:tc>
          <w:tcPr>
            <w:tcW w:w="294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
                <w:color w:val="auto"/>
                <w:sz w:val="22"/>
                <w:szCs w:val="22"/>
                <w:highlight w:val="none"/>
              </w:rPr>
              <w:t>单位</w:t>
            </w:r>
          </w:p>
        </w:tc>
        <w:tc>
          <w:tcPr>
            <w:tcW w:w="5627"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
                <w:color w:val="auto"/>
                <w:sz w:val="22"/>
                <w:szCs w:val="22"/>
                <w:highlight w:val="none"/>
              </w:rPr>
              <w:t>单位地址</w:t>
            </w:r>
          </w:p>
        </w:tc>
        <w:tc>
          <w:tcPr>
            <w:tcW w:w="79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
                <w:color w:val="auto"/>
                <w:sz w:val="22"/>
                <w:szCs w:val="22"/>
                <w:highlight w:val="none"/>
              </w:rPr>
              <w:t>备注</w:t>
            </w:r>
          </w:p>
        </w:tc>
      </w:tr>
      <w:tr>
        <w:tblPrEx>
          <w:tblCellMar>
            <w:top w:w="0" w:type="dxa"/>
            <w:left w:w="108" w:type="dxa"/>
            <w:bottom w:w="0" w:type="dxa"/>
            <w:right w:w="108" w:type="dxa"/>
          </w:tblCellMar>
        </w:tblPrEx>
        <w:trPr>
          <w:trHeight w:val="285" w:hRule="atLeast"/>
          <w:jc w:val="center"/>
        </w:trPr>
        <w:tc>
          <w:tcPr>
            <w:tcW w:w="294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五大队</w:t>
            </w:r>
          </w:p>
        </w:tc>
        <w:tc>
          <w:tcPr>
            <w:tcW w:w="5627"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温州市经济技术开发区杨柳路与滨海四路交叉口</w:t>
            </w:r>
          </w:p>
        </w:tc>
        <w:tc>
          <w:tcPr>
            <w:tcW w:w="79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p>
        </w:tc>
      </w:tr>
      <w:tr>
        <w:tblPrEx>
          <w:tblCellMar>
            <w:top w:w="0" w:type="dxa"/>
            <w:left w:w="108" w:type="dxa"/>
            <w:bottom w:w="0" w:type="dxa"/>
            <w:right w:w="108" w:type="dxa"/>
          </w:tblCellMar>
        </w:tblPrEx>
        <w:trPr>
          <w:trHeight w:val="285" w:hRule="atLeast"/>
          <w:jc w:val="center"/>
        </w:trPr>
        <w:tc>
          <w:tcPr>
            <w:tcW w:w="294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五大队一中队</w:t>
            </w:r>
          </w:p>
        </w:tc>
        <w:tc>
          <w:tcPr>
            <w:tcW w:w="5627"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温州市龙湾区沙城街道沧浪路2-2号</w:t>
            </w:r>
          </w:p>
        </w:tc>
        <w:tc>
          <w:tcPr>
            <w:tcW w:w="79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p>
        </w:tc>
      </w:tr>
      <w:tr>
        <w:tblPrEx>
          <w:tblCellMar>
            <w:top w:w="0" w:type="dxa"/>
            <w:left w:w="108" w:type="dxa"/>
            <w:bottom w:w="0" w:type="dxa"/>
            <w:right w:w="108" w:type="dxa"/>
          </w:tblCellMar>
        </w:tblPrEx>
        <w:trPr>
          <w:trHeight w:val="285" w:hRule="atLeast"/>
          <w:jc w:val="center"/>
        </w:trPr>
        <w:tc>
          <w:tcPr>
            <w:tcW w:w="294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五大队二中队</w:t>
            </w:r>
          </w:p>
        </w:tc>
        <w:tc>
          <w:tcPr>
            <w:tcW w:w="5627"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温州市龙湾区永强大道2号</w:t>
            </w:r>
          </w:p>
        </w:tc>
        <w:tc>
          <w:tcPr>
            <w:tcW w:w="79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p>
        </w:tc>
      </w:tr>
      <w:tr>
        <w:tblPrEx>
          <w:tblCellMar>
            <w:top w:w="0" w:type="dxa"/>
            <w:left w:w="108" w:type="dxa"/>
            <w:bottom w:w="0" w:type="dxa"/>
            <w:right w:w="108" w:type="dxa"/>
          </w:tblCellMar>
        </w:tblPrEx>
        <w:trPr>
          <w:trHeight w:val="285" w:hRule="atLeast"/>
          <w:jc w:val="center"/>
        </w:trPr>
        <w:tc>
          <w:tcPr>
            <w:tcW w:w="294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五大队快速理赔中心</w:t>
            </w:r>
          </w:p>
        </w:tc>
        <w:tc>
          <w:tcPr>
            <w:tcW w:w="5627"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温州市经济技术开发区滨海二路909号</w:t>
            </w:r>
          </w:p>
        </w:tc>
        <w:tc>
          <w:tcPr>
            <w:tcW w:w="79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p>
        </w:tc>
      </w:tr>
      <w:tr>
        <w:tblPrEx>
          <w:tblCellMar>
            <w:top w:w="0" w:type="dxa"/>
            <w:left w:w="108" w:type="dxa"/>
            <w:bottom w:w="0" w:type="dxa"/>
            <w:right w:w="108" w:type="dxa"/>
          </w:tblCellMar>
        </w:tblPrEx>
        <w:trPr>
          <w:trHeight w:val="285" w:hRule="atLeast"/>
          <w:jc w:val="center"/>
        </w:trPr>
        <w:tc>
          <w:tcPr>
            <w:tcW w:w="294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
                <w:color w:val="auto"/>
                <w:sz w:val="22"/>
                <w:szCs w:val="22"/>
                <w:highlight w:val="none"/>
              </w:rPr>
              <w:t>单位</w:t>
            </w:r>
          </w:p>
        </w:tc>
        <w:tc>
          <w:tcPr>
            <w:tcW w:w="5627"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
                <w:color w:val="auto"/>
                <w:sz w:val="22"/>
                <w:szCs w:val="22"/>
                <w:highlight w:val="none"/>
              </w:rPr>
              <w:t>单位地址</w:t>
            </w:r>
          </w:p>
        </w:tc>
        <w:tc>
          <w:tcPr>
            <w:tcW w:w="79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
                <w:color w:val="auto"/>
                <w:sz w:val="22"/>
                <w:szCs w:val="22"/>
                <w:highlight w:val="none"/>
              </w:rPr>
              <w:t>备注</w:t>
            </w:r>
          </w:p>
        </w:tc>
      </w:tr>
      <w:tr>
        <w:tblPrEx>
          <w:tblCellMar>
            <w:top w:w="0" w:type="dxa"/>
            <w:left w:w="108" w:type="dxa"/>
            <w:bottom w:w="0" w:type="dxa"/>
            <w:right w:w="108" w:type="dxa"/>
          </w:tblCellMar>
        </w:tblPrEx>
        <w:trPr>
          <w:trHeight w:val="285" w:hRule="atLeast"/>
          <w:jc w:val="center"/>
        </w:trPr>
        <w:tc>
          <w:tcPr>
            <w:tcW w:w="294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车辆管理所</w:t>
            </w:r>
          </w:p>
        </w:tc>
        <w:tc>
          <w:tcPr>
            <w:tcW w:w="5627"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温州市过境公路里垟路口</w:t>
            </w:r>
          </w:p>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车管所计算机维护有以下几点：</w:t>
            </w:r>
          </w:p>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车管所（温州市过境公路里羊路口）</w:t>
            </w:r>
          </w:p>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考试中心（瓯海区娄桥镇河庄村）</w:t>
            </w:r>
          </w:p>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汽车城服务站（瓯海大道蛟凤路口）</w:t>
            </w:r>
          </w:p>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新城分所（温州大道508号广纳五金城）</w:t>
            </w:r>
          </w:p>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郊区分所（双屿镇前陈村）</w:t>
            </w:r>
          </w:p>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报名中心（</w:t>
            </w:r>
            <w:r>
              <w:rPr>
                <w:rFonts w:hint="eastAsia" w:ascii="新宋体" w:hAnsi="新宋体" w:eastAsia="新宋体" w:cs="新宋体"/>
                <w:bCs/>
                <w:color w:val="auto"/>
                <w:sz w:val="22"/>
                <w:szCs w:val="22"/>
                <w:highlight w:val="none"/>
                <w:lang w:val="en-US" w:eastAsia="zh-CN"/>
              </w:rPr>
              <w:t>牛山北路52-1号</w:t>
            </w:r>
            <w:r>
              <w:rPr>
                <w:rFonts w:hint="eastAsia" w:ascii="新宋体" w:hAnsi="新宋体" w:eastAsia="新宋体" w:cs="新宋体"/>
                <w:bCs/>
                <w:color w:val="auto"/>
                <w:sz w:val="22"/>
                <w:szCs w:val="22"/>
                <w:highlight w:val="none"/>
              </w:rPr>
              <w:t>）</w:t>
            </w:r>
          </w:p>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汽车4S店机动车上牌点（全市23个车行）</w:t>
            </w:r>
          </w:p>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银行抵押受理机动车（4个银行）</w:t>
            </w:r>
          </w:p>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金融中心6家</w:t>
            </w:r>
          </w:p>
        </w:tc>
        <w:tc>
          <w:tcPr>
            <w:tcW w:w="79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p>
        </w:tc>
      </w:tr>
      <w:tr>
        <w:tblPrEx>
          <w:tblCellMar>
            <w:top w:w="0" w:type="dxa"/>
            <w:left w:w="108" w:type="dxa"/>
            <w:bottom w:w="0" w:type="dxa"/>
            <w:right w:w="108" w:type="dxa"/>
          </w:tblCellMar>
        </w:tblPrEx>
        <w:trPr>
          <w:trHeight w:val="285" w:hRule="atLeast"/>
          <w:jc w:val="center"/>
        </w:trPr>
        <w:tc>
          <w:tcPr>
            <w:tcW w:w="9360"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textAlignment w:val="auto"/>
              <w:rPr>
                <w:rFonts w:ascii="新宋体" w:hAnsi="新宋体" w:eastAsia="新宋体" w:cs="新宋体"/>
                <w:bCs/>
                <w:color w:val="auto"/>
                <w:sz w:val="22"/>
                <w:szCs w:val="22"/>
                <w:highlight w:val="none"/>
              </w:rPr>
            </w:pPr>
            <w:r>
              <w:rPr>
                <w:rFonts w:hint="eastAsia" w:ascii="新宋体" w:hAnsi="新宋体" w:eastAsia="新宋体"/>
                <w:bCs/>
                <w:color w:val="auto"/>
                <w:sz w:val="22"/>
                <w:szCs w:val="22"/>
                <w:highlight w:val="none"/>
              </w:rPr>
              <w:t>注：维护期间，如单位出现办公地点变化，以实际办公地点为准。若交管局新增加部门，也应当纳入维保单位范围。</w:t>
            </w:r>
          </w:p>
        </w:tc>
      </w:tr>
    </w:tbl>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442" w:firstLineChars="200"/>
        <w:textAlignment w:val="auto"/>
        <w:rPr>
          <w:rFonts w:ascii="新宋体" w:hAnsi="新宋体" w:eastAsia="新宋体"/>
          <w:bCs/>
          <w:color w:val="auto"/>
          <w:sz w:val="22"/>
          <w:szCs w:val="22"/>
          <w:highlight w:val="none"/>
        </w:rPr>
      </w:pPr>
      <w:r>
        <w:rPr>
          <w:rFonts w:hint="eastAsia" w:ascii="新宋体" w:hAnsi="新宋体" w:eastAsia="新宋体"/>
          <w:b/>
          <w:color w:val="auto"/>
          <w:sz w:val="22"/>
          <w:szCs w:val="22"/>
          <w:highlight w:val="none"/>
          <w:lang w:eastAsia="zh-CN"/>
        </w:rPr>
        <w:t>（</w:t>
      </w:r>
      <w:r>
        <w:rPr>
          <w:rFonts w:hint="eastAsia" w:ascii="新宋体" w:hAnsi="新宋体" w:eastAsia="新宋体"/>
          <w:b/>
          <w:color w:val="auto"/>
          <w:sz w:val="22"/>
          <w:szCs w:val="22"/>
          <w:highlight w:val="none"/>
          <w:lang w:val="en-US" w:eastAsia="zh-CN"/>
        </w:rPr>
        <w:t>2</w:t>
      </w:r>
      <w:r>
        <w:rPr>
          <w:rFonts w:hint="eastAsia" w:ascii="新宋体" w:hAnsi="新宋体" w:eastAsia="新宋体"/>
          <w:b/>
          <w:color w:val="auto"/>
          <w:sz w:val="22"/>
          <w:szCs w:val="22"/>
          <w:highlight w:val="none"/>
          <w:lang w:eastAsia="zh-CN"/>
        </w:rPr>
        <w:t>）</w:t>
      </w:r>
      <w:r>
        <w:rPr>
          <w:rFonts w:hint="eastAsia" w:ascii="新宋体" w:hAnsi="新宋体" w:eastAsia="新宋体"/>
          <w:b/>
          <w:color w:val="auto"/>
          <w:sz w:val="22"/>
          <w:szCs w:val="22"/>
          <w:highlight w:val="none"/>
        </w:rPr>
        <w:t>服务方式</w:t>
      </w:r>
    </w:p>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442" w:firstLineChars="200"/>
        <w:textAlignment w:val="auto"/>
        <w:rPr>
          <w:rFonts w:ascii="新宋体" w:hAnsi="新宋体" w:eastAsia="新宋体"/>
          <w:b/>
          <w:color w:val="auto"/>
          <w:sz w:val="22"/>
          <w:szCs w:val="22"/>
          <w:highlight w:val="none"/>
        </w:rPr>
      </w:pPr>
      <w:r>
        <w:rPr>
          <w:rFonts w:hint="eastAsia" w:ascii="新宋体" w:hAnsi="新宋体" w:eastAsia="新宋体"/>
          <w:b/>
          <w:color w:val="auto"/>
          <w:sz w:val="22"/>
          <w:szCs w:val="22"/>
          <w:highlight w:val="none"/>
          <w:lang w:val="en-US" w:eastAsia="zh-CN"/>
        </w:rPr>
        <w:t>①</w:t>
      </w:r>
      <w:r>
        <w:rPr>
          <w:rFonts w:hint="eastAsia" w:ascii="新宋体" w:hAnsi="新宋体" w:eastAsia="新宋体"/>
          <w:b/>
          <w:color w:val="auto"/>
          <w:sz w:val="22"/>
          <w:szCs w:val="22"/>
          <w:highlight w:val="none"/>
        </w:rPr>
        <w:t>服务时间：</w:t>
      </w:r>
      <w:r>
        <w:rPr>
          <w:rFonts w:hint="eastAsia" w:ascii="新宋体" w:hAnsi="新宋体" w:eastAsia="新宋体"/>
          <w:bCs/>
          <w:color w:val="auto"/>
          <w:sz w:val="22"/>
          <w:szCs w:val="22"/>
          <w:highlight w:val="none"/>
        </w:rPr>
        <w:t>乙方除正常工作时间外，还应提供紧急服务。甲方如有急需服务，可拨打紧急服务电话并及时提供服务。</w:t>
      </w:r>
    </w:p>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442" w:firstLineChars="200"/>
        <w:textAlignment w:val="auto"/>
        <w:rPr>
          <w:rFonts w:hint="eastAsia" w:ascii="新宋体" w:hAnsi="新宋体" w:eastAsia="新宋体"/>
          <w:b/>
          <w:color w:val="auto"/>
          <w:sz w:val="22"/>
          <w:szCs w:val="22"/>
          <w:highlight w:val="none"/>
          <w:lang w:val="en-US" w:eastAsia="zh-CN"/>
        </w:rPr>
      </w:pPr>
      <w:r>
        <w:rPr>
          <w:rFonts w:hint="eastAsia" w:ascii="新宋体" w:hAnsi="新宋体" w:eastAsia="新宋体"/>
          <w:b/>
          <w:color w:val="auto"/>
          <w:sz w:val="22"/>
          <w:szCs w:val="22"/>
          <w:highlight w:val="none"/>
          <w:lang w:val="en-US" w:eastAsia="zh-CN"/>
        </w:rPr>
        <w:t>②服务期：</w:t>
      </w:r>
      <w:r>
        <w:rPr>
          <w:rFonts w:hint="eastAsia" w:ascii="新宋体" w:hAnsi="新宋体" w:eastAsia="新宋体"/>
          <w:b/>
          <w:bCs w:val="0"/>
          <w:color w:val="auto"/>
          <w:sz w:val="22"/>
          <w:szCs w:val="22"/>
          <w:highlight w:val="none"/>
        </w:rPr>
        <w:t>202</w:t>
      </w:r>
      <w:r>
        <w:rPr>
          <w:rFonts w:hint="eastAsia" w:ascii="新宋体" w:hAnsi="新宋体" w:eastAsia="新宋体"/>
          <w:b/>
          <w:bCs w:val="0"/>
          <w:color w:val="auto"/>
          <w:sz w:val="22"/>
          <w:szCs w:val="22"/>
          <w:highlight w:val="none"/>
          <w:lang w:val="en-US" w:eastAsia="zh-CN"/>
        </w:rPr>
        <w:t>4</w:t>
      </w:r>
      <w:r>
        <w:rPr>
          <w:rFonts w:hint="eastAsia" w:ascii="新宋体" w:hAnsi="新宋体" w:eastAsia="新宋体"/>
          <w:b/>
          <w:bCs w:val="0"/>
          <w:color w:val="auto"/>
          <w:sz w:val="22"/>
          <w:szCs w:val="22"/>
          <w:highlight w:val="none"/>
        </w:rPr>
        <w:t>年</w:t>
      </w:r>
      <w:r>
        <w:rPr>
          <w:rFonts w:hint="eastAsia" w:ascii="新宋体" w:hAnsi="新宋体" w:eastAsia="新宋体"/>
          <w:b/>
          <w:bCs w:val="0"/>
          <w:color w:val="auto"/>
          <w:sz w:val="22"/>
          <w:szCs w:val="22"/>
          <w:highlight w:val="none"/>
          <w:lang w:val="en-US" w:eastAsia="zh-CN"/>
        </w:rPr>
        <w:t>0</w:t>
      </w:r>
      <w:r>
        <w:rPr>
          <w:rFonts w:hint="eastAsia" w:ascii="新宋体" w:hAnsi="新宋体" w:eastAsia="新宋体"/>
          <w:b/>
          <w:bCs w:val="0"/>
          <w:color w:val="auto"/>
          <w:sz w:val="22"/>
          <w:szCs w:val="22"/>
          <w:highlight w:val="none"/>
        </w:rPr>
        <w:t>1月</w:t>
      </w:r>
      <w:r>
        <w:rPr>
          <w:rFonts w:hint="eastAsia" w:ascii="新宋体" w:hAnsi="新宋体" w:eastAsia="新宋体"/>
          <w:b/>
          <w:bCs w:val="0"/>
          <w:color w:val="auto"/>
          <w:sz w:val="22"/>
          <w:szCs w:val="22"/>
          <w:highlight w:val="none"/>
          <w:lang w:val="en-US" w:eastAsia="zh-CN"/>
        </w:rPr>
        <w:t>0</w:t>
      </w:r>
      <w:r>
        <w:rPr>
          <w:rFonts w:hint="eastAsia" w:ascii="新宋体" w:hAnsi="新宋体" w:eastAsia="新宋体"/>
          <w:b/>
          <w:bCs w:val="0"/>
          <w:color w:val="auto"/>
          <w:sz w:val="22"/>
          <w:szCs w:val="22"/>
          <w:highlight w:val="none"/>
        </w:rPr>
        <w:t>1日起-202</w:t>
      </w:r>
      <w:r>
        <w:rPr>
          <w:rFonts w:hint="eastAsia" w:ascii="新宋体" w:hAnsi="新宋体" w:eastAsia="新宋体"/>
          <w:b/>
          <w:bCs w:val="0"/>
          <w:color w:val="auto"/>
          <w:sz w:val="22"/>
          <w:szCs w:val="22"/>
          <w:highlight w:val="none"/>
          <w:lang w:val="en-US" w:eastAsia="zh-CN"/>
        </w:rPr>
        <w:t>4</w:t>
      </w:r>
      <w:r>
        <w:rPr>
          <w:rFonts w:hint="eastAsia" w:ascii="新宋体" w:hAnsi="新宋体" w:eastAsia="新宋体"/>
          <w:b/>
          <w:bCs w:val="0"/>
          <w:color w:val="auto"/>
          <w:sz w:val="22"/>
          <w:szCs w:val="22"/>
          <w:highlight w:val="none"/>
        </w:rPr>
        <w:t>年12月31日止</w:t>
      </w:r>
      <w:r>
        <w:rPr>
          <w:rFonts w:hint="eastAsia" w:ascii="新宋体" w:hAnsi="新宋体" w:eastAsia="新宋体"/>
          <w:b/>
          <w:bCs w:val="0"/>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442" w:firstLineChars="200"/>
        <w:textAlignment w:val="auto"/>
        <w:rPr>
          <w:rFonts w:ascii="新宋体" w:hAnsi="新宋体" w:eastAsia="新宋体"/>
          <w:bCs/>
          <w:color w:val="auto"/>
          <w:sz w:val="22"/>
          <w:szCs w:val="22"/>
          <w:highlight w:val="none"/>
        </w:rPr>
      </w:pPr>
      <w:r>
        <w:rPr>
          <w:rFonts w:hint="eastAsia" w:ascii="新宋体" w:hAnsi="新宋体" w:eastAsia="新宋体"/>
          <w:b/>
          <w:color w:val="auto"/>
          <w:sz w:val="22"/>
          <w:szCs w:val="22"/>
          <w:highlight w:val="none"/>
          <w:lang w:val="en-US" w:eastAsia="zh-CN"/>
        </w:rPr>
        <w:t>③</w:t>
      </w:r>
      <w:r>
        <w:rPr>
          <w:rFonts w:hint="eastAsia" w:ascii="新宋体" w:hAnsi="新宋体" w:eastAsia="新宋体"/>
          <w:b/>
          <w:color w:val="auto"/>
          <w:sz w:val="22"/>
          <w:szCs w:val="22"/>
          <w:highlight w:val="none"/>
        </w:rPr>
        <w:t>提供</w:t>
      </w:r>
      <w:r>
        <w:rPr>
          <w:rFonts w:hint="eastAsia" w:ascii="新宋体" w:hAnsi="新宋体" w:eastAsia="新宋体" w:cs="新宋体"/>
          <w:b/>
          <w:snapToGrid w:val="0"/>
          <w:color w:val="auto"/>
          <w:sz w:val="22"/>
          <w:szCs w:val="22"/>
          <w:highlight w:val="none"/>
        </w:rPr>
        <w:t>运维服务软件平台</w:t>
      </w:r>
      <w:r>
        <w:rPr>
          <w:rFonts w:hint="eastAsia" w:ascii="新宋体" w:hAnsi="新宋体" w:eastAsia="新宋体"/>
          <w:b/>
          <w:color w:val="auto"/>
          <w:sz w:val="22"/>
          <w:szCs w:val="22"/>
          <w:highlight w:val="none"/>
        </w:rPr>
        <w:t>（工单系统）</w:t>
      </w:r>
      <w:r>
        <w:rPr>
          <w:rFonts w:hint="eastAsia" w:ascii="新宋体" w:hAnsi="新宋体" w:eastAsia="新宋体"/>
          <w:b/>
          <w:bCs w:val="0"/>
          <w:color w:val="auto"/>
          <w:sz w:val="22"/>
          <w:szCs w:val="22"/>
          <w:highlight w:val="none"/>
        </w:rPr>
        <w:t>。</w:t>
      </w:r>
    </w:p>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440" w:firstLineChars="200"/>
        <w:textAlignment w:val="auto"/>
        <w:rPr>
          <w:rFonts w:ascii="新宋体" w:hAnsi="新宋体" w:eastAsia="新宋体"/>
          <w:bCs/>
          <w:color w:val="auto"/>
          <w:sz w:val="22"/>
          <w:szCs w:val="22"/>
          <w:highlight w:val="none"/>
        </w:rPr>
      </w:pPr>
      <w:r>
        <w:rPr>
          <w:rFonts w:hint="eastAsia" w:ascii="新宋体" w:hAnsi="新宋体" w:eastAsia="新宋体"/>
          <w:bCs/>
          <w:color w:val="auto"/>
          <w:sz w:val="22"/>
          <w:szCs w:val="22"/>
          <w:highlight w:val="none"/>
        </w:rPr>
        <w:t>1）工单管理：用户通过自助服务提交服务请求，并基于售后服务台进行受理、派工和跟踪。服务过程对用户全面开放，实现社交化的客户连接。工单可通过web登录或者钉钉应用登录，端对端的全过程管理，确保每个客户的服务请求都能得到妥善处理，为客户、服务管理、服务执行、资源管理等人员提供透明的信息共享与协作。</w:t>
      </w:r>
    </w:p>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440" w:firstLineChars="200"/>
        <w:textAlignment w:val="auto"/>
        <w:rPr>
          <w:rFonts w:ascii="新宋体" w:hAnsi="新宋体" w:eastAsia="新宋体"/>
          <w:bCs/>
          <w:color w:val="auto"/>
          <w:sz w:val="22"/>
          <w:szCs w:val="22"/>
          <w:highlight w:val="none"/>
        </w:rPr>
      </w:pPr>
      <w:r>
        <w:rPr>
          <w:rFonts w:hint="eastAsia" w:ascii="新宋体" w:hAnsi="新宋体" w:eastAsia="新宋体"/>
          <w:bCs/>
          <w:color w:val="auto"/>
          <w:sz w:val="22"/>
          <w:szCs w:val="22"/>
          <w:highlight w:val="none"/>
        </w:rPr>
        <w:t>2）资产管理：对资产的整个生命周期（采购、入库、领用、维修）进行全过程管理，每个事件都可以关联到资产。</w:t>
      </w:r>
    </w:p>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440" w:firstLineChars="200"/>
        <w:textAlignment w:val="auto"/>
        <w:rPr>
          <w:rFonts w:ascii="新宋体" w:hAnsi="新宋体" w:eastAsia="新宋体"/>
          <w:bCs/>
          <w:color w:val="auto"/>
          <w:sz w:val="22"/>
          <w:szCs w:val="22"/>
          <w:highlight w:val="none"/>
        </w:rPr>
      </w:pPr>
      <w:r>
        <w:rPr>
          <w:rFonts w:hint="eastAsia" w:ascii="新宋体" w:hAnsi="新宋体" w:eastAsia="新宋体"/>
          <w:bCs/>
          <w:color w:val="auto"/>
          <w:sz w:val="22"/>
          <w:szCs w:val="22"/>
          <w:highlight w:val="none"/>
        </w:rPr>
        <w:t>3）团队管理：可对不同的部门或单位，分不同的服务团队，实现精细化管理。</w:t>
      </w:r>
    </w:p>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440" w:firstLineChars="200"/>
        <w:textAlignment w:val="auto"/>
        <w:rPr>
          <w:rFonts w:ascii="新宋体" w:hAnsi="新宋体" w:eastAsia="新宋体"/>
          <w:bCs/>
          <w:color w:val="auto"/>
          <w:sz w:val="22"/>
          <w:szCs w:val="22"/>
          <w:highlight w:val="none"/>
        </w:rPr>
      </w:pPr>
      <w:r>
        <w:rPr>
          <w:rFonts w:hint="eastAsia" w:ascii="新宋体" w:hAnsi="新宋体" w:eastAsia="新宋体"/>
          <w:bCs/>
          <w:color w:val="auto"/>
          <w:sz w:val="22"/>
          <w:szCs w:val="22"/>
          <w:highlight w:val="none"/>
        </w:rPr>
        <w:t>4）通知管理：对提交的工单可通过邮件、钉钉等方式通知到报单人，报单人可以实时掌握工单的处理进度。</w:t>
      </w:r>
    </w:p>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440" w:firstLineChars="200"/>
        <w:textAlignment w:val="auto"/>
        <w:rPr>
          <w:rFonts w:ascii="新宋体" w:hAnsi="新宋体" w:eastAsia="新宋体"/>
          <w:bCs/>
          <w:color w:val="auto"/>
          <w:sz w:val="22"/>
          <w:szCs w:val="22"/>
          <w:highlight w:val="none"/>
        </w:rPr>
      </w:pPr>
      <w:r>
        <w:rPr>
          <w:rFonts w:hint="eastAsia" w:ascii="新宋体" w:hAnsi="新宋体" w:eastAsia="新宋体"/>
          <w:bCs/>
          <w:color w:val="auto"/>
          <w:sz w:val="22"/>
          <w:szCs w:val="22"/>
          <w:highlight w:val="none"/>
        </w:rPr>
        <w:t>5）报表管理：报表分析实现及时了解服务能力情况、统计服务质量情况、了解服务成本效益、掌握服务生命周期数据等。</w:t>
      </w:r>
    </w:p>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442" w:firstLineChars="200"/>
        <w:textAlignment w:val="auto"/>
        <w:rPr>
          <w:rFonts w:ascii="新宋体" w:hAnsi="新宋体" w:eastAsia="新宋体"/>
          <w:bCs/>
          <w:color w:val="auto"/>
          <w:sz w:val="22"/>
          <w:szCs w:val="22"/>
          <w:highlight w:val="none"/>
        </w:rPr>
      </w:pPr>
      <w:bookmarkStart w:id="49" w:name="_Toc201920299"/>
      <w:bookmarkStart w:id="50" w:name="_Toc282690446"/>
      <w:bookmarkStart w:id="51" w:name="_Toc441051462"/>
      <w:r>
        <w:rPr>
          <w:rFonts w:hint="eastAsia" w:ascii="新宋体" w:hAnsi="新宋体" w:eastAsia="新宋体"/>
          <w:b/>
          <w:color w:val="auto"/>
          <w:sz w:val="22"/>
          <w:szCs w:val="22"/>
          <w:highlight w:val="none"/>
          <w:lang w:eastAsia="zh-CN"/>
        </w:rPr>
        <w:t>（</w:t>
      </w:r>
      <w:r>
        <w:rPr>
          <w:rFonts w:hint="eastAsia" w:ascii="新宋体" w:hAnsi="新宋体" w:eastAsia="新宋体"/>
          <w:b/>
          <w:color w:val="auto"/>
          <w:sz w:val="22"/>
          <w:szCs w:val="22"/>
          <w:highlight w:val="none"/>
          <w:lang w:val="en-US" w:eastAsia="zh-CN"/>
        </w:rPr>
        <w:t>3</w:t>
      </w:r>
      <w:r>
        <w:rPr>
          <w:rFonts w:hint="eastAsia" w:ascii="新宋体" w:hAnsi="新宋体" w:eastAsia="新宋体"/>
          <w:b/>
          <w:color w:val="auto"/>
          <w:sz w:val="22"/>
          <w:szCs w:val="22"/>
          <w:highlight w:val="none"/>
          <w:lang w:eastAsia="zh-CN"/>
        </w:rPr>
        <w:t>）</w:t>
      </w:r>
      <w:r>
        <w:rPr>
          <w:rFonts w:hint="eastAsia" w:ascii="新宋体" w:hAnsi="新宋体" w:eastAsia="新宋体"/>
          <w:b/>
          <w:color w:val="auto"/>
          <w:sz w:val="22"/>
          <w:szCs w:val="22"/>
          <w:highlight w:val="none"/>
        </w:rPr>
        <w:t>服务内容要点</w:t>
      </w:r>
      <w:bookmarkEnd w:id="49"/>
      <w:bookmarkEnd w:id="50"/>
      <w:bookmarkEnd w:id="51"/>
    </w:p>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440" w:firstLineChars="200"/>
        <w:textAlignment w:val="auto"/>
        <w:rPr>
          <w:rFonts w:ascii="新宋体" w:hAnsi="新宋体" w:eastAsia="新宋体"/>
          <w:bCs/>
          <w:color w:val="auto"/>
          <w:sz w:val="22"/>
          <w:szCs w:val="22"/>
          <w:highlight w:val="none"/>
        </w:rPr>
      </w:pPr>
      <w:r>
        <w:rPr>
          <w:rFonts w:hint="eastAsia" w:ascii="新宋体" w:hAnsi="新宋体" w:eastAsia="新宋体"/>
          <w:bCs/>
          <w:color w:val="auto"/>
          <w:sz w:val="22"/>
          <w:szCs w:val="22"/>
          <w:highlight w:val="none"/>
          <w:lang w:val="en-US" w:eastAsia="zh-CN"/>
        </w:rPr>
        <w:t>①</w:t>
      </w:r>
      <w:r>
        <w:rPr>
          <w:rFonts w:hint="eastAsia" w:ascii="新宋体" w:hAnsi="新宋体" w:eastAsia="新宋体"/>
          <w:bCs/>
          <w:color w:val="auto"/>
          <w:sz w:val="22"/>
          <w:szCs w:val="22"/>
          <w:highlight w:val="none"/>
        </w:rPr>
        <w:t>在服务期内，</w:t>
      </w:r>
      <w:r>
        <w:rPr>
          <w:rFonts w:hint="eastAsia" w:ascii="新宋体" w:hAnsi="新宋体" w:eastAsia="新宋体"/>
          <w:bCs/>
          <w:color w:val="auto"/>
          <w:sz w:val="22"/>
          <w:szCs w:val="22"/>
          <w:highlight w:val="none"/>
          <w:lang w:eastAsia="zh-CN"/>
        </w:rPr>
        <w:t>供应商</w:t>
      </w:r>
      <w:r>
        <w:rPr>
          <w:rFonts w:hint="eastAsia" w:ascii="新宋体" w:hAnsi="新宋体" w:eastAsia="新宋体"/>
          <w:bCs/>
          <w:color w:val="auto"/>
          <w:sz w:val="22"/>
          <w:szCs w:val="22"/>
          <w:highlight w:val="none"/>
        </w:rPr>
        <w:t>承诺为温州市公安局交通管理局提供全面和及时的技术支持与服务，主要的内容如下：</w:t>
      </w:r>
    </w:p>
    <w:tbl>
      <w:tblPr>
        <w:tblStyle w:val="33"/>
        <w:tblW w:w="9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4"/>
        <w:gridCol w:w="1176"/>
        <w:gridCol w:w="1134"/>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42" w:type="dxa"/>
            <w:gridSpan w:val="4"/>
            <w:noWrap w:val="0"/>
            <w:vAlign w:val="top"/>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交通管理局运维保障服务范围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04"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服务内容</w:t>
            </w:r>
          </w:p>
        </w:tc>
        <w:tc>
          <w:tcPr>
            <w:tcW w:w="1176"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服务期限</w:t>
            </w:r>
          </w:p>
        </w:tc>
        <w:tc>
          <w:tcPr>
            <w:tcW w:w="1134"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服务方式</w:t>
            </w:r>
          </w:p>
        </w:tc>
        <w:tc>
          <w:tcPr>
            <w:tcW w:w="1728"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04" w:type="dxa"/>
            <w:noWrap w:val="0"/>
            <w:vAlign w:val="center"/>
          </w:tcPr>
          <w:p>
            <w:pPr>
              <w:keepNext w:val="0"/>
              <w:keepLines w:val="0"/>
              <w:pageBreakBefore w:val="0"/>
              <w:widowControl w:val="0"/>
              <w:kinsoku/>
              <w:wordWrap/>
              <w:overflowPunct/>
              <w:topLinePunct w:val="0"/>
              <w:bidi w:val="0"/>
              <w:spacing w:after="0" w:line="360" w:lineRule="exact"/>
              <w:ind w:left="0" w:leftChars="0"/>
              <w:jc w:val="both"/>
              <w:textAlignment w:val="auto"/>
              <w:rPr>
                <w:rFonts w:ascii="新宋体" w:hAnsi="新宋体" w:eastAsia="新宋体" w:cs="新宋体"/>
                <w:color w:val="auto"/>
                <w:sz w:val="22"/>
                <w:szCs w:val="22"/>
                <w:highlight w:val="none"/>
              </w:rPr>
            </w:pPr>
            <w:r>
              <w:rPr>
                <w:rFonts w:hint="eastAsia" w:ascii="新宋体" w:hAnsi="新宋体" w:eastAsia="新宋体" w:cs="新宋体"/>
                <w:b/>
                <w:color w:val="auto"/>
                <w:sz w:val="22"/>
                <w:szCs w:val="22"/>
                <w:highlight w:val="none"/>
              </w:rPr>
              <w:t>网络设备、网络线路、端口：</w:t>
            </w:r>
            <w:r>
              <w:rPr>
                <w:rFonts w:hint="eastAsia" w:ascii="新宋体" w:hAnsi="新宋体" w:eastAsia="新宋体" w:cs="新宋体"/>
                <w:color w:val="auto"/>
                <w:sz w:val="22"/>
                <w:szCs w:val="22"/>
                <w:highlight w:val="none"/>
              </w:rPr>
              <w:t>管理、维护、保养、除尘、调试、巡检、检测等</w:t>
            </w:r>
          </w:p>
        </w:tc>
        <w:tc>
          <w:tcPr>
            <w:tcW w:w="1176"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12个月</w:t>
            </w:r>
          </w:p>
        </w:tc>
        <w:tc>
          <w:tcPr>
            <w:tcW w:w="1134"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常驻</w:t>
            </w:r>
          </w:p>
        </w:tc>
        <w:tc>
          <w:tcPr>
            <w:tcW w:w="1728" w:type="dxa"/>
            <w:noWrap w:val="0"/>
            <w:vAlign w:val="center"/>
          </w:tcPr>
          <w:p>
            <w:pPr>
              <w:keepNext w:val="0"/>
              <w:keepLines w:val="0"/>
              <w:pageBreakBefore w:val="0"/>
              <w:widowControl w:val="0"/>
              <w:kinsoku/>
              <w:wordWrap/>
              <w:overflowPunct/>
              <w:topLinePunct w:val="0"/>
              <w:bidi w:val="0"/>
              <w:spacing w:after="0" w:line="360" w:lineRule="exact"/>
              <w:ind w:left="0" w:leftChars="0"/>
              <w:textAlignment w:val="auto"/>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包括：</w:t>
            </w:r>
            <w:r>
              <w:rPr>
                <w:rFonts w:hint="eastAsia" w:ascii="新宋体" w:hAnsi="新宋体" w:eastAsia="新宋体" w:cs="新宋体"/>
                <w:color w:val="auto"/>
                <w:sz w:val="22"/>
                <w:szCs w:val="22"/>
                <w:highlight w:val="none"/>
              </w:rPr>
              <w:t>维护、调试、紧急响应等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04" w:type="dxa"/>
            <w:noWrap w:val="0"/>
            <w:vAlign w:val="center"/>
          </w:tcPr>
          <w:p>
            <w:pPr>
              <w:keepNext w:val="0"/>
              <w:keepLines w:val="0"/>
              <w:pageBreakBefore w:val="0"/>
              <w:widowControl w:val="0"/>
              <w:kinsoku/>
              <w:wordWrap/>
              <w:overflowPunct/>
              <w:topLinePunct w:val="0"/>
              <w:bidi w:val="0"/>
              <w:spacing w:after="0" w:line="360" w:lineRule="exact"/>
              <w:ind w:left="0" w:leftChars="0"/>
              <w:jc w:val="both"/>
              <w:textAlignment w:val="auto"/>
              <w:rPr>
                <w:rFonts w:ascii="新宋体" w:hAnsi="新宋体" w:eastAsia="新宋体" w:cs="新宋体"/>
                <w:color w:val="auto"/>
                <w:sz w:val="22"/>
                <w:szCs w:val="22"/>
                <w:highlight w:val="none"/>
              </w:rPr>
            </w:pPr>
            <w:r>
              <w:rPr>
                <w:rFonts w:hint="eastAsia" w:ascii="新宋体" w:hAnsi="新宋体" w:eastAsia="新宋体" w:cs="新宋体"/>
                <w:b/>
                <w:color w:val="auto"/>
                <w:sz w:val="22"/>
                <w:szCs w:val="22"/>
                <w:highlight w:val="none"/>
              </w:rPr>
              <w:t>台式电脑：</w:t>
            </w:r>
            <w:r>
              <w:rPr>
                <w:rFonts w:hint="eastAsia" w:ascii="新宋体" w:hAnsi="新宋体" w:eastAsia="新宋体" w:cs="新宋体"/>
                <w:color w:val="auto"/>
                <w:sz w:val="22"/>
                <w:szCs w:val="22"/>
                <w:highlight w:val="none"/>
              </w:rPr>
              <w:t>设备、系统、（应用、专业）软件、保养、检测等</w:t>
            </w:r>
          </w:p>
        </w:tc>
        <w:tc>
          <w:tcPr>
            <w:tcW w:w="1176" w:type="dxa"/>
            <w:vMerge w:val="restart"/>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12个月</w:t>
            </w:r>
          </w:p>
        </w:tc>
        <w:tc>
          <w:tcPr>
            <w:tcW w:w="1134" w:type="dxa"/>
            <w:vMerge w:val="restart"/>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常驻</w:t>
            </w:r>
          </w:p>
        </w:tc>
        <w:tc>
          <w:tcPr>
            <w:tcW w:w="1728" w:type="dxa"/>
            <w:vMerge w:val="restart"/>
            <w:noWrap w:val="0"/>
            <w:vAlign w:val="center"/>
          </w:tcPr>
          <w:p>
            <w:pPr>
              <w:keepNext w:val="0"/>
              <w:keepLines w:val="0"/>
              <w:pageBreakBefore w:val="0"/>
              <w:widowControl w:val="0"/>
              <w:kinsoku/>
              <w:wordWrap/>
              <w:overflowPunct/>
              <w:topLinePunct w:val="0"/>
              <w:bidi w:val="0"/>
              <w:spacing w:after="0" w:line="360" w:lineRule="exact"/>
              <w:ind w:left="0" w:leftChars="0"/>
              <w:textAlignment w:val="auto"/>
              <w:rPr>
                <w:rFonts w:ascii="新宋体" w:hAnsi="新宋体" w:eastAsia="新宋体" w:cs="新宋体"/>
                <w:color w:val="auto"/>
                <w:sz w:val="22"/>
                <w:szCs w:val="22"/>
                <w:highlight w:val="none"/>
              </w:rPr>
            </w:pPr>
            <w:r>
              <w:rPr>
                <w:rFonts w:hint="eastAsia" w:ascii="新宋体" w:hAnsi="新宋体" w:eastAsia="新宋体" w:cs="新宋体"/>
                <w:b/>
                <w:color w:val="auto"/>
                <w:sz w:val="22"/>
                <w:szCs w:val="22"/>
                <w:highlight w:val="none"/>
              </w:rPr>
              <w:t>包括：</w:t>
            </w:r>
            <w:r>
              <w:rPr>
                <w:rFonts w:hint="eastAsia" w:ascii="新宋体" w:hAnsi="新宋体" w:eastAsia="新宋体" w:cs="新宋体"/>
                <w:color w:val="auto"/>
                <w:sz w:val="22"/>
                <w:szCs w:val="22"/>
                <w:highlight w:val="none"/>
              </w:rPr>
              <w:t>设备运输、紧急响应等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04" w:type="dxa"/>
            <w:noWrap w:val="0"/>
            <w:vAlign w:val="center"/>
          </w:tcPr>
          <w:p>
            <w:pPr>
              <w:keepNext w:val="0"/>
              <w:keepLines w:val="0"/>
              <w:pageBreakBefore w:val="0"/>
              <w:widowControl w:val="0"/>
              <w:kinsoku/>
              <w:wordWrap/>
              <w:overflowPunct/>
              <w:topLinePunct w:val="0"/>
              <w:bidi w:val="0"/>
              <w:spacing w:after="0" w:line="360" w:lineRule="exact"/>
              <w:ind w:left="0" w:leftChars="0"/>
              <w:jc w:val="both"/>
              <w:textAlignment w:val="auto"/>
              <w:rPr>
                <w:rFonts w:ascii="新宋体" w:hAnsi="新宋体" w:eastAsia="新宋体" w:cs="新宋体"/>
                <w:color w:val="auto"/>
                <w:sz w:val="22"/>
                <w:szCs w:val="22"/>
                <w:highlight w:val="none"/>
              </w:rPr>
            </w:pPr>
            <w:r>
              <w:rPr>
                <w:rFonts w:hint="eastAsia" w:ascii="新宋体" w:hAnsi="新宋体" w:eastAsia="新宋体" w:cs="新宋体"/>
                <w:b/>
                <w:color w:val="auto"/>
                <w:sz w:val="22"/>
                <w:szCs w:val="22"/>
                <w:highlight w:val="none"/>
              </w:rPr>
              <w:t>笔记本电脑：</w:t>
            </w:r>
            <w:r>
              <w:rPr>
                <w:rFonts w:hint="eastAsia" w:ascii="新宋体" w:hAnsi="新宋体" w:eastAsia="新宋体" w:cs="新宋体"/>
                <w:color w:val="auto"/>
                <w:sz w:val="22"/>
                <w:szCs w:val="22"/>
                <w:highlight w:val="none"/>
              </w:rPr>
              <w:t>系统、设备、（应用、专业）软件、保养、检测等</w:t>
            </w:r>
          </w:p>
        </w:tc>
        <w:tc>
          <w:tcPr>
            <w:tcW w:w="1176" w:type="dxa"/>
            <w:vMerge w:val="continue"/>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p>
        </w:tc>
        <w:tc>
          <w:tcPr>
            <w:tcW w:w="1134" w:type="dxa"/>
            <w:vMerge w:val="continue"/>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p>
        </w:tc>
        <w:tc>
          <w:tcPr>
            <w:tcW w:w="1728" w:type="dxa"/>
            <w:vMerge w:val="continue"/>
            <w:noWrap w:val="0"/>
            <w:vAlign w:val="center"/>
          </w:tcPr>
          <w:p>
            <w:pPr>
              <w:keepNext w:val="0"/>
              <w:keepLines w:val="0"/>
              <w:pageBreakBefore w:val="0"/>
              <w:widowControl w:val="0"/>
              <w:kinsoku/>
              <w:wordWrap/>
              <w:overflowPunct/>
              <w:topLinePunct w:val="0"/>
              <w:bidi w:val="0"/>
              <w:spacing w:after="0" w:line="360" w:lineRule="exact"/>
              <w:ind w:left="0" w:leftChars="0"/>
              <w:textAlignment w:val="auto"/>
              <w:rPr>
                <w:rFonts w:ascii="新宋体" w:hAnsi="新宋体" w:eastAsia="新宋体" w:cs="新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04" w:type="dxa"/>
            <w:noWrap w:val="0"/>
            <w:vAlign w:val="center"/>
          </w:tcPr>
          <w:p>
            <w:pPr>
              <w:keepNext w:val="0"/>
              <w:keepLines w:val="0"/>
              <w:pageBreakBefore w:val="0"/>
              <w:widowControl w:val="0"/>
              <w:kinsoku/>
              <w:wordWrap/>
              <w:overflowPunct/>
              <w:topLinePunct w:val="0"/>
              <w:bidi w:val="0"/>
              <w:spacing w:after="0" w:line="360" w:lineRule="exact"/>
              <w:ind w:left="0" w:leftChars="0"/>
              <w:jc w:val="both"/>
              <w:textAlignment w:val="auto"/>
              <w:rPr>
                <w:rFonts w:ascii="新宋体" w:hAnsi="新宋体" w:eastAsia="新宋体" w:cs="新宋体"/>
                <w:color w:val="auto"/>
                <w:sz w:val="22"/>
                <w:szCs w:val="22"/>
                <w:highlight w:val="none"/>
              </w:rPr>
            </w:pPr>
            <w:r>
              <w:rPr>
                <w:rFonts w:hint="eastAsia" w:ascii="新宋体" w:hAnsi="新宋体" w:eastAsia="新宋体" w:cs="新宋体"/>
                <w:b/>
                <w:color w:val="auto"/>
                <w:sz w:val="22"/>
                <w:szCs w:val="22"/>
                <w:highlight w:val="none"/>
              </w:rPr>
              <w:t>打印机：</w:t>
            </w:r>
            <w:r>
              <w:rPr>
                <w:rFonts w:hint="eastAsia" w:ascii="新宋体" w:hAnsi="新宋体" w:eastAsia="新宋体" w:cs="新宋体"/>
                <w:color w:val="auto"/>
                <w:sz w:val="22"/>
                <w:szCs w:val="22"/>
                <w:highlight w:val="none"/>
              </w:rPr>
              <w:t>保养、检测、维护</w:t>
            </w:r>
          </w:p>
        </w:tc>
        <w:tc>
          <w:tcPr>
            <w:tcW w:w="1176" w:type="dxa"/>
            <w:vMerge w:val="restart"/>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12个月</w:t>
            </w:r>
          </w:p>
        </w:tc>
        <w:tc>
          <w:tcPr>
            <w:tcW w:w="1134" w:type="dxa"/>
            <w:vMerge w:val="restart"/>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常驻</w:t>
            </w:r>
          </w:p>
        </w:tc>
        <w:tc>
          <w:tcPr>
            <w:tcW w:w="1728" w:type="dxa"/>
            <w:vMerge w:val="restart"/>
            <w:noWrap w:val="0"/>
            <w:vAlign w:val="center"/>
          </w:tcPr>
          <w:p>
            <w:pPr>
              <w:keepNext w:val="0"/>
              <w:keepLines w:val="0"/>
              <w:pageBreakBefore w:val="0"/>
              <w:widowControl w:val="0"/>
              <w:kinsoku/>
              <w:wordWrap/>
              <w:overflowPunct/>
              <w:topLinePunct w:val="0"/>
              <w:bidi w:val="0"/>
              <w:spacing w:after="0" w:line="360" w:lineRule="exact"/>
              <w:ind w:left="0" w:leftChars="0"/>
              <w:textAlignment w:val="auto"/>
              <w:rPr>
                <w:rFonts w:ascii="新宋体" w:hAnsi="新宋体" w:eastAsia="新宋体" w:cs="新宋体"/>
                <w:color w:val="auto"/>
                <w:sz w:val="22"/>
                <w:szCs w:val="22"/>
                <w:highlight w:val="none"/>
              </w:rPr>
            </w:pPr>
            <w:r>
              <w:rPr>
                <w:rFonts w:hint="eastAsia" w:ascii="新宋体" w:hAnsi="新宋体" w:eastAsia="新宋体" w:cs="新宋体"/>
                <w:b/>
                <w:color w:val="auto"/>
                <w:sz w:val="22"/>
                <w:szCs w:val="22"/>
                <w:highlight w:val="none"/>
              </w:rPr>
              <w:t>包括：</w:t>
            </w:r>
            <w:r>
              <w:rPr>
                <w:rFonts w:hint="eastAsia" w:ascii="新宋体" w:hAnsi="新宋体" w:eastAsia="新宋体" w:cs="新宋体"/>
                <w:color w:val="auto"/>
                <w:sz w:val="22"/>
                <w:szCs w:val="22"/>
                <w:highlight w:val="none"/>
              </w:rPr>
              <w:t>设备运输、紧急响应等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04" w:type="dxa"/>
            <w:noWrap w:val="0"/>
            <w:vAlign w:val="center"/>
          </w:tcPr>
          <w:p>
            <w:pPr>
              <w:keepNext w:val="0"/>
              <w:keepLines w:val="0"/>
              <w:pageBreakBefore w:val="0"/>
              <w:widowControl w:val="0"/>
              <w:kinsoku/>
              <w:wordWrap/>
              <w:overflowPunct/>
              <w:topLinePunct w:val="0"/>
              <w:bidi w:val="0"/>
              <w:spacing w:after="0" w:line="360" w:lineRule="exact"/>
              <w:ind w:left="0" w:leftChars="0"/>
              <w:jc w:val="both"/>
              <w:textAlignment w:val="auto"/>
              <w:rPr>
                <w:rFonts w:ascii="新宋体" w:hAnsi="新宋体" w:eastAsia="新宋体" w:cs="新宋体"/>
                <w:color w:val="auto"/>
                <w:sz w:val="22"/>
                <w:szCs w:val="22"/>
                <w:highlight w:val="none"/>
              </w:rPr>
            </w:pPr>
            <w:r>
              <w:rPr>
                <w:rFonts w:hint="eastAsia" w:ascii="新宋体" w:hAnsi="新宋体" w:eastAsia="新宋体" w:cs="新宋体"/>
                <w:b/>
                <w:color w:val="auto"/>
                <w:sz w:val="22"/>
                <w:szCs w:val="22"/>
                <w:highlight w:val="none"/>
              </w:rPr>
              <w:t>电话机、传真机：</w:t>
            </w:r>
            <w:r>
              <w:rPr>
                <w:rFonts w:hint="eastAsia" w:ascii="新宋体" w:hAnsi="新宋体" w:eastAsia="新宋体" w:cs="新宋体"/>
                <w:color w:val="auto"/>
                <w:sz w:val="22"/>
                <w:szCs w:val="22"/>
                <w:highlight w:val="none"/>
              </w:rPr>
              <w:t>保养、检测、维护</w:t>
            </w:r>
          </w:p>
        </w:tc>
        <w:tc>
          <w:tcPr>
            <w:tcW w:w="1176" w:type="dxa"/>
            <w:vMerge w:val="continue"/>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p>
        </w:tc>
        <w:tc>
          <w:tcPr>
            <w:tcW w:w="1134" w:type="dxa"/>
            <w:vMerge w:val="continue"/>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p>
        </w:tc>
        <w:tc>
          <w:tcPr>
            <w:tcW w:w="1728" w:type="dxa"/>
            <w:vMerge w:val="continue"/>
            <w:noWrap w:val="0"/>
            <w:vAlign w:val="center"/>
          </w:tcPr>
          <w:p>
            <w:pPr>
              <w:keepNext w:val="0"/>
              <w:keepLines w:val="0"/>
              <w:pageBreakBefore w:val="0"/>
              <w:widowControl w:val="0"/>
              <w:kinsoku/>
              <w:wordWrap/>
              <w:overflowPunct/>
              <w:topLinePunct w:val="0"/>
              <w:bidi w:val="0"/>
              <w:spacing w:after="0" w:line="360" w:lineRule="exact"/>
              <w:ind w:left="0" w:leftChars="0"/>
              <w:textAlignment w:val="auto"/>
              <w:rPr>
                <w:rFonts w:ascii="新宋体" w:hAnsi="新宋体" w:eastAsia="新宋体" w:cs="新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04" w:type="dxa"/>
            <w:noWrap w:val="0"/>
            <w:vAlign w:val="center"/>
          </w:tcPr>
          <w:p>
            <w:pPr>
              <w:keepNext w:val="0"/>
              <w:keepLines w:val="0"/>
              <w:pageBreakBefore w:val="0"/>
              <w:widowControl w:val="0"/>
              <w:kinsoku/>
              <w:wordWrap/>
              <w:overflowPunct/>
              <w:topLinePunct w:val="0"/>
              <w:bidi w:val="0"/>
              <w:spacing w:after="0" w:line="360" w:lineRule="exact"/>
              <w:ind w:left="0" w:leftChars="0"/>
              <w:jc w:val="both"/>
              <w:textAlignment w:val="auto"/>
              <w:rPr>
                <w:rFonts w:ascii="新宋体" w:hAnsi="新宋体" w:eastAsia="新宋体" w:cs="新宋体"/>
                <w:color w:val="auto"/>
                <w:sz w:val="22"/>
                <w:szCs w:val="22"/>
                <w:highlight w:val="none"/>
              </w:rPr>
            </w:pPr>
            <w:r>
              <w:rPr>
                <w:rFonts w:hint="eastAsia" w:ascii="新宋体" w:hAnsi="新宋体" w:eastAsia="新宋体" w:cs="新宋体"/>
                <w:b/>
                <w:color w:val="auto"/>
                <w:sz w:val="22"/>
                <w:szCs w:val="22"/>
                <w:highlight w:val="none"/>
              </w:rPr>
              <w:t>扫描仪：</w:t>
            </w:r>
            <w:r>
              <w:rPr>
                <w:rFonts w:hint="eastAsia" w:ascii="新宋体" w:hAnsi="新宋体" w:eastAsia="新宋体" w:cs="新宋体"/>
                <w:color w:val="auto"/>
                <w:sz w:val="22"/>
                <w:szCs w:val="22"/>
                <w:highlight w:val="none"/>
              </w:rPr>
              <w:t>保养、检测、维护</w:t>
            </w:r>
          </w:p>
        </w:tc>
        <w:tc>
          <w:tcPr>
            <w:tcW w:w="1176" w:type="dxa"/>
            <w:vMerge w:val="continue"/>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p>
        </w:tc>
        <w:tc>
          <w:tcPr>
            <w:tcW w:w="1134" w:type="dxa"/>
            <w:vMerge w:val="continue"/>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p>
        </w:tc>
        <w:tc>
          <w:tcPr>
            <w:tcW w:w="1728" w:type="dxa"/>
            <w:vMerge w:val="continue"/>
            <w:noWrap w:val="0"/>
            <w:vAlign w:val="center"/>
          </w:tcPr>
          <w:p>
            <w:pPr>
              <w:keepNext w:val="0"/>
              <w:keepLines w:val="0"/>
              <w:pageBreakBefore w:val="0"/>
              <w:widowControl w:val="0"/>
              <w:kinsoku/>
              <w:wordWrap/>
              <w:overflowPunct/>
              <w:topLinePunct w:val="0"/>
              <w:bidi w:val="0"/>
              <w:spacing w:after="0" w:line="360" w:lineRule="exact"/>
              <w:ind w:left="0" w:leftChars="0"/>
              <w:textAlignment w:val="auto"/>
              <w:rPr>
                <w:rFonts w:ascii="新宋体" w:hAnsi="新宋体" w:eastAsia="新宋体" w:cs="新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04" w:type="dxa"/>
            <w:noWrap w:val="0"/>
            <w:vAlign w:val="center"/>
          </w:tcPr>
          <w:p>
            <w:pPr>
              <w:keepNext w:val="0"/>
              <w:keepLines w:val="0"/>
              <w:pageBreakBefore w:val="0"/>
              <w:widowControl w:val="0"/>
              <w:kinsoku/>
              <w:wordWrap/>
              <w:overflowPunct/>
              <w:topLinePunct w:val="0"/>
              <w:bidi w:val="0"/>
              <w:spacing w:after="0" w:line="360" w:lineRule="exact"/>
              <w:ind w:left="0" w:leftChars="0"/>
              <w:jc w:val="both"/>
              <w:textAlignment w:val="auto"/>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其他外部设备：</w:t>
            </w:r>
            <w:r>
              <w:rPr>
                <w:rFonts w:hint="eastAsia" w:ascii="新宋体" w:hAnsi="新宋体" w:eastAsia="新宋体" w:cs="新宋体"/>
                <w:color w:val="auto"/>
                <w:sz w:val="22"/>
                <w:szCs w:val="22"/>
                <w:highlight w:val="none"/>
              </w:rPr>
              <w:t>保养、检测、维护</w:t>
            </w:r>
          </w:p>
        </w:tc>
        <w:tc>
          <w:tcPr>
            <w:tcW w:w="1176" w:type="dxa"/>
            <w:vMerge w:val="continue"/>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p>
        </w:tc>
        <w:tc>
          <w:tcPr>
            <w:tcW w:w="1134" w:type="dxa"/>
            <w:vMerge w:val="continue"/>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p>
        </w:tc>
        <w:tc>
          <w:tcPr>
            <w:tcW w:w="1728" w:type="dxa"/>
            <w:vMerge w:val="continue"/>
            <w:noWrap w:val="0"/>
            <w:vAlign w:val="center"/>
          </w:tcPr>
          <w:p>
            <w:pPr>
              <w:keepNext w:val="0"/>
              <w:keepLines w:val="0"/>
              <w:pageBreakBefore w:val="0"/>
              <w:widowControl w:val="0"/>
              <w:kinsoku/>
              <w:wordWrap/>
              <w:overflowPunct/>
              <w:topLinePunct w:val="0"/>
              <w:bidi w:val="0"/>
              <w:spacing w:after="0" w:line="360" w:lineRule="exact"/>
              <w:ind w:left="0" w:leftChars="0"/>
              <w:textAlignment w:val="auto"/>
              <w:rPr>
                <w:rFonts w:ascii="新宋体" w:hAnsi="新宋体" w:eastAsia="新宋体" w:cs="新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04" w:type="dxa"/>
            <w:noWrap w:val="0"/>
            <w:vAlign w:val="center"/>
          </w:tcPr>
          <w:p>
            <w:pPr>
              <w:keepNext w:val="0"/>
              <w:keepLines w:val="0"/>
              <w:pageBreakBefore w:val="0"/>
              <w:widowControl w:val="0"/>
              <w:kinsoku/>
              <w:wordWrap/>
              <w:overflowPunct/>
              <w:topLinePunct w:val="0"/>
              <w:bidi w:val="0"/>
              <w:spacing w:after="0" w:line="360" w:lineRule="exact"/>
              <w:ind w:left="0" w:leftChars="0"/>
              <w:jc w:val="both"/>
              <w:textAlignment w:val="auto"/>
              <w:rPr>
                <w:rFonts w:ascii="新宋体" w:hAnsi="新宋体" w:eastAsia="新宋体" w:cs="新宋体"/>
                <w:color w:val="auto"/>
                <w:sz w:val="22"/>
                <w:szCs w:val="22"/>
                <w:highlight w:val="none"/>
              </w:rPr>
            </w:pPr>
            <w:r>
              <w:rPr>
                <w:rFonts w:hint="eastAsia" w:ascii="新宋体" w:hAnsi="新宋体" w:eastAsia="新宋体" w:cs="新宋体"/>
                <w:b/>
                <w:color w:val="auto"/>
                <w:sz w:val="22"/>
                <w:szCs w:val="22"/>
                <w:highlight w:val="none"/>
              </w:rPr>
              <w:t>设备初始化服务：</w:t>
            </w:r>
            <w:r>
              <w:rPr>
                <w:rFonts w:hint="eastAsia" w:ascii="新宋体" w:hAnsi="新宋体" w:eastAsia="新宋体" w:cs="新宋体"/>
                <w:color w:val="auto"/>
                <w:sz w:val="22"/>
                <w:szCs w:val="22"/>
                <w:highlight w:val="none"/>
              </w:rPr>
              <w:t>检测、保养、登记</w:t>
            </w:r>
          </w:p>
        </w:tc>
        <w:tc>
          <w:tcPr>
            <w:tcW w:w="1176" w:type="dxa"/>
            <w:vMerge w:val="restart"/>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12个月</w:t>
            </w:r>
          </w:p>
        </w:tc>
        <w:tc>
          <w:tcPr>
            <w:tcW w:w="1134" w:type="dxa"/>
            <w:vMerge w:val="restart"/>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常驻</w:t>
            </w:r>
          </w:p>
        </w:tc>
        <w:tc>
          <w:tcPr>
            <w:tcW w:w="1728" w:type="dxa"/>
            <w:vMerge w:val="restart"/>
            <w:noWrap w:val="0"/>
            <w:vAlign w:val="center"/>
          </w:tcPr>
          <w:p>
            <w:pPr>
              <w:keepNext w:val="0"/>
              <w:keepLines w:val="0"/>
              <w:pageBreakBefore w:val="0"/>
              <w:widowControl w:val="0"/>
              <w:kinsoku/>
              <w:wordWrap/>
              <w:overflowPunct/>
              <w:topLinePunct w:val="0"/>
              <w:bidi w:val="0"/>
              <w:spacing w:after="0" w:line="360" w:lineRule="exact"/>
              <w:ind w:left="0" w:leftChars="0"/>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费用包含在各设备维护中（更换硬件产生的费用由</w:t>
            </w:r>
            <w:r>
              <w:rPr>
                <w:rFonts w:hint="eastAsia" w:ascii="新宋体" w:hAnsi="新宋体" w:eastAsia="新宋体" w:cs="新宋体"/>
                <w:color w:val="auto"/>
                <w:sz w:val="22"/>
                <w:szCs w:val="22"/>
                <w:highlight w:val="none"/>
                <w:lang w:eastAsia="zh-CN"/>
              </w:rPr>
              <w:t>采购人</w:t>
            </w:r>
            <w:r>
              <w:rPr>
                <w:rFonts w:hint="eastAsia" w:ascii="新宋体" w:hAnsi="新宋体" w:eastAsia="新宋体" w:cs="新宋体"/>
                <w:color w:val="auto"/>
                <w:sz w:val="22"/>
                <w:szCs w:val="22"/>
                <w:highlight w:val="none"/>
              </w:rPr>
              <w:t>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04" w:type="dxa"/>
            <w:noWrap w:val="0"/>
            <w:vAlign w:val="center"/>
          </w:tcPr>
          <w:p>
            <w:pPr>
              <w:keepNext w:val="0"/>
              <w:keepLines w:val="0"/>
              <w:pageBreakBefore w:val="0"/>
              <w:widowControl w:val="0"/>
              <w:kinsoku/>
              <w:wordWrap/>
              <w:overflowPunct/>
              <w:topLinePunct w:val="0"/>
              <w:bidi w:val="0"/>
              <w:spacing w:after="0" w:line="360" w:lineRule="exact"/>
              <w:ind w:left="0" w:leftChars="0"/>
              <w:jc w:val="both"/>
              <w:textAlignment w:val="auto"/>
              <w:rPr>
                <w:rFonts w:ascii="新宋体" w:hAnsi="新宋体" w:eastAsia="新宋体" w:cs="新宋体"/>
                <w:color w:val="auto"/>
                <w:sz w:val="22"/>
                <w:szCs w:val="22"/>
                <w:highlight w:val="none"/>
              </w:rPr>
            </w:pPr>
            <w:r>
              <w:rPr>
                <w:rFonts w:hint="eastAsia" w:ascii="新宋体" w:hAnsi="新宋体" w:eastAsia="新宋体" w:cs="新宋体"/>
                <w:b/>
                <w:color w:val="auto"/>
                <w:sz w:val="22"/>
                <w:szCs w:val="22"/>
                <w:highlight w:val="none"/>
              </w:rPr>
              <w:t>运输：</w:t>
            </w:r>
            <w:r>
              <w:rPr>
                <w:rFonts w:hint="eastAsia" w:ascii="新宋体" w:hAnsi="新宋体" w:eastAsia="新宋体" w:cs="新宋体"/>
                <w:color w:val="auto"/>
                <w:sz w:val="22"/>
                <w:szCs w:val="22"/>
                <w:highlight w:val="none"/>
              </w:rPr>
              <w:t>（保内、外）设备送修、维修服务</w:t>
            </w:r>
          </w:p>
        </w:tc>
        <w:tc>
          <w:tcPr>
            <w:tcW w:w="1176" w:type="dxa"/>
            <w:vMerge w:val="continue"/>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p>
        </w:tc>
        <w:tc>
          <w:tcPr>
            <w:tcW w:w="1134" w:type="dxa"/>
            <w:vMerge w:val="continue"/>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p>
        </w:tc>
        <w:tc>
          <w:tcPr>
            <w:tcW w:w="1728" w:type="dxa"/>
            <w:vMerge w:val="continue"/>
            <w:noWrap w:val="0"/>
            <w:vAlign w:val="center"/>
          </w:tcPr>
          <w:p>
            <w:pPr>
              <w:keepNext w:val="0"/>
              <w:keepLines w:val="0"/>
              <w:pageBreakBefore w:val="0"/>
              <w:widowControl w:val="0"/>
              <w:kinsoku/>
              <w:wordWrap/>
              <w:overflowPunct/>
              <w:topLinePunct w:val="0"/>
              <w:bidi w:val="0"/>
              <w:spacing w:after="0" w:line="360" w:lineRule="exact"/>
              <w:ind w:left="0" w:leftChars="0"/>
              <w:textAlignment w:val="auto"/>
              <w:rPr>
                <w:rFonts w:ascii="新宋体" w:hAnsi="新宋体" w:eastAsia="新宋体" w:cs="新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04" w:type="dxa"/>
            <w:noWrap w:val="0"/>
            <w:vAlign w:val="center"/>
          </w:tcPr>
          <w:p>
            <w:pPr>
              <w:keepNext w:val="0"/>
              <w:keepLines w:val="0"/>
              <w:pageBreakBefore w:val="0"/>
              <w:widowControl w:val="0"/>
              <w:kinsoku/>
              <w:wordWrap/>
              <w:overflowPunct/>
              <w:topLinePunct w:val="0"/>
              <w:bidi w:val="0"/>
              <w:spacing w:after="0" w:line="360" w:lineRule="exact"/>
              <w:ind w:left="0" w:leftChars="0"/>
              <w:jc w:val="both"/>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突发事件和重大时刻：现场待命</w:t>
            </w:r>
          </w:p>
        </w:tc>
        <w:tc>
          <w:tcPr>
            <w:tcW w:w="1176" w:type="dxa"/>
            <w:vMerge w:val="continue"/>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p>
        </w:tc>
        <w:tc>
          <w:tcPr>
            <w:tcW w:w="1134" w:type="dxa"/>
            <w:vMerge w:val="continue"/>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p>
        </w:tc>
        <w:tc>
          <w:tcPr>
            <w:tcW w:w="1728" w:type="dxa"/>
            <w:vMerge w:val="continue"/>
            <w:noWrap w:val="0"/>
            <w:vAlign w:val="center"/>
          </w:tcPr>
          <w:p>
            <w:pPr>
              <w:keepNext w:val="0"/>
              <w:keepLines w:val="0"/>
              <w:pageBreakBefore w:val="0"/>
              <w:widowControl w:val="0"/>
              <w:kinsoku/>
              <w:wordWrap/>
              <w:overflowPunct/>
              <w:topLinePunct w:val="0"/>
              <w:bidi w:val="0"/>
              <w:spacing w:after="0" w:line="360" w:lineRule="exact"/>
              <w:ind w:left="0" w:leftChars="0"/>
              <w:textAlignment w:val="auto"/>
              <w:rPr>
                <w:rFonts w:ascii="新宋体" w:hAnsi="新宋体" w:eastAsia="新宋体" w:cs="新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04" w:type="dxa"/>
            <w:noWrap w:val="0"/>
            <w:vAlign w:val="center"/>
          </w:tcPr>
          <w:p>
            <w:pPr>
              <w:keepNext w:val="0"/>
              <w:keepLines w:val="0"/>
              <w:pageBreakBefore w:val="0"/>
              <w:widowControl w:val="0"/>
              <w:kinsoku/>
              <w:wordWrap/>
              <w:overflowPunct/>
              <w:topLinePunct w:val="0"/>
              <w:bidi w:val="0"/>
              <w:spacing w:after="0" w:line="360" w:lineRule="exact"/>
              <w:ind w:left="0" w:leftChars="0"/>
              <w:jc w:val="both"/>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365天电话咨询服务</w:t>
            </w:r>
          </w:p>
        </w:tc>
        <w:tc>
          <w:tcPr>
            <w:tcW w:w="1176"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12个月</w:t>
            </w:r>
          </w:p>
        </w:tc>
        <w:tc>
          <w:tcPr>
            <w:tcW w:w="1134"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电话</w:t>
            </w:r>
          </w:p>
        </w:tc>
        <w:tc>
          <w:tcPr>
            <w:tcW w:w="1728" w:type="dxa"/>
            <w:vMerge w:val="continue"/>
            <w:noWrap w:val="0"/>
            <w:vAlign w:val="center"/>
          </w:tcPr>
          <w:p>
            <w:pPr>
              <w:keepNext w:val="0"/>
              <w:keepLines w:val="0"/>
              <w:pageBreakBefore w:val="0"/>
              <w:widowControl w:val="0"/>
              <w:kinsoku/>
              <w:wordWrap/>
              <w:overflowPunct/>
              <w:topLinePunct w:val="0"/>
              <w:bidi w:val="0"/>
              <w:spacing w:after="0" w:line="360" w:lineRule="exact"/>
              <w:ind w:left="0" w:leftChars="0"/>
              <w:textAlignment w:val="auto"/>
              <w:rPr>
                <w:rFonts w:ascii="新宋体" w:hAnsi="新宋体" w:eastAsia="新宋体" w:cs="新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04" w:type="dxa"/>
            <w:noWrap w:val="0"/>
            <w:vAlign w:val="top"/>
          </w:tcPr>
          <w:p>
            <w:pPr>
              <w:keepNext w:val="0"/>
              <w:keepLines w:val="0"/>
              <w:pageBreakBefore w:val="0"/>
              <w:widowControl w:val="0"/>
              <w:kinsoku/>
              <w:wordWrap/>
              <w:overflowPunct/>
              <w:topLinePunct w:val="0"/>
              <w:bidi w:val="0"/>
              <w:spacing w:after="0" w:line="360" w:lineRule="exact"/>
              <w:ind w:left="0" w:leftChars="0"/>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网网站维护，要求如下：</w:t>
            </w:r>
          </w:p>
          <w:p>
            <w:pPr>
              <w:pStyle w:val="2"/>
              <w:keepNext w:val="0"/>
              <w:keepLines w:val="0"/>
              <w:pageBreakBefore w:val="0"/>
              <w:widowControl w:val="0"/>
              <w:kinsoku/>
              <w:wordWrap/>
              <w:overflowPunct/>
              <w:topLinePunct w:val="0"/>
              <w:bidi w:val="0"/>
              <w:spacing w:after="0" w:line="360" w:lineRule="exact"/>
              <w:ind w:left="0" w:leftChars="0" w:firstLine="0" w:firstLineChars="0"/>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交管局网站运行保障服务</w:t>
            </w:r>
          </w:p>
          <w:p>
            <w:pPr>
              <w:pStyle w:val="2"/>
              <w:keepNext w:val="0"/>
              <w:keepLines w:val="0"/>
              <w:pageBreakBefore w:val="0"/>
              <w:widowControl w:val="0"/>
              <w:kinsoku/>
              <w:wordWrap/>
              <w:overflowPunct/>
              <w:topLinePunct w:val="0"/>
              <w:bidi w:val="0"/>
              <w:spacing w:after="0" w:line="360" w:lineRule="exact"/>
              <w:ind w:left="0" w:leftChars="0" w:firstLine="0" w:firstLineChars="0"/>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交管局网站现有界面修改和维护。</w:t>
            </w:r>
          </w:p>
          <w:p>
            <w:pPr>
              <w:pStyle w:val="2"/>
              <w:keepNext w:val="0"/>
              <w:keepLines w:val="0"/>
              <w:pageBreakBefore w:val="0"/>
              <w:widowControl w:val="0"/>
              <w:kinsoku/>
              <w:wordWrap/>
              <w:overflowPunct/>
              <w:topLinePunct w:val="0"/>
              <w:bidi w:val="0"/>
              <w:spacing w:after="0" w:line="360" w:lineRule="exact"/>
              <w:ind w:left="0" w:leftChars="0" w:firstLine="0" w:firstLineChars="0"/>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交管局网站现有栏目和业务模块功能修改和维护。</w:t>
            </w:r>
          </w:p>
          <w:p>
            <w:pPr>
              <w:pStyle w:val="2"/>
              <w:keepNext w:val="0"/>
              <w:keepLines w:val="0"/>
              <w:pageBreakBefore w:val="0"/>
              <w:widowControl w:val="0"/>
              <w:kinsoku/>
              <w:wordWrap/>
              <w:overflowPunct/>
              <w:topLinePunct w:val="0"/>
              <w:bidi w:val="0"/>
              <w:spacing w:after="0" w:line="360" w:lineRule="exact"/>
              <w:ind w:left="0" w:leftChars="0" w:firstLine="0" w:firstLineChars="0"/>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交管局网站数据库数据维护。</w:t>
            </w:r>
          </w:p>
          <w:p>
            <w:pPr>
              <w:pStyle w:val="2"/>
              <w:keepNext w:val="0"/>
              <w:keepLines w:val="0"/>
              <w:pageBreakBefore w:val="0"/>
              <w:widowControl w:val="0"/>
              <w:kinsoku/>
              <w:wordWrap/>
              <w:overflowPunct/>
              <w:topLinePunct w:val="0"/>
              <w:bidi w:val="0"/>
              <w:spacing w:after="0" w:line="360" w:lineRule="exact"/>
              <w:ind w:left="0" w:leftChars="0" w:firstLine="0" w:firstLineChars="0"/>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交管局网站重大节假日页面飘窗和交管局专项行动页面飘窗设计与开发。</w:t>
            </w:r>
          </w:p>
          <w:p>
            <w:pPr>
              <w:pStyle w:val="2"/>
              <w:keepNext w:val="0"/>
              <w:keepLines w:val="0"/>
              <w:pageBreakBefore w:val="0"/>
              <w:widowControl w:val="0"/>
              <w:kinsoku/>
              <w:wordWrap/>
              <w:overflowPunct/>
              <w:topLinePunct w:val="0"/>
              <w:bidi w:val="0"/>
              <w:spacing w:after="0" w:line="360" w:lineRule="exact"/>
              <w:ind w:left="0" w:leftChars="0" w:firstLine="0" w:firstLineChars="0"/>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交管局网站数据信息服务与技术支持，协助管理员管理交管局网站和解决用户使用交管局网站中疑问。</w:t>
            </w:r>
          </w:p>
          <w:p>
            <w:pPr>
              <w:pStyle w:val="2"/>
              <w:keepNext w:val="0"/>
              <w:keepLines w:val="0"/>
              <w:pageBreakBefore w:val="0"/>
              <w:widowControl w:val="0"/>
              <w:kinsoku/>
              <w:wordWrap/>
              <w:overflowPunct/>
              <w:topLinePunct w:val="0"/>
              <w:bidi w:val="0"/>
              <w:spacing w:after="0" w:line="360" w:lineRule="exact"/>
              <w:ind w:left="0" w:leftChars="0" w:firstLine="0" w:firstLineChars="0"/>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新增交管局网站栏目或业务模块（免费创建5个），超出部份需求特别复杂或工作量较多的情况下与交管局另行协商费用</w:t>
            </w:r>
            <w:r>
              <w:rPr>
                <w:rFonts w:hint="eastAsia" w:ascii="新宋体" w:hAnsi="新宋体" w:eastAsia="新宋体" w:cs="新宋体"/>
                <w:color w:val="auto"/>
                <w:sz w:val="22"/>
                <w:szCs w:val="22"/>
                <w:highlight w:val="none"/>
                <w:lang w:eastAsia="zh-CN"/>
              </w:rPr>
              <w:t>。</w:t>
            </w:r>
          </w:p>
          <w:p>
            <w:pPr>
              <w:pStyle w:val="2"/>
              <w:keepNext w:val="0"/>
              <w:keepLines w:val="0"/>
              <w:pageBreakBefore w:val="0"/>
              <w:widowControl w:val="0"/>
              <w:kinsoku/>
              <w:wordWrap/>
              <w:overflowPunct/>
              <w:topLinePunct w:val="0"/>
              <w:bidi w:val="0"/>
              <w:spacing w:after="0" w:line="360" w:lineRule="exact"/>
              <w:ind w:left="0" w:leftChars="0" w:firstLine="0" w:firstLineChars="0"/>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日常服务器维护，防止系统资源（cpu、内存、IO、网络）负载过高， 检测和删除多余无用文件、可疑文件和程序。</w:t>
            </w:r>
          </w:p>
        </w:tc>
        <w:tc>
          <w:tcPr>
            <w:tcW w:w="1176"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12个月</w:t>
            </w:r>
          </w:p>
        </w:tc>
        <w:tc>
          <w:tcPr>
            <w:tcW w:w="1134"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电话与现场</w:t>
            </w:r>
          </w:p>
        </w:tc>
        <w:tc>
          <w:tcPr>
            <w:tcW w:w="1728" w:type="dxa"/>
            <w:noWrap w:val="0"/>
            <w:vAlign w:val="center"/>
          </w:tcPr>
          <w:p>
            <w:pPr>
              <w:keepNext w:val="0"/>
              <w:keepLines w:val="0"/>
              <w:pageBreakBefore w:val="0"/>
              <w:widowControl w:val="0"/>
              <w:kinsoku/>
              <w:wordWrap/>
              <w:overflowPunct/>
              <w:topLinePunct w:val="0"/>
              <w:bidi w:val="0"/>
              <w:spacing w:after="0" w:line="360" w:lineRule="exact"/>
              <w:ind w:left="0" w:leftChars="0"/>
              <w:textAlignment w:val="auto"/>
              <w:rPr>
                <w:rFonts w:ascii="新宋体" w:hAnsi="新宋体" w:eastAsia="新宋体" w:cs="新宋体"/>
                <w:color w:val="auto"/>
                <w:sz w:val="22"/>
                <w:szCs w:val="22"/>
                <w:highlight w:val="none"/>
              </w:rPr>
            </w:pPr>
          </w:p>
        </w:tc>
      </w:tr>
    </w:tbl>
    <w:p>
      <w:pPr>
        <w:pStyle w:val="2"/>
        <w:keepNext w:val="0"/>
        <w:keepLines w:val="0"/>
        <w:pageBreakBefore w:val="0"/>
        <w:widowControl w:val="0"/>
        <w:kinsoku/>
        <w:wordWrap/>
        <w:overflowPunct/>
        <w:topLinePunct w:val="0"/>
        <w:bidi w:val="0"/>
        <w:spacing w:after="0" w:line="360" w:lineRule="exact"/>
        <w:ind w:left="0" w:leftChars="0" w:firstLine="0" w:firstLineChars="0"/>
        <w:textAlignment w:val="auto"/>
        <w:rPr>
          <w:rFonts w:ascii="微软雅黑" w:hAnsi="微软雅黑" w:eastAsia="微软雅黑"/>
          <w:color w:val="auto"/>
          <w:sz w:val="22"/>
          <w:szCs w:val="22"/>
          <w:highlight w:val="none"/>
        </w:rPr>
      </w:pPr>
    </w:p>
    <w:tbl>
      <w:tblPr>
        <w:tblStyle w:val="33"/>
        <w:tblW w:w="979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
      <w:tblGrid>
        <w:gridCol w:w="4652"/>
        <w:gridCol w:w="514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trHeight w:val="340" w:hRule="atLeast"/>
          <w:jc w:val="center"/>
        </w:trPr>
        <w:tc>
          <w:tcPr>
            <w:tcW w:w="4652" w:type="dxa"/>
            <w:shd w:val="clear" w:color="auto" w:fill="FFFFFF"/>
            <w:noWrap w:val="0"/>
            <w:vAlign w:val="center"/>
          </w:tcPr>
          <w:p>
            <w:pPr>
              <w:keepNext w:val="0"/>
              <w:keepLines w:val="0"/>
              <w:pageBreakBefore w:val="0"/>
              <w:widowControl w:val="0"/>
              <w:kinsoku/>
              <w:wordWrap/>
              <w:overflowPunct/>
              <w:topLinePunct w:val="0"/>
              <w:bidi w:val="0"/>
              <w:snapToGrid w:val="0"/>
              <w:spacing w:after="0" w:line="360" w:lineRule="exact"/>
              <w:ind w:left="0" w:leftChars="0"/>
              <w:jc w:val="center"/>
              <w:textAlignment w:val="auto"/>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系统服务</w:t>
            </w:r>
          </w:p>
        </w:tc>
        <w:tc>
          <w:tcPr>
            <w:tcW w:w="5142" w:type="dxa"/>
            <w:shd w:val="clear" w:color="auto" w:fill="FFFFFF"/>
            <w:noWrap w:val="0"/>
            <w:vAlign w:val="center"/>
          </w:tcPr>
          <w:p>
            <w:pPr>
              <w:keepNext w:val="0"/>
              <w:keepLines w:val="0"/>
              <w:pageBreakBefore w:val="0"/>
              <w:widowControl w:val="0"/>
              <w:kinsoku/>
              <w:wordWrap/>
              <w:overflowPunct/>
              <w:topLinePunct w:val="0"/>
              <w:bidi w:val="0"/>
              <w:snapToGrid w:val="0"/>
              <w:spacing w:after="0" w:line="360" w:lineRule="exact"/>
              <w:ind w:left="0" w:leftChars="0"/>
              <w:jc w:val="center"/>
              <w:textAlignment w:val="auto"/>
              <w:rPr>
                <w:rFonts w:hint="eastAsia" w:ascii="新宋体" w:hAnsi="新宋体" w:eastAsia="新宋体" w:cs="新宋体"/>
                <w:b/>
                <w:color w:val="auto"/>
                <w:kern w:val="2"/>
                <w:sz w:val="22"/>
                <w:szCs w:val="22"/>
                <w:highlight w:val="none"/>
                <w:lang w:val="en-US" w:eastAsia="zh-CN" w:bidi="ar-SA"/>
              </w:rPr>
            </w:pPr>
            <w:r>
              <w:rPr>
                <w:rFonts w:hint="eastAsia" w:ascii="新宋体" w:hAnsi="新宋体" w:eastAsia="新宋体" w:cs="新宋体"/>
                <w:b/>
                <w:color w:val="auto"/>
                <w:sz w:val="22"/>
                <w:szCs w:val="22"/>
                <w:highlight w:val="none"/>
              </w:rPr>
              <w:t>关键业务系统支持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652" w:type="dxa"/>
            <w:shd w:val="clear" w:color="auto" w:fill="FFFFFF"/>
            <w:noWrap w:val="0"/>
            <w:vAlign w:val="center"/>
          </w:tcPr>
          <w:p>
            <w:pPr>
              <w:keepNext w:val="0"/>
              <w:keepLines w:val="0"/>
              <w:pageBreakBefore w:val="0"/>
              <w:widowControl w:val="0"/>
              <w:kinsoku/>
              <w:wordWrap/>
              <w:overflowPunct/>
              <w:topLinePunct w:val="0"/>
              <w:bidi w:val="0"/>
              <w:snapToGrid w:val="0"/>
              <w:spacing w:after="0" w:line="360" w:lineRule="exact"/>
              <w:ind w:left="0" w:leftChars="0"/>
              <w:jc w:val="center"/>
              <w:textAlignment w:val="auto"/>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服务覆盖范围</w:t>
            </w:r>
          </w:p>
        </w:tc>
        <w:tc>
          <w:tcPr>
            <w:tcW w:w="5142" w:type="dxa"/>
            <w:shd w:val="clear" w:color="auto" w:fill="FFFFFF"/>
            <w:noWrap w:val="0"/>
            <w:vAlign w:val="center"/>
          </w:tcPr>
          <w:p>
            <w:pPr>
              <w:keepNext w:val="0"/>
              <w:keepLines w:val="0"/>
              <w:pageBreakBefore w:val="0"/>
              <w:widowControl w:val="0"/>
              <w:kinsoku/>
              <w:wordWrap/>
              <w:overflowPunct/>
              <w:topLinePunct w:val="0"/>
              <w:bidi w:val="0"/>
              <w:snapToGrid w:val="0"/>
              <w:spacing w:after="0" w:line="360" w:lineRule="exact"/>
              <w:ind w:left="0" w:leftChars="0"/>
              <w:jc w:val="center"/>
              <w:textAlignment w:val="auto"/>
              <w:rPr>
                <w:rFonts w:ascii="新宋体" w:hAnsi="新宋体" w:eastAsia="新宋体" w:cs="新宋体"/>
                <w:b/>
                <w:color w:val="auto"/>
                <w:kern w:val="2"/>
                <w:sz w:val="22"/>
                <w:szCs w:val="22"/>
                <w:highlight w:val="none"/>
                <w:u w:val="single"/>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652" w:type="dxa"/>
            <w:shd w:val="clear" w:color="auto" w:fill="FFFFFF"/>
            <w:noWrap w:val="0"/>
            <w:vAlign w:val="center"/>
          </w:tcPr>
          <w:p>
            <w:pPr>
              <w:keepNext w:val="0"/>
              <w:keepLines w:val="0"/>
              <w:pageBreakBefore w:val="0"/>
              <w:widowControl w:val="0"/>
              <w:kinsoku/>
              <w:wordWrap/>
              <w:overflowPunct/>
              <w:topLinePunct w:val="0"/>
              <w:bidi w:val="0"/>
              <w:snapToGrid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硬件维护</w:t>
            </w:r>
          </w:p>
        </w:tc>
        <w:tc>
          <w:tcPr>
            <w:tcW w:w="5142" w:type="dxa"/>
            <w:shd w:val="clear" w:color="auto" w:fill="FFFFFF"/>
            <w:noWrap w:val="0"/>
            <w:vAlign w:val="center"/>
          </w:tcPr>
          <w:p>
            <w:pPr>
              <w:keepNext w:val="0"/>
              <w:keepLines w:val="0"/>
              <w:pageBreakBefore w:val="0"/>
              <w:widowControl w:val="0"/>
              <w:kinsoku/>
              <w:wordWrap/>
              <w:overflowPunct/>
              <w:topLinePunct w:val="0"/>
              <w:bidi w:val="0"/>
              <w:snapToGrid w:val="0"/>
              <w:spacing w:after="0" w:line="360" w:lineRule="exact"/>
              <w:ind w:left="0" w:leftChars="0"/>
              <w:jc w:val="center"/>
              <w:textAlignment w:val="auto"/>
              <w:rPr>
                <w:rFonts w:hint="eastAsia"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sz w:val="22"/>
                <w:szCs w:val="22"/>
                <w:highlight w:val="none"/>
              </w:rPr>
              <w:t>保证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652" w:type="dxa"/>
            <w:shd w:val="clear" w:color="auto" w:fill="FFFFFF"/>
            <w:noWrap w:val="0"/>
            <w:vAlign w:val="center"/>
          </w:tcPr>
          <w:p>
            <w:pPr>
              <w:keepNext w:val="0"/>
              <w:keepLines w:val="0"/>
              <w:pageBreakBefore w:val="0"/>
              <w:widowControl w:val="0"/>
              <w:kinsoku/>
              <w:wordWrap/>
              <w:overflowPunct/>
              <w:topLinePunct w:val="0"/>
              <w:bidi w:val="0"/>
              <w:snapToGrid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常用系统可用性</w:t>
            </w:r>
          </w:p>
        </w:tc>
        <w:tc>
          <w:tcPr>
            <w:tcW w:w="5142" w:type="dxa"/>
            <w:shd w:val="clear" w:color="auto" w:fill="FFFFFF"/>
            <w:noWrap w:val="0"/>
            <w:vAlign w:val="center"/>
          </w:tcPr>
          <w:p>
            <w:pPr>
              <w:keepNext w:val="0"/>
              <w:keepLines w:val="0"/>
              <w:pageBreakBefore w:val="0"/>
              <w:widowControl w:val="0"/>
              <w:kinsoku/>
              <w:wordWrap/>
              <w:overflowPunct/>
              <w:topLinePunct w:val="0"/>
              <w:bidi w:val="0"/>
              <w:snapToGrid w:val="0"/>
              <w:spacing w:after="0" w:line="360" w:lineRule="exact"/>
              <w:ind w:left="0" w:leftChars="0"/>
              <w:jc w:val="center"/>
              <w:textAlignment w:val="auto"/>
              <w:rPr>
                <w:rFonts w:hint="eastAsia" w:ascii="新宋体" w:hAnsi="新宋体" w:eastAsia="新宋体" w:cs="新宋体"/>
                <w:bCs/>
                <w:color w:val="auto"/>
                <w:kern w:val="2"/>
                <w:sz w:val="22"/>
                <w:szCs w:val="22"/>
                <w:highlight w:val="none"/>
                <w:lang w:val="en-US" w:eastAsia="zh-CN" w:bidi="ar-SA"/>
              </w:rPr>
            </w:pPr>
            <w:bookmarkStart w:id="52" w:name="OLE_LINK2"/>
            <w:bookmarkStart w:id="53" w:name="OLE_LINK1"/>
            <w:r>
              <w:rPr>
                <w:rFonts w:hint="eastAsia" w:ascii="新宋体" w:hAnsi="新宋体" w:eastAsia="新宋体" w:cs="新宋体"/>
                <w:bCs/>
                <w:color w:val="auto"/>
                <w:sz w:val="22"/>
                <w:szCs w:val="22"/>
                <w:highlight w:val="none"/>
              </w:rPr>
              <w:t>保证</w:t>
            </w:r>
          </w:p>
          <w:bookmarkEnd w:id="52"/>
          <w:bookmarkEnd w:id="53"/>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652" w:type="dxa"/>
            <w:shd w:val="clear" w:color="auto" w:fill="FFFFFF"/>
            <w:noWrap w:val="0"/>
            <w:vAlign w:val="center"/>
          </w:tcPr>
          <w:p>
            <w:pPr>
              <w:keepNext w:val="0"/>
              <w:keepLines w:val="0"/>
              <w:pageBreakBefore w:val="0"/>
              <w:widowControl w:val="0"/>
              <w:kinsoku/>
              <w:wordWrap/>
              <w:overflowPunct/>
              <w:topLinePunct w:val="0"/>
              <w:bidi w:val="0"/>
              <w:snapToGrid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
                <w:color w:val="auto"/>
                <w:sz w:val="22"/>
                <w:szCs w:val="22"/>
                <w:highlight w:val="none"/>
              </w:rPr>
              <w:t>驻场服务</w:t>
            </w:r>
          </w:p>
        </w:tc>
        <w:tc>
          <w:tcPr>
            <w:tcW w:w="5142" w:type="dxa"/>
            <w:shd w:val="clear" w:color="auto" w:fill="FFFFFF"/>
            <w:noWrap w:val="0"/>
            <w:vAlign w:val="center"/>
          </w:tcPr>
          <w:p>
            <w:pPr>
              <w:keepNext w:val="0"/>
              <w:keepLines w:val="0"/>
              <w:pageBreakBefore w:val="0"/>
              <w:widowControl w:val="0"/>
              <w:kinsoku/>
              <w:wordWrap/>
              <w:overflowPunct/>
              <w:topLinePunct w:val="0"/>
              <w:bidi w:val="0"/>
              <w:snapToGrid w:val="0"/>
              <w:spacing w:after="0" w:line="360" w:lineRule="exact"/>
              <w:ind w:left="0" w:leftChars="0"/>
              <w:jc w:val="center"/>
              <w:textAlignment w:val="auto"/>
              <w:rPr>
                <w:rFonts w:ascii="新宋体" w:hAnsi="新宋体" w:eastAsia="新宋体" w:cs="新宋体"/>
                <w:bCs/>
                <w:color w:val="auto"/>
                <w:kern w:val="2"/>
                <w:sz w:val="22"/>
                <w:szCs w:val="22"/>
                <w:highlight w:val="none"/>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652" w:type="dxa"/>
            <w:shd w:val="clear" w:color="auto" w:fill="FFFFFF"/>
            <w:noWrap w:val="0"/>
            <w:vAlign w:val="center"/>
          </w:tcPr>
          <w:p>
            <w:pPr>
              <w:keepNext w:val="0"/>
              <w:keepLines w:val="0"/>
              <w:pageBreakBefore w:val="0"/>
              <w:widowControl w:val="0"/>
              <w:kinsoku/>
              <w:wordWrap/>
              <w:overflowPunct/>
              <w:topLinePunct w:val="0"/>
              <w:bidi w:val="0"/>
              <w:snapToGrid w:val="0"/>
              <w:spacing w:after="0" w:line="360" w:lineRule="exact"/>
              <w:ind w:left="0" w:leftChars="0"/>
              <w:jc w:val="center"/>
              <w:textAlignment w:val="auto"/>
              <w:rPr>
                <w:rFonts w:ascii="新宋体" w:hAnsi="新宋体" w:eastAsia="新宋体" w:cs="新宋体"/>
                <w:b/>
                <w:color w:val="auto"/>
                <w:sz w:val="22"/>
                <w:szCs w:val="22"/>
                <w:highlight w:val="none"/>
              </w:rPr>
            </w:pPr>
            <w:r>
              <w:rPr>
                <w:rFonts w:hint="eastAsia" w:ascii="新宋体" w:hAnsi="新宋体" w:eastAsia="新宋体" w:cs="新宋体"/>
                <w:bCs/>
                <w:color w:val="auto"/>
                <w:sz w:val="22"/>
                <w:szCs w:val="22"/>
                <w:highlight w:val="none"/>
              </w:rPr>
              <w:t>人数</w:t>
            </w:r>
          </w:p>
        </w:tc>
        <w:tc>
          <w:tcPr>
            <w:tcW w:w="5142" w:type="dxa"/>
            <w:shd w:val="clear" w:color="auto" w:fill="FFFFFF"/>
            <w:noWrap w:val="0"/>
            <w:vAlign w:val="center"/>
          </w:tcPr>
          <w:p>
            <w:pPr>
              <w:keepNext w:val="0"/>
              <w:keepLines w:val="0"/>
              <w:pageBreakBefore w:val="0"/>
              <w:widowControl w:val="0"/>
              <w:kinsoku/>
              <w:wordWrap/>
              <w:overflowPunct/>
              <w:topLinePunct w:val="0"/>
              <w:bidi w:val="0"/>
              <w:snapToGrid w:val="0"/>
              <w:spacing w:after="0" w:line="360" w:lineRule="exact"/>
              <w:ind w:left="0" w:leftChars="0"/>
              <w:jc w:val="center"/>
              <w:textAlignment w:val="auto"/>
              <w:rPr>
                <w:rFonts w:hint="eastAsia"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sz w:val="22"/>
                <w:szCs w:val="22"/>
                <w:highlight w:val="none"/>
              </w:rPr>
              <w:t>9人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652" w:type="dxa"/>
            <w:shd w:val="clear" w:color="auto" w:fill="FFFFFF"/>
            <w:noWrap w:val="0"/>
            <w:vAlign w:val="center"/>
          </w:tcPr>
          <w:p>
            <w:pPr>
              <w:keepNext w:val="0"/>
              <w:keepLines w:val="0"/>
              <w:pageBreakBefore w:val="0"/>
              <w:widowControl w:val="0"/>
              <w:kinsoku/>
              <w:wordWrap/>
              <w:overflowPunct/>
              <w:topLinePunct w:val="0"/>
              <w:bidi w:val="0"/>
              <w:snapToGrid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维护服务管理标准</w:t>
            </w:r>
          </w:p>
        </w:tc>
        <w:tc>
          <w:tcPr>
            <w:tcW w:w="5142" w:type="dxa"/>
            <w:shd w:val="clear" w:color="auto" w:fill="FFFFFF"/>
            <w:noWrap w:val="0"/>
            <w:vAlign w:val="center"/>
          </w:tcPr>
          <w:p>
            <w:pPr>
              <w:keepNext w:val="0"/>
              <w:keepLines w:val="0"/>
              <w:pageBreakBefore w:val="0"/>
              <w:widowControl w:val="0"/>
              <w:kinsoku/>
              <w:wordWrap/>
              <w:overflowPunct/>
              <w:topLinePunct w:val="0"/>
              <w:bidi w:val="0"/>
              <w:snapToGrid w:val="0"/>
              <w:spacing w:after="0" w:line="360" w:lineRule="exact"/>
              <w:ind w:left="0" w:leftChars="0"/>
              <w:jc w:val="center"/>
              <w:textAlignment w:val="auto"/>
              <w:rPr>
                <w:rFonts w:hint="eastAsia"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sz w:val="22"/>
                <w:szCs w:val="22"/>
                <w:highlight w:val="none"/>
              </w:rPr>
              <w:t>维护服务标准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trHeight w:val="340" w:hRule="atLeast"/>
          <w:jc w:val="center"/>
        </w:trPr>
        <w:tc>
          <w:tcPr>
            <w:tcW w:w="4652" w:type="dxa"/>
            <w:shd w:val="clear" w:color="auto" w:fill="FFFFFF"/>
            <w:noWrap w:val="0"/>
            <w:vAlign w:val="center"/>
          </w:tcPr>
          <w:p>
            <w:pPr>
              <w:keepNext w:val="0"/>
              <w:keepLines w:val="0"/>
              <w:pageBreakBefore w:val="0"/>
              <w:widowControl w:val="0"/>
              <w:kinsoku/>
              <w:wordWrap/>
              <w:overflowPunct/>
              <w:topLinePunct w:val="0"/>
              <w:bidi w:val="0"/>
              <w:snapToGrid w:val="0"/>
              <w:spacing w:after="0" w:line="360" w:lineRule="exact"/>
              <w:ind w:left="0" w:leftChars="0"/>
              <w:jc w:val="center"/>
              <w:textAlignment w:val="auto"/>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专家支持服务响应</w:t>
            </w:r>
          </w:p>
        </w:tc>
        <w:tc>
          <w:tcPr>
            <w:tcW w:w="5142" w:type="dxa"/>
            <w:shd w:val="clear" w:color="auto" w:fill="FFFFFF"/>
            <w:noWrap w:val="0"/>
            <w:vAlign w:val="center"/>
          </w:tcPr>
          <w:p>
            <w:pPr>
              <w:keepNext w:val="0"/>
              <w:keepLines w:val="0"/>
              <w:pageBreakBefore w:val="0"/>
              <w:widowControl w:val="0"/>
              <w:kinsoku/>
              <w:wordWrap/>
              <w:overflowPunct/>
              <w:topLinePunct w:val="0"/>
              <w:bidi w:val="0"/>
              <w:snapToGrid w:val="0"/>
              <w:spacing w:after="0" w:line="360" w:lineRule="exact"/>
              <w:ind w:left="0" w:leftChars="0"/>
              <w:jc w:val="center"/>
              <w:textAlignment w:val="auto"/>
              <w:rPr>
                <w:rFonts w:ascii="新宋体" w:hAnsi="新宋体" w:eastAsia="新宋体" w:cs="新宋体"/>
                <w:b/>
                <w:color w:val="auto"/>
                <w:kern w:val="2"/>
                <w:sz w:val="22"/>
                <w:szCs w:val="22"/>
                <w:highlight w:val="none"/>
                <w:u w:val="single"/>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652" w:type="dxa"/>
            <w:shd w:val="clear" w:color="auto" w:fill="FFFFFF"/>
            <w:noWrap w:val="0"/>
            <w:vAlign w:val="center"/>
          </w:tcPr>
          <w:p>
            <w:pPr>
              <w:keepNext w:val="0"/>
              <w:keepLines w:val="0"/>
              <w:pageBreakBefore w:val="0"/>
              <w:widowControl w:val="0"/>
              <w:kinsoku/>
              <w:wordWrap/>
              <w:overflowPunct/>
              <w:topLinePunct w:val="0"/>
              <w:bidi w:val="0"/>
              <w:snapToGrid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电话覆盖时间</w:t>
            </w:r>
          </w:p>
        </w:tc>
        <w:tc>
          <w:tcPr>
            <w:tcW w:w="5142" w:type="dxa"/>
            <w:shd w:val="clear" w:color="auto" w:fill="FFFFFF"/>
            <w:noWrap w:val="0"/>
            <w:vAlign w:val="top"/>
          </w:tcPr>
          <w:p>
            <w:pPr>
              <w:keepNext w:val="0"/>
              <w:keepLines w:val="0"/>
              <w:pageBreakBefore w:val="0"/>
              <w:widowControl w:val="0"/>
              <w:kinsoku/>
              <w:wordWrap/>
              <w:overflowPunct/>
              <w:topLinePunct w:val="0"/>
              <w:bidi w:val="0"/>
              <w:snapToGrid w:val="0"/>
              <w:spacing w:after="0" w:line="360" w:lineRule="exact"/>
              <w:ind w:left="0" w:leftChars="0"/>
              <w:jc w:val="center"/>
              <w:textAlignment w:val="auto"/>
              <w:rPr>
                <w:rFonts w:hint="eastAsia"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sz w:val="22"/>
                <w:szCs w:val="22"/>
                <w:highlight w:val="none"/>
              </w:rPr>
              <w:t>7*24小时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652" w:type="dxa"/>
            <w:shd w:val="clear" w:color="auto" w:fill="FFFFFF"/>
            <w:noWrap w:val="0"/>
            <w:vAlign w:val="center"/>
          </w:tcPr>
          <w:p>
            <w:pPr>
              <w:keepNext w:val="0"/>
              <w:keepLines w:val="0"/>
              <w:pageBreakBefore w:val="0"/>
              <w:widowControl w:val="0"/>
              <w:kinsoku/>
              <w:wordWrap/>
              <w:overflowPunct/>
              <w:topLinePunct w:val="0"/>
              <w:bidi w:val="0"/>
              <w:snapToGrid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电话响应时间</w:t>
            </w:r>
          </w:p>
        </w:tc>
        <w:tc>
          <w:tcPr>
            <w:tcW w:w="5142" w:type="dxa"/>
            <w:shd w:val="clear" w:color="auto" w:fill="FFFFFF"/>
            <w:noWrap w:val="0"/>
            <w:vAlign w:val="top"/>
          </w:tcPr>
          <w:p>
            <w:pPr>
              <w:keepNext w:val="0"/>
              <w:keepLines w:val="0"/>
              <w:pageBreakBefore w:val="0"/>
              <w:widowControl w:val="0"/>
              <w:kinsoku/>
              <w:wordWrap/>
              <w:overflowPunct/>
              <w:topLinePunct w:val="0"/>
              <w:bidi w:val="0"/>
              <w:snapToGrid w:val="0"/>
              <w:spacing w:after="0" w:line="360" w:lineRule="exact"/>
              <w:ind w:left="0" w:leftChars="0"/>
              <w:jc w:val="center"/>
              <w:textAlignment w:val="auto"/>
              <w:rPr>
                <w:rFonts w:hint="eastAsia"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sz w:val="22"/>
                <w:szCs w:val="22"/>
                <w:highlight w:val="none"/>
              </w:rPr>
              <w:t>立即响应</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652" w:type="dxa"/>
            <w:shd w:val="clear" w:color="auto" w:fill="FFFFFF"/>
            <w:noWrap w:val="0"/>
            <w:vAlign w:val="center"/>
          </w:tcPr>
          <w:p>
            <w:pPr>
              <w:pStyle w:val="24"/>
              <w:keepNext w:val="0"/>
              <w:keepLines w:val="0"/>
              <w:pageBreakBefore w:val="0"/>
              <w:widowControl w:val="0"/>
              <w:kinsoku/>
              <w:wordWrap/>
              <w:overflowPunct/>
              <w:topLinePunct w:val="0"/>
              <w:bidi w:val="0"/>
              <w:spacing w:before="0" w:after="0" w:line="360" w:lineRule="exact"/>
              <w:ind w:left="0" w:leftChars="0"/>
              <w:jc w:val="center"/>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到达客户现场时间</w:t>
            </w:r>
          </w:p>
        </w:tc>
        <w:tc>
          <w:tcPr>
            <w:tcW w:w="5142" w:type="dxa"/>
            <w:shd w:val="clear" w:color="auto" w:fill="FFFFFF"/>
            <w:noWrap w:val="0"/>
            <w:vAlign w:val="top"/>
          </w:tcPr>
          <w:p>
            <w:pPr>
              <w:keepNext w:val="0"/>
              <w:keepLines w:val="0"/>
              <w:pageBreakBefore w:val="0"/>
              <w:widowControl w:val="0"/>
              <w:kinsoku/>
              <w:wordWrap/>
              <w:overflowPunct/>
              <w:topLinePunct w:val="0"/>
              <w:bidi w:val="0"/>
              <w:snapToGrid w:val="0"/>
              <w:spacing w:after="0" w:line="360" w:lineRule="exact"/>
              <w:ind w:left="0" w:leftChars="0"/>
              <w:jc w:val="center"/>
              <w:textAlignment w:val="auto"/>
              <w:rPr>
                <w:rFonts w:hint="eastAsia"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sz w:val="22"/>
                <w:szCs w:val="22"/>
                <w:highlight w:val="none"/>
              </w:rPr>
              <w:t>4小时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652" w:type="dxa"/>
            <w:shd w:val="clear" w:color="auto" w:fill="FFFFFF"/>
            <w:noWrap w:val="0"/>
            <w:vAlign w:val="center"/>
          </w:tcPr>
          <w:p>
            <w:pPr>
              <w:pStyle w:val="24"/>
              <w:keepNext w:val="0"/>
              <w:keepLines w:val="0"/>
              <w:pageBreakBefore w:val="0"/>
              <w:widowControl w:val="0"/>
              <w:kinsoku/>
              <w:wordWrap/>
              <w:overflowPunct/>
              <w:topLinePunct w:val="0"/>
              <w:bidi w:val="0"/>
              <w:spacing w:before="0" w:after="0" w:line="360" w:lineRule="exact"/>
              <w:ind w:left="0" w:leftChars="0"/>
              <w:jc w:val="center"/>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问题诊断时间</w:t>
            </w:r>
          </w:p>
        </w:tc>
        <w:tc>
          <w:tcPr>
            <w:tcW w:w="5142" w:type="dxa"/>
            <w:shd w:val="clear" w:color="auto" w:fill="FFFFFF"/>
            <w:noWrap w:val="0"/>
            <w:vAlign w:val="top"/>
          </w:tcPr>
          <w:p>
            <w:pPr>
              <w:keepNext w:val="0"/>
              <w:keepLines w:val="0"/>
              <w:pageBreakBefore w:val="0"/>
              <w:widowControl w:val="0"/>
              <w:kinsoku/>
              <w:wordWrap/>
              <w:overflowPunct/>
              <w:topLinePunct w:val="0"/>
              <w:bidi w:val="0"/>
              <w:snapToGrid w:val="0"/>
              <w:spacing w:after="0" w:line="360" w:lineRule="exact"/>
              <w:ind w:left="0" w:leftChars="0"/>
              <w:jc w:val="center"/>
              <w:textAlignment w:val="auto"/>
              <w:rPr>
                <w:rFonts w:hint="eastAsia"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sz w:val="22"/>
                <w:szCs w:val="22"/>
                <w:highlight w:val="none"/>
              </w:rPr>
              <w:t>小于1小时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trHeight w:val="340" w:hRule="atLeast"/>
          <w:jc w:val="center"/>
        </w:trPr>
        <w:tc>
          <w:tcPr>
            <w:tcW w:w="4652" w:type="dxa"/>
            <w:shd w:val="clear" w:color="auto" w:fill="FFFFFF"/>
            <w:noWrap w:val="0"/>
            <w:vAlign w:val="center"/>
          </w:tcPr>
          <w:p>
            <w:pPr>
              <w:pStyle w:val="24"/>
              <w:keepNext w:val="0"/>
              <w:keepLines w:val="0"/>
              <w:pageBreakBefore w:val="0"/>
              <w:widowControl w:val="0"/>
              <w:kinsoku/>
              <w:wordWrap/>
              <w:overflowPunct/>
              <w:topLinePunct w:val="0"/>
              <w:bidi w:val="0"/>
              <w:spacing w:before="0" w:after="0" w:line="360" w:lineRule="exact"/>
              <w:ind w:left="0" w:leftChars="0"/>
              <w:jc w:val="center"/>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服务报告提交</w:t>
            </w:r>
          </w:p>
        </w:tc>
        <w:tc>
          <w:tcPr>
            <w:tcW w:w="5142" w:type="dxa"/>
            <w:shd w:val="clear" w:color="auto" w:fill="FFFFFF"/>
            <w:noWrap w:val="0"/>
            <w:vAlign w:val="center"/>
          </w:tcPr>
          <w:p>
            <w:pPr>
              <w:keepNext w:val="0"/>
              <w:keepLines w:val="0"/>
              <w:pageBreakBefore w:val="0"/>
              <w:widowControl w:val="0"/>
              <w:kinsoku/>
              <w:wordWrap/>
              <w:overflowPunct/>
              <w:topLinePunct w:val="0"/>
              <w:bidi w:val="0"/>
              <w:snapToGrid w:val="0"/>
              <w:spacing w:after="0" w:line="360" w:lineRule="exact"/>
              <w:ind w:left="0" w:leftChars="0"/>
              <w:jc w:val="center"/>
              <w:textAlignment w:val="auto"/>
              <w:rPr>
                <w:rFonts w:hint="eastAsia"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sz w:val="22"/>
                <w:szCs w:val="22"/>
                <w:highlight w:val="none"/>
              </w:rPr>
              <w:t>提供</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652" w:type="dxa"/>
            <w:shd w:val="clear" w:color="auto" w:fill="FFFFFF"/>
            <w:noWrap w:val="0"/>
            <w:vAlign w:val="center"/>
          </w:tcPr>
          <w:p>
            <w:pPr>
              <w:keepNext w:val="0"/>
              <w:keepLines w:val="0"/>
              <w:pageBreakBefore w:val="0"/>
              <w:widowControl w:val="0"/>
              <w:kinsoku/>
              <w:wordWrap/>
              <w:overflowPunct/>
              <w:topLinePunct w:val="0"/>
              <w:bidi w:val="0"/>
              <w:snapToGrid w:val="0"/>
              <w:spacing w:after="0" w:line="360" w:lineRule="exact"/>
              <w:ind w:left="0" w:leftChars="0"/>
              <w:jc w:val="center"/>
              <w:textAlignment w:val="auto"/>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技术服务</w:t>
            </w:r>
          </w:p>
        </w:tc>
        <w:tc>
          <w:tcPr>
            <w:tcW w:w="5142" w:type="dxa"/>
            <w:shd w:val="clear" w:color="auto" w:fill="FFFFFF"/>
            <w:noWrap w:val="0"/>
            <w:vAlign w:val="center"/>
          </w:tcPr>
          <w:p>
            <w:pPr>
              <w:keepNext w:val="0"/>
              <w:keepLines w:val="0"/>
              <w:pageBreakBefore w:val="0"/>
              <w:widowControl w:val="0"/>
              <w:kinsoku/>
              <w:wordWrap/>
              <w:overflowPunct/>
              <w:topLinePunct w:val="0"/>
              <w:bidi w:val="0"/>
              <w:snapToGrid w:val="0"/>
              <w:spacing w:after="0" w:line="360" w:lineRule="exact"/>
              <w:ind w:left="0" w:leftChars="0"/>
              <w:jc w:val="center"/>
              <w:textAlignment w:val="auto"/>
              <w:rPr>
                <w:rFonts w:ascii="新宋体" w:hAnsi="新宋体" w:eastAsia="新宋体" w:cs="新宋体"/>
                <w:b/>
                <w:color w:val="auto"/>
                <w:kern w:val="2"/>
                <w:sz w:val="22"/>
                <w:szCs w:val="22"/>
                <w:highlight w:val="none"/>
                <w:u w:val="single"/>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652" w:type="dxa"/>
            <w:shd w:val="clear" w:color="auto" w:fill="FFFFFF"/>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项目现场支持</w:t>
            </w:r>
          </w:p>
        </w:tc>
        <w:tc>
          <w:tcPr>
            <w:tcW w:w="5142" w:type="dxa"/>
            <w:shd w:val="clear" w:color="auto" w:fill="FFFFFF"/>
            <w:noWrap w:val="0"/>
            <w:vAlign w:val="center"/>
          </w:tcPr>
          <w:p>
            <w:pPr>
              <w:keepNext w:val="0"/>
              <w:keepLines w:val="0"/>
              <w:pageBreakBefore w:val="0"/>
              <w:widowControl w:val="0"/>
              <w:kinsoku/>
              <w:wordWrap/>
              <w:overflowPunct/>
              <w:topLinePunct w:val="0"/>
              <w:bidi w:val="0"/>
              <w:snapToGrid w:val="0"/>
              <w:spacing w:after="0" w:line="360" w:lineRule="exact"/>
              <w:ind w:left="0" w:leftChars="0"/>
              <w:jc w:val="center"/>
              <w:textAlignment w:val="auto"/>
              <w:rPr>
                <w:rFonts w:hint="eastAsia"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sz w:val="22"/>
                <w:szCs w:val="22"/>
                <w:highlight w:val="none"/>
              </w:rPr>
              <w:t>提供</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trHeight w:val="340" w:hRule="atLeast"/>
          <w:jc w:val="center"/>
        </w:trPr>
        <w:tc>
          <w:tcPr>
            <w:tcW w:w="4652" w:type="dxa"/>
            <w:shd w:val="clear" w:color="auto" w:fill="FFFFFF"/>
            <w:noWrap w:val="0"/>
            <w:vAlign w:val="center"/>
          </w:tcPr>
          <w:p>
            <w:pPr>
              <w:keepNext w:val="0"/>
              <w:keepLines w:val="0"/>
              <w:pageBreakBefore w:val="0"/>
              <w:widowControl w:val="0"/>
              <w:kinsoku/>
              <w:wordWrap/>
              <w:overflowPunct/>
              <w:topLinePunct w:val="0"/>
              <w:bidi w:val="0"/>
              <w:snapToGrid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提供系统性能改善措施</w:t>
            </w:r>
          </w:p>
        </w:tc>
        <w:tc>
          <w:tcPr>
            <w:tcW w:w="5142" w:type="dxa"/>
            <w:shd w:val="clear" w:color="auto" w:fill="FFFFFF"/>
            <w:noWrap w:val="0"/>
            <w:vAlign w:val="center"/>
          </w:tcPr>
          <w:p>
            <w:pPr>
              <w:keepNext w:val="0"/>
              <w:keepLines w:val="0"/>
              <w:pageBreakBefore w:val="0"/>
              <w:widowControl w:val="0"/>
              <w:kinsoku/>
              <w:wordWrap/>
              <w:overflowPunct/>
              <w:topLinePunct w:val="0"/>
              <w:bidi w:val="0"/>
              <w:snapToGrid w:val="0"/>
              <w:spacing w:after="0" w:line="360" w:lineRule="exact"/>
              <w:ind w:left="0" w:leftChars="0"/>
              <w:jc w:val="center"/>
              <w:textAlignment w:val="auto"/>
              <w:rPr>
                <w:rFonts w:hint="eastAsia"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sz w:val="22"/>
                <w:szCs w:val="22"/>
                <w:highlight w:val="none"/>
              </w:rPr>
              <w:t>提供</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652" w:type="dxa"/>
            <w:shd w:val="clear" w:color="auto" w:fill="FFFFFF"/>
            <w:noWrap w:val="0"/>
            <w:vAlign w:val="center"/>
          </w:tcPr>
          <w:p>
            <w:pPr>
              <w:keepNext w:val="0"/>
              <w:keepLines w:val="0"/>
              <w:pageBreakBefore w:val="0"/>
              <w:widowControl w:val="0"/>
              <w:kinsoku/>
              <w:wordWrap/>
              <w:overflowPunct/>
              <w:topLinePunct w:val="0"/>
              <w:bidi w:val="0"/>
              <w:snapToGrid w:val="0"/>
              <w:spacing w:after="0" w:line="360" w:lineRule="exact"/>
              <w:ind w:left="0" w:leftChars="0"/>
              <w:jc w:val="center"/>
              <w:textAlignment w:val="auto"/>
              <w:rPr>
                <w:rFonts w:ascii="新宋体" w:hAnsi="新宋体" w:eastAsia="新宋体" w:cs="新宋体"/>
                <w:b/>
                <w:color w:val="auto"/>
                <w:sz w:val="22"/>
                <w:szCs w:val="22"/>
                <w:highlight w:val="none"/>
              </w:rPr>
            </w:pPr>
            <w:r>
              <w:rPr>
                <w:rFonts w:hint="eastAsia" w:ascii="新宋体" w:hAnsi="新宋体" w:eastAsia="新宋体" w:cs="新宋体"/>
                <w:bCs/>
                <w:color w:val="auto"/>
                <w:sz w:val="22"/>
                <w:szCs w:val="22"/>
                <w:highlight w:val="none"/>
              </w:rPr>
              <w:t>系统应用的配置优化</w:t>
            </w:r>
          </w:p>
        </w:tc>
        <w:tc>
          <w:tcPr>
            <w:tcW w:w="5142" w:type="dxa"/>
            <w:shd w:val="clear" w:color="auto" w:fill="FFFFFF"/>
            <w:noWrap w:val="0"/>
            <w:vAlign w:val="center"/>
          </w:tcPr>
          <w:p>
            <w:pPr>
              <w:keepNext w:val="0"/>
              <w:keepLines w:val="0"/>
              <w:pageBreakBefore w:val="0"/>
              <w:widowControl w:val="0"/>
              <w:kinsoku/>
              <w:wordWrap/>
              <w:overflowPunct/>
              <w:topLinePunct w:val="0"/>
              <w:bidi w:val="0"/>
              <w:snapToGrid w:val="0"/>
              <w:spacing w:after="0" w:line="360" w:lineRule="exact"/>
              <w:ind w:left="0" w:leftChars="0"/>
              <w:jc w:val="center"/>
              <w:textAlignment w:val="auto"/>
              <w:rPr>
                <w:rFonts w:hint="eastAsia" w:ascii="新宋体" w:hAnsi="新宋体" w:eastAsia="新宋体" w:cs="新宋体"/>
                <w:b/>
                <w:color w:val="auto"/>
                <w:kern w:val="2"/>
                <w:sz w:val="22"/>
                <w:szCs w:val="22"/>
                <w:highlight w:val="none"/>
                <w:u w:val="single"/>
                <w:lang w:val="en-US" w:eastAsia="zh-CN" w:bidi="ar-SA"/>
              </w:rPr>
            </w:pPr>
            <w:r>
              <w:rPr>
                <w:rFonts w:hint="eastAsia" w:ascii="新宋体" w:hAnsi="新宋体" w:eastAsia="新宋体" w:cs="新宋体"/>
                <w:bCs/>
                <w:color w:val="auto"/>
                <w:sz w:val="22"/>
                <w:szCs w:val="22"/>
                <w:highlight w:val="none"/>
              </w:rPr>
              <w:t>提供</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652" w:type="dxa"/>
            <w:shd w:val="clear" w:color="auto" w:fill="FFFFFF"/>
            <w:noWrap w:val="0"/>
            <w:vAlign w:val="center"/>
          </w:tcPr>
          <w:p>
            <w:pPr>
              <w:keepNext w:val="0"/>
              <w:keepLines w:val="0"/>
              <w:pageBreakBefore w:val="0"/>
              <w:widowControl w:val="0"/>
              <w:kinsoku/>
              <w:wordWrap/>
              <w:overflowPunct/>
              <w:topLinePunct w:val="0"/>
              <w:bidi w:val="0"/>
              <w:snapToGrid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网络安全服务</w:t>
            </w:r>
          </w:p>
        </w:tc>
        <w:tc>
          <w:tcPr>
            <w:tcW w:w="5142" w:type="dxa"/>
            <w:shd w:val="clear" w:color="auto" w:fill="FFFFFF"/>
            <w:noWrap w:val="0"/>
            <w:vAlign w:val="center"/>
          </w:tcPr>
          <w:p>
            <w:pPr>
              <w:keepNext w:val="0"/>
              <w:keepLines w:val="0"/>
              <w:pageBreakBefore w:val="0"/>
              <w:widowControl w:val="0"/>
              <w:kinsoku/>
              <w:wordWrap/>
              <w:overflowPunct/>
              <w:topLinePunct w:val="0"/>
              <w:bidi w:val="0"/>
              <w:snapToGrid w:val="0"/>
              <w:spacing w:after="0" w:line="360" w:lineRule="exact"/>
              <w:ind w:left="0" w:leftChars="0"/>
              <w:jc w:val="center"/>
              <w:textAlignment w:val="auto"/>
              <w:rPr>
                <w:rFonts w:hint="eastAsia"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sz w:val="22"/>
                <w:szCs w:val="22"/>
                <w:highlight w:val="none"/>
              </w:rPr>
              <w:t>提供</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652" w:type="dxa"/>
            <w:shd w:val="clear" w:color="auto" w:fill="FFFFFF"/>
            <w:noWrap w:val="0"/>
            <w:vAlign w:val="center"/>
          </w:tcPr>
          <w:p>
            <w:pPr>
              <w:keepNext w:val="0"/>
              <w:keepLines w:val="0"/>
              <w:pageBreakBefore w:val="0"/>
              <w:widowControl w:val="0"/>
              <w:kinsoku/>
              <w:wordWrap/>
              <w:overflowPunct/>
              <w:topLinePunct w:val="0"/>
              <w:bidi w:val="0"/>
              <w:snapToGrid w:val="0"/>
              <w:spacing w:after="0" w:line="360" w:lineRule="exact"/>
              <w:ind w:left="0" w:leftChars="0"/>
              <w:jc w:val="center"/>
              <w:textAlignment w:val="auto"/>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远程诊断</w:t>
            </w:r>
          </w:p>
        </w:tc>
        <w:tc>
          <w:tcPr>
            <w:tcW w:w="5142" w:type="dxa"/>
            <w:shd w:val="clear" w:color="auto" w:fill="FFFFFF"/>
            <w:noWrap w:val="0"/>
            <w:vAlign w:val="center"/>
          </w:tcPr>
          <w:p>
            <w:pPr>
              <w:keepNext w:val="0"/>
              <w:keepLines w:val="0"/>
              <w:pageBreakBefore w:val="0"/>
              <w:widowControl w:val="0"/>
              <w:kinsoku/>
              <w:wordWrap/>
              <w:overflowPunct/>
              <w:topLinePunct w:val="0"/>
              <w:bidi w:val="0"/>
              <w:snapToGrid w:val="0"/>
              <w:spacing w:after="0" w:line="360" w:lineRule="exact"/>
              <w:ind w:left="0" w:leftChars="0"/>
              <w:jc w:val="center"/>
              <w:textAlignment w:val="auto"/>
              <w:rPr>
                <w:rFonts w:ascii="新宋体" w:hAnsi="新宋体" w:eastAsia="新宋体" w:cs="新宋体"/>
                <w:b/>
                <w:color w:val="auto"/>
                <w:kern w:val="2"/>
                <w:sz w:val="22"/>
                <w:szCs w:val="22"/>
                <w:highlight w:val="none"/>
                <w:u w:val="single"/>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652" w:type="dxa"/>
            <w:shd w:val="clear" w:color="auto" w:fill="FFFFFF"/>
            <w:noWrap w:val="0"/>
            <w:vAlign w:val="center"/>
          </w:tcPr>
          <w:p>
            <w:pPr>
              <w:keepNext w:val="0"/>
              <w:keepLines w:val="0"/>
              <w:pageBreakBefore w:val="0"/>
              <w:widowControl w:val="0"/>
              <w:kinsoku/>
              <w:wordWrap/>
              <w:overflowPunct/>
              <w:topLinePunct w:val="0"/>
              <w:bidi w:val="0"/>
              <w:snapToGrid w:val="0"/>
              <w:spacing w:after="0" w:line="360" w:lineRule="exact"/>
              <w:ind w:left="0" w:leftChars="0"/>
              <w:jc w:val="center"/>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远程故障解决</w:t>
            </w:r>
          </w:p>
        </w:tc>
        <w:tc>
          <w:tcPr>
            <w:tcW w:w="5142" w:type="dxa"/>
            <w:shd w:val="clear" w:color="auto" w:fill="FFFFFF"/>
            <w:noWrap w:val="0"/>
            <w:vAlign w:val="center"/>
          </w:tcPr>
          <w:p>
            <w:pPr>
              <w:keepNext w:val="0"/>
              <w:keepLines w:val="0"/>
              <w:pageBreakBefore w:val="0"/>
              <w:widowControl w:val="0"/>
              <w:kinsoku/>
              <w:wordWrap/>
              <w:overflowPunct/>
              <w:topLinePunct w:val="0"/>
              <w:bidi w:val="0"/>
              <w:snapToGrid w:val="0"/>
              <w:spacing w:after="0" w:line="360" w:lineRule="exact"/>
              <w:ind w:left="0" w:leftChars="0"/>
              <w:jc w:val="center"/>
              <w:textAlignment w:val="auto"/>
              <w:rPr>
                <w:rFonts w:hint="eastAsia"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sz w:val="22"/>
                <w:szCs w:val="22"/>
                <w:highlight w:val="none"/>
              </w:rPr>
              <w:t>提供</w:t>
            </w:r>
          </w:p>
        </w:tc>
      </w:tr>
    </w:tbl>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442" w:firstLineChars="200"/>
        <w:textAlignment w:val="auto"/>
        <w:rPr>
          <w:rFonts w:ascii="新宋体" w:hAnsi="新宋体" w:eastAsia="新宋体" w:cs="新宋体"/>
          <w:b/>
          <w:bCs/>
          <w:color w:val="auto"/>
          <w:sz w:val="22"/>
          <w:szCs w:val="22"/>
          <w:highlight w:val="none"/>
        </w:rPr>
      </w:pPr>
      <w:bookmarkStart w:id="54" w:name="_Toc40594941"/>
      <w:bookmarkStart w:id="55" w:name="_Toc23050565"/>
      <w:bookmarkStart w:id="56" w:name="_Toc496256269"/>
      <w:bookmarkStart w:id="57" w:name="_Toc496101581"/>
      <w:bookmarkStart w:id="58" w:name="_Toc23050426"/>
      <w:bookmarkStart w:id="59" w:name="_Toc498199478"/>
      <w:bookmarkStart w:id="60" w:name="_Toc498186721"/>
      <w:bookmarkStart w:id="61" w:name="_Toc497307621"/>
      <w:bookmarkStart w:id="62" w:name="_Toc496101318"/>
      <w:bookmarkStart w:id="63" w:name="_Toc495660090"/>
      <w:bookmarkStart w:id="64" w:name="_Toc498186822"/>
      <w:bookmarkStart w:id="65" w:name="_Toc497300670"/>
      <w:bookmarkStart w:id="66" w:name="_Toc23050836"/>
      <w:bookmarkStart w:id="67" w:name="_Toc495651845"/>
      <w:bookmarkStart w:id="68" w:name="_Toc496257831"/>
      <w:bookmarkStart w:id="69" w:name="_Toc40266011"/>
      <w:bookmarkStart w:id="70" w:name="_Toc497300739"/>
      <w:bookmarkStart w:id="71" w:name="_Toc23050628"/>
      <w:r>
        <w:rPr>
          <w:rFonts w:hint="eastAsia" w:ascii="新宋体" w:hAnsi="新宋体" w:eastAsia="新宋体" w:cs="新宋体"/>
          <w:b/>
          <w:bCs/>
          <w:color w:val="auto"/>
          <w:sz w:val="22"/>
          <w:szCs w:val="22"/>
          <w:highlight w:val="none"/>
          <w:lang w:val="en-US" w:eastAsia="zh-CN"/>
        </w:rPr>
        <w:t>②</w:t>
      </w:r>
      <w:r>
        <w:rPr>
          <w:rFonts w:hint="eastAsia" w:ascii="新宋体" w:hAnsi="新宋体" w:eastAsia="新宋体" w:cs="新宋体"/>
          <w:b/>
          <w:bCs/>
          <w:color w:val="auto"/>
          <w:sz w:val="22"/>
          <w:szCs w:val="22"/>
          <w:highlight w:val="none"/>
        </w:rPr>
        <w:t>维护范围：包含交管局及下属各大队所有相关IT设备的维护，建议</w:t>
      </w:r>
      <w:r>
        <w:rPr>
          <w:rFonts w:hint="eastAsia" w:ascii="新宋体" w:hAnsi="新宋体" w:eastAsia="新宋体" w:cs="新宋体"/>
          <w:b/>
          <w:bCs/>
          <w:color w:val="auto"/>
          <w:sz w:val="22"/>
          <w:szCs w:val="22"/>
          <w:highlight w:val="none"/>
          <w:lang w:eastAsia="zh-CN"/>
        </w:rPr>
        <w:t>供应商</w:t>
      </w:r>
      <w:r>
        <w:rPr>
          <w:rFonts w:hint="eastAsia" w:ascii="新宋体" w:hAnsi="新宋体" w:eastAsia="新宋体" w:cs="新宋体"/>
          <w:b/>
          <w:bCs/>
          <w:color w:val="auto"/>
          <w:sz w:val="22"/>
          <w:szCs w:val="22"/>
          <w:highlight w:val="none"/>
        </w:rPr>
        <w:t>在投标前进行实地考察。</w:t>
      </w:r>
    </w:p>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442" w:firstLineChars="200"/>
        <w:textAlignment w:val="auto"/>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val="en-US" w:eastAsia="zh-CN"/>
        </w:rPr>
        <w:t>③</w:t>
      </w:r>
      <w:r>
        <w:rPr>
          <w:rFonts w:hint="eastAsia" w:ascii="新宋体" w:hAnsi="新宋体" w:eastAsia="新宋体" w:cs="新宋体"/>
          <w:b/>
          <w:bCs/>
          <w:color w:val="auto"/>
          <w:sz w:val="22"/>
          <w:szCs w:val="22"/>
          <w:highlight w:val="none"/>
        </w:rPr>
        <w:t>提供相关的视频会议会务现场保障服务。</w:t>
      </w:r>
    </w:p>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442" w:firstLineChars="200"/>
        <w:textAlignment w:val="auto"/>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val="en-US" w:eastAsia="zh-CN"/>
        </w:rPr>
        <w:t>④</w:t>
      </w:r>
      <w:r>
        <w:rPr>
          <w:rFonts w:hint="eastAsia" w:ascii="新宋体" w:hAnsi="新宋体" w:eastAsia="新宋体" w:cs="新宋体"/>
          <w:b/>
          <w:bCs/>
          <w:color w:val="auto"/>
          <w:sz w:val="22"/>
          <w:szCs w:val="22"/>
          <w:highlight w:val="none"/>
        </w:rPr>
        <w:t>本项目属于人力运维项目，不包含备品备件的价格。在服务过程中，需要服务单位提供备品备件的，由</w:t>
      </w:r>
      <w:r>
        <w:rPr>
          <w:rFonts w:hint="eastAsia" w:ascii="新宋体" w:hAnsi="新宋体" w:eastAsia="新宋体" w:cs="新宋体"/>
          <w:b/>
          <w:bCs/>
          <w:color w:val="auto"/>
          <w:sz w:val="22"/>
          <w:szCs w:val="22"/>
          <w:highlight w:val="none"/>
          <w:lang w:eastAsia="zh-CN"/>
        </w:rPr>
        <w:t>采购人</w:t>
      </w:r>
      <w:r>
        <w:rPr>
          <w:rFonts w:hint="eastAsia" w:ascii="新宋体" w:hAnsi="新宋体" w:eastAsia="新宋体" w:cs="新宋体"/>
          <w:b/>
          <w:bCs/>
          <w:color w:val="auto"/>
          <w:sz w:val="22"/>
          <w:szCs w:val="22"/>
          <w:highlight w:val="none"/>
        </w:rPr>
        <w:t>额外支付费用。在</w:t>
      </w:r>
      <w:r>
        <w:rPr>
          <w:rFonts w:hint="eastAsia" w:ascii="新宋体" w:hAnsi="新宋体" w:eastAsia="新宋体" w:cs="新宋体"/>
          <w:b/>
          <w:bCs/>
          <w:color w:val="auto"/>
          <w:sz w:val="22"/>
          <w:szCs w:val="22"/>
          <w:highlight w:val="none"/>
          <w:lang w:eastAsia="zh-CN"/>
        </w:rPr>
        <w:t>采购人</w:t>
      </w:r>
      <w:r>
        <w:rPr>
          <w:rFonts w:hint="eastAsia" w:ascii="新宋体" w:hAnsi="新宋体" w:eastAsia="新宋体" w:cs="新宋体"/>
          <w:b/>
          <w:bCs/>
          <w:color w:val="auto"/>
          <w:sz w:val="22"/>
          <w:szCs w:val="22"/>
          <w:highlight w:val="none"/>
        </w:rPr>
        <w:t>支付费用前，备品备件的产权归属于服务单位。</w:t>
      </w:r>
      <w:r>
        <w:rPr>
          <w:rFonts w:hint="eastAsia" w:ascii="新宋体" w:hAnsi="新宋体" w:eastAsia="新宋体" w:cs="新宋体"/>
          <w:b/>
          <w:bCs/>
          <w:color w:val="auto"/>
          <w:sz w:val="22"/>
          <w:szCs w:val="22"/>
          <w:highlight w:val="none"/>
          <w:lang w:eastAsia="zh-CN"/>
        </w:rPr>
        <w:t>采购人</w:t>
      </w:r>
      <w:r>
        <w:rPr>
          <w:rFonts w:hint="eastAsia" w:ascii="新宋体" w:hAnsi="新宋体" w:eastAsia="新宋体" w:cs="新宋体"/>
          <w:b/>
          <w:bCs/>
          <w:color w:val="auto"/>
          <w:sz w:val="22"/>
          <w:szCs w:val="22"/>
          <w:highlight w:val="none"/>
        </w:rPr>
        <w:t>支付备品备件费用后，备品备件的产权归属于</w:t>
      </w:r>
      <w:r>
        <w:rPr>
          <w:rFonts w:hint="eastAsia" w:ascii="新宋体" w:hAnsi="新宋体" w:eastAsia="新宋体" w:cs="新宋体"/>
          <w:b/>
          <w:bCs/>
          <w:color w:val="auto"/>
          <w:sz w:val="22"/>
          <w:szCs w:val="22"/>
          <w:highlight w:val="none"/>
          <w:lang w:eastAsia="zh-CN"/>
        </w:rPr>
        <w:t>采购人</w:t>
      </w:r>
      <w:r>
        <w:rPr>
          <w:rFonts w:hint="eastAsia" w:ascii="新宋体" w:hAnsi="新宋体" w:eastAsia="新宋体" w:cs="新宋体"/>
          <w:b/>
          <w:bCs/>
          <w:color w:val="auto"/>
          <w:sz w:val="22"/>
          <w:szCs w:val="22"/>
          <w:highlight w:val="none"/>
        </w:rPr>
        <w:t>。</w:t>
      </w:r>
    </w:p>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442" w:firstLineChars="200"/>
        <w:textAlignment w:val="auto"/>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val="en-US" w:eastAsia="zh-CN"/>
        </w:rPr>
        <w:t>⑤</w:t>
      </w:r>
      <w:r>
        <w:rPr>
          <w:rFonts w:hint="eastAsia" w:ascii="新宋体" w:hAnsi="新宋体" w:eastAsia="新宋体" w:cs="新宋体"/>
          <w:b/>
          <w:bCs/>
          <w:color w:val="auto"/>
          <w:sz w:val="22"/>
          <w:szCs w:val="22"/>
          <w:highlight w:val="none"/>
        </w:rPr>
        <w:t>本项目按照</w:t>
      </w:r>
      <w:r>
        <w:rPr>
          <w:rFonts w:hint="eastAsia" w:ascii="新宋体" w:hAnsi="新宋体" w:eastAsia="新宋体" w:cs="新宋体"/>
          <w:b/>
          <w:bCs/>
          <w:color w:val="auto"/>
          <w:sz w:val="22"/>
          <w:szCs w:val="22"/>
          <w:highlight w:val="none"/>
          <w:lang w:eastAsia="zh-CN"/>
        </w:rPr>
        <w:t>磋商文件</w:t>
      </w:r>
      <w:r>
        <w:rPr>
          <w:rFonts w:hint="eastAsia" w:ascii="新宋体" w:hAnsi="新宋体" w:eastAsia="新宋体" w:cs="新宋体"/>
          <w:b/>
          <w:bCs/>
          <w:color w:val="auto"/>
          <w:sz w:val="22"/>
          <w:szCs w:val="22"/>
          <w:highlight w:val="none"/>
        </w:rPr>
        <w:t xml:space="preserve">的考核标准验收和付款。 </w:t>
      </w:r>
    </w:p>
    <w:p>
      <w:pPr>
        <w:keepNext w:val="0"/>
        <w:keepLines w:val="0"/>
        <w:pageBreakBefore w:val="0"/>
        <w:widowControl w:val="0"/>
        <w:kinsoku/>
        <w:wordWrap/>
        <w:overflowPunct/>
        <w:topLinePunct w:val="0"/>
        <w:bidi w:val="0"/>
        <w:spacing w:after="0" w:line="360" w:lineRule="exact"/>
        <w:ind w:left="0" w:leftChars="0"/>
        <w:textAlignment w:val="auto"/>
        <w:outlineLvl w:val="2"/>
        <w:rPr>
          <w:rFonts w:ascii="新宋体" w:hAnsi="新宋体" w:eastAsia="新宋体"/>
          <w:b/>
          <w:color w:val="auto"/>
          <w:sz w:val="22"/>
          <w:szCs w:val="22"/>
          <w:highlight w:val="none"/>
        </w:rPr>
      </w:pPr>
      <w:r>
        <w:rPr>
          <w:rFonts w:hint="eastAsia" w:ascii="新宋体" w:hAnsi="新宋体" w:eastAsia="新宋体"/>
          <w:b/>
          <w:color w:val="auto"/>
          <w:sz w:val="22"/>
          <w:szCs w:val="22"/>
          <w:highlight w:val="none"/>
          <w:lang w:val="en-US" w:eastAsia="zh-CN"/>
        </w:rPr>
        <w:t>2、</w:t>
      </w:r>
      <w:r>
        <w:rPr>
          <w:rFonts w:hint="eastAsia" w:ascii="新宋体" w:hAnsi="新宋体" w:eastAsia="新宋体"/>
          <w:b/>
          <w:color w:val="auto"/>
          <w:sz w:val="22"/>
          <w:szCs w:val="22"/>
          <w:highlight w:val="none"/>
        </w:rPr>
        <w:t>具体维护内容</w:t>
      </w:r>
    </w:p>
    <w:p>
      <w:pPr>
        <w:keepNext w:val="0"/>
        <w:keepLines w:val="0"/>
        <w:pageBreakBefore w:val="0"/>
        <w:widowControl w:val="0"/>
        <w:kinsoku/>
        <w:wordWrap/>
        <w:overflowPunct/>
        <w:topLinePunct w:val="0"/>
        <w:bidi w:val="0"/>
        <w:spacing w:after="0" w:line="360" w:lineRule="exact"/>
        <w:ind w:left="0" w:leftChars="0" w:firstLine="541" w:firstLineChars="245"/>
        <w:textAlignment w:val="auto"/>
        <w:rPr>
          <w:rFonts w:ascii="新宋体" w:hAnsi="新宋体" w:eastAsia="新宋体" w:cs="新宋体"/>
          <w:b/>
          <w:color w:val="auto"/>
          <w:sz w:val="22"/>
          <w:szCs w:val="22"/>
          <w:highlight w:val="none"/>
        </w:rPr>
      </w:pPr>
      <w:bookmarkStart w:id="72" w:name="_Toc282690448"/>
      <w:bookmarkStart w:id="73" w:name="_Toc441051463"/>
      <w:bookmarkStart w:id="74" w:name="_Toc117164401"/>
      <w:bookmarkStart w:id="75" w:name="_Toc40266005"/>
      <w:bookmarkStart w:id="76" w:name="_Toc51996433"/>
      <w:bookmarkStart w:id="77" w:name="_Toc117174929"/>
      <w:bookmarkStart w:id="78" w:name="_Toc40594934"/>
      <w:bookmarkStart w:id="79" w:name="_Toc117178299"/>
      <w:bookmarkStart w:id="80" w:name="_Toc117174218"/>
      <w:bookmarkStart w:id="81" w:name="_Toc117182532"/>
      <w:bookmarkStart w:id="82" w:name="_Toc201920301"/>
      <w:r>
        <w:rPr>
          <w:rFonts w:hint="eastAsia" w:ascii="新宋体" w:hAnsi="新宋体" w:eastAsia="新宋体" w:cs="新宋体"/>
          <w:b/>
          <w:color w:val="auto"/>
          <w:sz w:val="22"/>
          <w:szCs w:val="22"/>
          <w:highlight w:val="none"/>
          <w:lang w:eastAsia="zh-CN"/>
        </w:rPr>
        <w:t>（</w:t>
      </w:r>
      <w:r>
        <w:rPr>
          <w:rFonts w:hint="eastAsia" w:ascii="新宋体" w:hAnsi="新宋体" w:eastAsia="新宋体" w:cs="新宋体"/>
          <w:b/>
          <w:color w:val="auto"/>
          <w:sz w:val="22"/>
          <w:szCs w:val="22"/>
          <w:highlight w:val="none"/>
          <w:lang w:val="en-US" w:eastAsia="zh-CN"/>
        </w:rPr>
        <w:t>1</w:t>
      </w:r>
      <w:r>
        <w:rPr>
          <w:rFonts w:hint="eastAsia" w:ascii="新宋体" w:hAnsi="新宋体" w:eastAsia="新宋体" w:cs="新宋体"/>
          <w:b/>
          <w:color w:val="auto"/>
          <w:sz w:val="22"/>
          <w:szCs w:val="22"/>
          <w:highlight w:val="none"/>
          <w:lang w:eastAsia="zh-CN"/>
        </w:rPr>
        <w:t>）</w:t>
      </w:r>
      <w:r>
        <w:rPr>
          <w:rFonts w:hint="eastAsia" w:ascii="新宋体" w:hAnsi="新宋体" w:eastAsia="新宋体" w:cs="新宋体"/>
          <w:b/>
          <w:color w:val="auto"/>
          <w:sz w:val="22"/>
          <w:szCs w:val="22"/>
          <w:highlight w:val="none"/>
        </w:rPr>
        <w:t>驻点人员维护期内服务范围</w:t>
      </w:r>
      <w:bookmarkEnd w:id="72"/>
      <w:bookmarkEnd w:id="73"/>
      <w:bookmarkEnd w:id="74"/>
      <w:bookmarkEnd w:id="75"/>
      <w:bookmarkEnd w:id="76"/>
      <w:bookmarkEnd w:id="77"/>
      <w:bookmarkEnd w:id="78"/>
      <w:bookmarkEnd w:id="79"/>
      <w:bookmarkEnd w:id="80"/>
      <w:bookmarkEnd w:id="81"/>
      <w:bookmarkEnd w:id="82"/>
    </w:p>
    <w:p>
      <w:pPr>
        <w:keepNext w:val="0"/>
        <w:keepLines w:val="0"/>
        <w:pageBreakBefore w:val="0"/>
        <w:widowControl w:val="0"/>
        <w:kinsoku/>
        <w:wordWrap/>
        <w:overflowPunct/>
        <w:topLinePunct w:val="0"/>
        <w:bidi w:val="0"/>
        <w:spacing w:after="0" w:line="360" w:lineRule="exact"/>
        <w:ind w:left="0" w:leftChars="0" w:firstLine="539" w:firstLineChars="245"/>
        <w:textAlignment w:val="auto"/>
        <w:rPr>
          <w:rFonts w:ascii="新宋体" w:hAnsi="新宋体" w:eastAsia="新宋体" w:cs="新宋体"/>
          <w:bCs/>
          <w:color w:val="auto"/>
          <w:sz w:val="22"/>
          <w:szCs w:val="22"/>
          <w:highlight w:val="none"/>
        </w:rPr>
      </w:pPr>
      <w:bookmarkStart w:id="83" w:name="_Toc282690449"/>
      <w:bookmarkStart w:id="84" w:name="_Toc117182533"/>
      <w:bookmarkStart w:id="85" w:name="_Toc117174930"/>
      <w:bookmarkStart w:id="86" w:name="_Toc117164402"/>
      <w:bookmarkStart w:id="87" w:name="_Toc40266006"/>
      <w:bookmarkStart w:id="88" w:name="_Toc51996434"/>
      <w:bookmarkStart w:id="89" w:name="_Toc117174219"/>
      <w:bookmarkStart w:id="90" w:name="_Toc40594935"/>
      <w:bookmarkStart w:id="91" w:name="_Toc117178300"/>
      <w:bookmarkStart w:id="92" w:name="_Toc201920302"/>
      <w:r>
        <w:rPr>
          <w:rFonts w:hint="eastAsia" w:ascii="新宋体" w:hAnsi="新宋体" w:eastAsia="新宋体" w:cs="新宋体"/>
          <w:bCs/>
          <w:color w:val="auto"/>
          <w:sz w:val="22"/>
          <w:szCs w:val="22"/>
          <w:highlight w:val="none"/>
        </w:rPr>
        <w:t>总体职责：协助所在单位科技管理员，做好本单位所有设备的登记、管理及运维。</w:t>
      </w:r>
    </w:p>
    <w:p>
      <w:pPr>
        <w:keepNext w:val="0"/>
        <w:keepLines w:val="0"/>
        <w:pageBreakBefore w:val="0"/>
        <w:widowControl w:val="0"/>
        <w:numPr>
          <w:ilvl w:val="0"/>
          <w:numId w:val="9"/>
        </w:numPr>
        <w:kinsoku/>
        <w:wordWrap/>
        <w:overflowPunct/>
        <w:topLinePunct w:val="0"/>
        <w:autoSpaceDE/>
        <w:autoSpaceDN/>
        <w:bidi w:val="0"/>
        <w:adjustRightInd/>
        <w:snapToGrid/>
        <w:spacing w:after="0" w:line="360" w:lineRule="exact"/>
        <w:ind w:left="0" w:leftChars="0" w:firstLine="440" w:firstLineChars="200"/>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主要职责：</w:t>
      </w:r>
      <w:bookmarkStart w:id="93" w:name="_Toc282690447"/>
      <w:bookmarkStart w:id="94" w:name="_Toc51996432"/>
      <w:bookmarkStart w:id="95" w:name="_Toc40594933"/>
      <w:bookmarkStart w:id="96" w:name="_Toc201920300"/>
      <w:bookmarkStart w:id="97" w:name="_Toc40266004"/>
      <w:r>
        <w:rPr>
          <w:rFonts w:hint="eastAsia" w:ascii="新宋体" w:hAnsi="新宋体" w:eastAsia="新宋体" w:cs="新宋体"/>
          <w:bCs/>
          <w:color w:val="auto"/>
          <w:sz w:val="22"/>
          <w:szCs w:val="22"/>
          <w:highlight w:val="none"/>
        </w:rPr>
        <w:t>科技类硬件固定资产登记和管理 （科技类硬件指PC电脑、笔记本电脑、打印机、网络交换机、路由器、光纤收发器、配线架、大队自有PC服务器等）</w:t>
      </w:r>
    </w:p>
    <w:p>
      <w:pPr>
        <w:keepNext w:val="0"/>
        <w:keepLines w:val="0"/>
        <w:pageBreakBefore w:val="0"/>
        <w:widowControl w:val="0"/>
        <w:numPr>
          <w:ilvl w:val="0"/>
          <w:numId w:val="9"/>
        </w:numPr>
        <w:kinsoku/>
        <w:wordWrap/>
        <w:overflowPunct/>
        <w:topLinePunct w:val="0"/>
        <w:autoSpaceDE/>
        <w:autoSpaceDN/>
        <w:bidi w:val="0"/>
        <w:adjustRightInd/>
        <w:snapToGrid/>
        <w:spacing w:after="0" w:line="360" w:lineRule="exact"/>
        <w:ind w:left="0" w:leftChars="0" w:firstLine="440" w:firstLineChars="200"/>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硬件故障排查、维护（包括故障部件更换，配件更换费用由交管局承担）</w:t>
      </w:r>
    </w:p>
    <w:p>
      <w:pPr>
        <w:keepNext w:val="0"/>
        <w:keepLines w:val="0"/>
        <w:pageBreakBefore w:val="0"/>
        <w:widowControl w:val="0"/>
        <w:numPr>
          <w:ilvl w:val="0"/>
          <w:numId w:val="9"/>
        </w:numPr>
        <w:kinsoku/>
        <w:wordWrap/>
        <w:overflowPunct/>
        <w:topLinePunct w:val="0"/>
        <w:autoSpaceDE/>
        <w:autoSpaceDN/>
        <w:bidi w:val="0"/>
        <w:adjustRightInd/>
        <w:snapToGrid/>
        <w:spacing w:after="0" w:line="360" w:lineRule="exact"/>
        <w:ind w:left="0" w:leftChars="0" w:firstLine="440" w:firstLineChars="200"/>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常用软件维护服务（常用软件指计算机操作系统，上级部门下发或指定安装的管控软件、查毒软件、数字证书管理软件，交管局本级开发和运维的业务管理软件，维护服务是指按照正常规则进行安装，调试，排除软件运行适配性问题，保障软件的正常使用，收集记录无法处置的异常性故障上报交管局负责人）</w:t>
      </w:r>
    </w:p>
    <w:p>
      <w:pPr>
        <w:keepNext w:val="0"/>
        <w:keepLines w:val="0"/>
        <w:pageBreakBefore w:val="0"/>
        <w:widowControl w:val="0"/>
        <w:numPr>
          <w:ilvl w:val="0"/>
          <w:numId w:val="9"/>
        </w:numPr>
        <w:kinsoku/>
        <w:wordWrap/>
        <w:overflowPunct/>
        <w:topLinePunct w:val="0"/>
        <w:autoSpaceDE/>
        <w:autoSpaceDN/>
        <w:bidi w:val="0"/>
        <w:adjustRightInd/>
        <w:snapToGrid/>
        <w:spacing w:after="0" w:line="360" w:lineRule="exact"/>
        <w:ind w:left="0" w:leftChars="0" w:firstLine="440" w:firstLineChars="200"/>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协助大队科技管理员进行系统管理，对大队、中队机房实施专人管理，建立机房管理制度、严格出入登记、完善机房设备和点位网络拓扑图，规整梳理网络线路，保障网络运行稳定，出具网络、安全、应用方面的改进方案和建议</w:t>
      </w:r>
    </w:p>
    <w:p>
      <w:pPr>
        <w:keepNext w:val="0"/>
        <w:keepLines w:val="0"/>
        <w:pageBreakBefore w:val="0"/>
        <w:widowControl w:val="0"/>
        <w:numPr>
          <w:ilvl w:val="0"/>
          <w:numId w:val="9"/>
        </w:numPr>
        <w:kinsoku/>
        <w:wordWrap/>
        <w:overflowPunct/>
        <w:topLinePunct w:val="0"/>
        <w:autoSpaceDE/>
        <w:autoSpaceDN/>
        <w:bidi w:val="0"/>
        <w:adjustRightInd/>
        <w:snapToGrid/>
        <w:spacing w:after="0" w:line="360" w:lineRule="exact"/>
        <w:ind w:left="0" w:leftChars="0" w:firstLine="440" w:firstLineChars="200"/>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软硬件升级、网络升级时的协助服务</w:t>
      </w:r>
    </w:p>
    <w:p>
      <w:pPr>
        <w:keepNext w:val="0"/>
        <w:keepLines w:val="0"/>
        <w:pageBreakBefore w:val="0"/>
        <w:widowControl w:val="0"/>
        <w:numPr>
          <w:ilvl w:val="0"/>
          <w:numId w:val="9"/>
        </w:numPr>
        <w:kinsoku/>
        <w:wordWrap/>
        <w:overflowPunct/>
        <w:topLinePunct w:val="0"/>
        <w:autoSpaceDE/>
        <w:autoSpaceDN/>
        <w:bidi w:val="0"/>
        <w:adjustRightInd/>
        <w:snapToGrid/>
        <w:spacing w:after="0" w:line="360" w:lineRule="exact"/>
        <w:ind w:left="0" w:leftChars="0" w:firstLine="440" w:firstLineChars="200"/>
        <w:textAlignment w:val="auto"/>
        <w:rPr>
          <w:rFonts w:ascii="新宋体" w:hAnsi="新宋体" w:eastAsia="新宋体"/>
          <w:bCs/>
          <w:color w:val="auto"/>
          <w:sz w:val="22"/>
          <w:szCs w:val="22"/>
          <w:highlight w:val="none"/>
        </w:rPr>
      </w:pPr>
      <w:r>
        <w:rPr>
          <w:rFonts w:hint="eastAsia" w:ascii="新宋体" w:hAnsi="新宋体" w:eastAsia="新宋体"/>
          <w:bCs/>
          <w:color w:val="auto"/>
          <w:sz w:val="22"/>
          <w:szCs w:val="22"/>
          <w:highlight w:val="none"/>
        </w:rPr>
        <w:t>业务培训与技术咨询</w:t>
      </w:r>
    </w:p>
    <w:bookmarkEnd w:id="93"/>
    <w:bookmarkEnd w:id="94"/>
    <w:bookmarkEnd w:id="95"/>
    <w:bookmarkEnd w:id="96"/>
    <w:bookmarkEnd w:id="97"/>
    <w:p>
      <w:pPr>
        <w:keepNext w:val="0"/>
        <w:keepLines w:val="0"/>
        <w:pageBreakBefore w:val="0"/>
        <w:widowControl w:val="0"/>
        <w:numPr>
          <w:ilvl w:val="0"/>
          <w:numId w:val="9"/>
        </w:numPr>
        <w:kinsoku/>
        <w:wordWrap/>
        <w:overflowPunct/>
        <w:topLinePunct w:val="0"/>
        <w:autoSpaceDE/>
        <w:autoSpaceDN/>
        <w:bidi w:val="0"/>
        <w:adjustRightInd/>
        <w:snapToGrid/>
        <w:spacing w:after="0" w:line="360" w:lineRule="exact"/>
        <w:ind w:left="0" w:leftChars="0" w:firstLine="440" w:firstLineChars="200"/>
        <w:textAlignment w:val="auto"/>
        <w:rPr>
          <w:rFonts w:ascii="新宋体" w:hAnsi="新宋体" w:eastAsia="新宋体"/>
          <w:bCs/>
          <w:color w:val="auto"/>
          <w:sz w:val="22"/>
          <w:szCs w:val="22"/>
          <w:highlight w:val="none"/>
        </w:rPr>
      </w:pPr>
      <w:r>
        <w:rPr>
          <w:rFonts w:hint="eastAsia" w:ascii="新宋体" w:hAnsi="新宋体" w:eastAsia="新宋体"/>
          <w:bCs/>
          <w:color w:val="auto"/>
          <w:sz w:val="22"/>
          <w:szCs w:val="22"/>
          <w:highlight w:val="none"/>
        </w:rPr>
        <w:t>ITIL运维管理服务（驻场服务）</w:t>
      </w:r>
    </w:p>
    <w:p>
      <w:pPr>
        <w:keepNext w:val="0"/>
        <w:keepLines w:val="0"/>
        <w:pageBreakBefore w:val="0"/>
        <w:widowControl w:val="0"/>
        <w:numPr>
          <w:ilvl w:val="0"/>
          <w:numId w:val="9"/>
        </w:numPr>
        <w:kinsoku/>
        <w:wordWrap/>
        <w:overflowPunct/>
        <w:topLinePunct w:val="0"/>
        <w:autoSpaceDE/>
        <w:autoSpaceDN/>
        <w:bidi w:val="0"/>
        <w:adjustRightInd/>
        <w:snapToGrid/>
        <w:spacing w:after="0" w:line="360" w:lineRule="exact"/>
        <w:ind w:left="0" w:leftChars="0" w:firstLine="440" w:firstLineChars="200"/>
        <w:textAlignment w:val="auto"/>
        <w:rPr>
          <w:rFonts w:ascii="新宋体" w:hAnsi="新宋体" w:eastAsia="新宋体"/>
          <w:bCs/>
          <w:color w:val="auto"/>
          <w:sz w:val="22"/>
          <w:szCs w:val="22"/>
          <w:highlight w:val="none"/>
        </w:rPr>
      </w:pPr>
      <w:r>
        <w:rPr>
          <w:rFonts w:hint="eastAsia" w:ascii="新宋体" w:hAnsi="新宋体" w:eastAsia="新宋体"/>
          <w:bCs/>
          <w:color w:val="auto"/>
          <w:sz w:val="22"/>
          <w:szCs w:val="22"/>
          <w:highlight w:val="none"/>
        </w:rPr>
        <w:t>维护处理的记录工作</w:t>
      </w:r>
    </w:p>
    <w:p>
      <w:pPr>
        <w:keepNext w:val="0"/>
        <w:keepLines w:val="0"/>
        <w:pageBreakBefore w:val="0"/>
        <w:widowControl w:val="0"/>
        <w:numPr>
          <w:ilvl w:val="0"/>
          <w:numId w:val="9"/>
        </w:numPr>
        <w:kinsoku/>
        <w:wordWrap/>
        <w:overflowPunct/>
        <w:topLinePunct w:val="0"/>
        <w:autoSpaceDE/>
        <w:autoSpaceDN/>
        <w:bidi w:val="0"/>
        <w:adjustRightInd/>
        <w:snapToGrid/>
        <w:spacing w:after="0" w:line="360" w:lineRule="exact"/>
        <w:ind w:left="0" w:leftChars="0" w:firstLine="440" w:firstLineChars="200"/>
        <w:textAlignment w:val="auto"/>
        <w:rPr>
          <w:rFonts w:ascii="新宋体" w:hAnsi="新宋体" w:eastAsia="新宋体"/>
          <w:bCs/>
          <w:color w:val="auto"/>
          <w:sz w:val="22"/>
          <w:szCs w:val="22"/>
          <w:highlight w:val="none"/>
        </w:rPr>
      </w:pPr>
      <w:r>
        <w:rPr>
          <w:rFonts w:hint="eastAsia" w:ascii="新宋体" w:hAnsi="新宋体" w:eastAsia="新宋体"/>
          <w:bCs/>
          <w:color w:val="auto"/>
          <w:sz w:val="22"/>
          <w:szCs w:val="22"/>
          <w:highlight w:val="none"/>
        </w:rPr>
        <w:t>定期巡检机房、网络、设备等，提出合理化改进意见</w:t>
      </w:r>
    </w:p>
    <w:p>
      <w:pPr>
        <w:keepNext w:val="0"/>
        <w:keepLines w:val="0"/>
        <w:pageBreakBefore w:val="0"/>
        <w:widowControl w:val="0"/>
        <w:numPr>
          <w:ilvl w:val="0"/>
          <w:numId w:val="9"/>
        </w:numPr>
        <w:kinsoku/>
        <w:wordWrap/>
        <w:overflowPunct/>
        <w:topLinePunct w:val="0"/>
        <w:autoSpaceDE/>
        <w:autoSpaceDN/>
        <w:bidi w:val="0"/>
        <w:adjustRightInd/>
        <w:snapToGrid/>
        <w:spacing w:after="0" w:line="360" w:lineRule="exact"/>
        <w:ind w:left="0" w:leftChars="0" w:firstLine="440" w:firstLineChars="200"/>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网络安全服务，供应商自备一套安恒等保工具箱（中标后7个工作日内提供工具箱核查），能提供网络安全服务。</w:t>
      </w:r>
    </w:p>
    <w:p>
      <w:pPr>
        <w:keepNext w:val="0"/>
        <w:keepLines w:val="0"/>
        <w:pageBreakBefore w:val="0"/>
        <w:widowControl w:val="0"/>
        <w:numPr>
          <w:ilvl w:val="0"/>
          <w:numId w:val="9"/>
        </w:numPr>
        <w:kinsoku/>
        <w:wordWrap/>
        <w:overflowPunct/>
        <w:topLinePunct w:val="0"/>
        <w:autoSpaceDE/>
        <w:autoSpaceDN/>
        <w:bidi w:val="0"/>
        <w:adjustRightInd/>
        <w:snapToGrid/>
        <w:spacing w:after="0" w:line="360" w:lineRule="exact"/>
        <w:ind w:left="0" w:leftChars="0" w:firstLine="440" w:firstLineChars="200"/>
        <w:textAlignment w:val="auto"/>
        <w:rPr>
          <w:rFonts w:ascii="新宋体" w:hAnsi="新宋体" w:eastAsia="新宋体" w:cs="新宋体"/>
          <w:b/>
          <w:bCs/>
          <w:color w:val="auto"/>
          <w:sz w:val="22"/>
          <w:szCs w:val="22"/>
          <w:highlight w:val="none"/>
        </w:rPr>
      </w:pPr>
      <w:r>
        <w:rPr>
          <w:rFonts w:hint="eastAsia" w:ascii="新宋体" w:hAnsi="新宋体" w:eastAsia="新宋体" w:cs="新宋体"/>
          <w:color w:val="auto"/>
          <w:sz w:val="22"/>
          <w:szCs w:val="22"/>
          <w:highlight w:val="none"/>
        </w:rPr>
        <w:t>设备资产管理：开展全网（外网，政务网，公安内网）计算机和其他网络设备的实时动态资产管理（新增、变更、报废）以及相关管理信息的更新维护，确保各类资产设备的信息实时准确。</w:t>
      </w:r>
    </w:p>
    <w:bookmarkEnd w:id="83"/>
    <w:bookmarkEnd w:id="84"/>
    <w:bookmarkEnd w:id="85"/>
    <w:bookmarkEnd w:id="86"/>
    <w:bookmarkEnd w:id="87"/>
    <w:bookmarkEnd w:id="88"/>
    <w:bookmarkEnd w:id="89"/>
    <w:bookmarkEnd w:id="90"/>
    <w:bookmarkEnd w:id="91"/>
    <w:bookmarkEnd w:id="92"/>
    <w:p>
      <w:pPr>
        <w:keepNext w:val="0"/>
        <w:keepLines w:val="0"/>
        <w:pageBreakBefore w:val="0"/>
        <w:widowControl w:val="0"/>
        <w:kinsoku/>
        <w:wordWrap/>
        <w:overflowPunct/>
        <w:topLinePunct w:val="0"/>
        <w:bidi w:val="0"/>
        <w:spacing w:after="0" w:line="360" w:lineRule="exact"/>
        <w:ind w:left="0" w:leftChars="0" w:firstLine="541" w:firstLineChars="245"/>
        <w:textAlignment w:val="auto"/>
        <w:rPr>
          <w:rFonts w:ascii="新宋体" w:hAnsi="新宋体" w:eastAsia="新宋体"/>
          <w:b/>
          <w:color w:val="auto"/>
          <w:sz w:val="22"/>
          <w:szCs w:val="22"/>
          <w:highlight w:val="none"/>
        </w:rPr>
      </w:pPr>
      <w:r>
        <w:rPr>
          <w:rFonts w:hint="eastAsia" w:ascii="新宋体" w:hAnsi="新宋体" w:eastAsia="新宋体"/>
          <w:b/>
          <w:color w:val="auto"/>
          <w:sz w:val="22"/>
          <w:szCs w:val="22"/>
          <w:highlight w:val="none"/>
          <w:lang w:eastAsia="zh-CN"/>
        </w:rPr>
        <w:t>（</w:t>
      </w:r>
      <w:r>
        <w:rPr>
          <w:rFonts w:hint="eastAsia" w:ascii="新宋体" w:hAnsi="新宋体" w:eastAsia="新宋体"/>
          <w:b/>
          <w:color w:val="auto"/>
          <w:sz w:val="22"/>
          <w:szCs w:val="22"/>
          <w:highlight w:val="none"/>
          <w:lang w:val="en-US" w:eastAsia="zh-CN"/>
        </w:rPr>
        <w:t>2</w:t>
      </w:r>
      <w:r>
        <w:rPr>
          <w:rFonts w:hint="eastAsia" w:ascii="新宋体" w:hAnsi="新宋体" w:eastAsia="新宋体"/>
          <w:b/>
          <w:color w:val="auto"/>
          <w:sz w:val="22"/>
          <w:szCs w:val="22"/>
          <w:highlight w:val="none"/>
          <w:lang w:eastAsia="zh-CN"/>
        </w:rPr>
        <w:t>）</w:t>
      </w:r>
      <w:r>
        <w:rPr>
          <w:rFonts w:hint="eastAsia" w:ascii="新宋体" w:hAnsi="新宋体" w:eastAsia="新宋体"/>
          <w:b/>
          <w:color w:val="auto"/>
          <w:sz w:val="22"/>
          <w:szCs w:val="22"/>
          <w:highlight w:val="none"/>
        </w:rPr>
        <w:t>设备维护间隔与维护情况汇报</w:t>
      </w:r>
    </w:p>
    <w:p>
      <w:pPr>
        <w:keepNext w:val="0"/>
        <w:keepLines w:val="0"/>
        <w:pageBreakBefore w:val="0"/>
        <w:widowControl w:val="0"/>
        <w:numPr>
          <w:ilvl w:val="0"/>
          <w:numId w:val="10"/>
        </w:numPr>
        <w:kinsoku/>
        <w:wordWrap/>
        <w:overflowPunct/>
        <w:topLinePunct w:val="0"/>
        <w:autoSpaceDE/>
        <w:autoSpaceDN/>
        <w:bidi w:val="0"/>
        <w:adjustRightInd/>
        <w:snapToGrid/>
        <w:spacing w:after="0" w:line="360" w:lineRule="exact"/>
        <w:ind w:left="0" w:leftChars="0"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每次维护处理必须做好相关记录，详细列明故障时间、故障情况、处理过程、相应硬件更换情况等，并由所在单位科技管理员确认；</w:t>
      </w:r>
    </w:p>
    <w:p>
      <w:pPr>
        <w:keepNext w:val="0"/>
        <w:keepLines w:val="0"/>
        <w:pageBreakBefore w:val="0"/>
        <w:widowControl w:val="0"/>
        <w:numPr>
          <w:ilvl w:val="0"/>
          <w:numId w:val="10"/>
        </w:numPr>
        <w:kinsoku/>
        <w:wordWrap/>
        <w:overflowPunct/>
        <w:topLinePunct w:val="0"/>
        <w:autoSpaceDE/>
        <w:autoSpaceDN/>
        <w:bidi w:val="0"/>
        <w:adjustRightInd/>
        <w:snapToGrid/>
        <w:spacing w:after="0" w:line="360" w:lineRule="exact"/>
        <w:ind w:left="0" w:leftChars="0" w:firstLine="440" w:firstLineChars="200"/>
        <w:textAlignment w:val="auto"/>
        <w:rPr>
          <w:rFonts w:ascii="新宋体" w:hAnsi="新宋体" w:eastAsia="新宋体"/>
          <w:bCs/>
          <w:color w:val="auto"/>
          <w:sz w:val="22"/>
          <w:szCs w:val="22"/>
          <w:highlight w:val="none"/>
        </w:rPr>
      </w:pPr>
      <w:r>
        <w:rPr>
          <w:rFonts w:hint="eastAsia" w:ascii="新宋体" w:hAnsi="新宋体" w:eastAsia="新宋体" w:cs="新宋体"/>
          <w:color w:val="auto"/>
          <w:sz w:val="22"/>
          <w:szCs w:val="22"/>
          <w:highlight w:val="none"/>
        </w:rPr>
        <w:t>每</w:t>
      </w:r>
      <w:r>
        <w:rPr>
          <w:rFonts w:hint="eastAsia" w:ascii="新宋体" w:hAnsi="新宋体" w:eastAsia="新宋体"/>
          <w:bCs/>
          <w:color w:val="auto"/>
          <w:sz w:val="22"/>
          <w:szCs w:val="22"/>
          <w:highlight w:val="none"/>
        </w:rPr>
        <w:t>周一次例行大队机房巡检即预防性维护并提供例行巡检报告；</w:t>
      </w:r>
    </w:p>
    <w:p>
      <w:pPr>
        <w:keepNext w:val="0"/>
        <w:keepLines w:val="0"/>
        <w:pageBreakBefore w:val="0"/>
        <w:widowControl w:val="0"/>
        <w:kinsoku/>
        <w:wordWrap/>
        <w:overflowPunct/>
        <w:topLinePunct w:val="0"/>
        <w:bidi w:val="0"/>
        <w:spacing w:after="0" w:line="360" w:lineRule="exact"/>
        <w:ind w:left="0" w:leftChars="0" w:firstLine="539" w:firstLineChars="245"/>
        <w:textAlignment w:val="auto"/>
        <w:rPr>
          <w:rFonts w:ascii="新宋体" w:hAnsi="新宋体" w:eastAsia="新宋体"/>
          <w:bCs/>
          <w:color w:val="auto"/>
          <w:sz w:val="22"/>
          <w:szCs w:val="22"/>
          <w:highlight w:val="none"/>
        </w:rPr>
      </w:pPr>
      <w:r>
        <w:rPr>
          <w:rFonts w:hint="eastAsia" w:ascii="新宋体" w:hAnsi="新宋体" w:eastAsia="新宋体"/>
          <w:bCs/>
          <w:color w:val="auto"/>
          <w:sz w:val="22"/>
          <w:szCs w:val="22"/>
          <w:highlight w:val="none"/>
        </w:rPr>
        <w:t xml:space="preserve">   每月一次例行中队机房巡检即预防性维护并提供例行巡检报告；</w:t>
      </w:r>
    </w:p>
    <w:p>
      <w:pPr>
        <w:keepNext w:val="0"/>
        <w:keepLines w:val="0"/>
        <w:pageBreakBefore w:val="0"/>
        <w:widowControl w:val="0"/>
        <w:numPr>
          <w:ilvl w:val="0"/>
          <w:numId w:val="10"/>
        </w:numPr>
        <w:kinsoku/>
        <w:wordWrap/>
        <w:overflowPunct/>
        <w:topLinePunct w:val="0"/>
        <w:autoSpaceDE/>
        <w:autoSpaceDN/>
        <w:bidi w:val="0"/>
        <w:adjustRightInd/>
        <w:snapToGrid/>
        <w:spacing w:after="0" w:line="360" w:lineRule="exact"/>
        <w:ind w:left="0" w:leftChars="0"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每月汇总一次维护记录，并向交管局提交维护工作量的分析和统计。</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Chars="0"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每月一次健康性检查，与</w:t>
      </w:r>
      <w:r>
        <w:rPr>
          <w:rFonts w:hint="eastAsia" w:ascii="新宋体" w:hAnsi="新宋体" w:eastAsia="新宋体" w:cs="新宋体"/>
          <w:color w:val="auto"/>
          <w:sz w:val="22"/>
          <w:szCs w:val="22"/>
          <w:highlight w:val="none"/>
          <w:lang w:eastAsia="zh-CN"/>
        </w:rPr>
        <w:t>采购人</w:t>
      </w:r>
      <w:r>
        <w:rPr>
          <w:rFonts w:hint="eastAsia" w:ascii="新宋体" w:hAnsi="新宋体" w:eastAsia="新宋体" w:cs="新宋体"/>
          <w:color w:val="auto"/>
          <w:sz w:val="22"/>
          <w:szCs w:val="22"/>
          <w:highlight w:val="none"/>
        </w:rPr>
        <w:t>有关负责人员和技术人员研讨硬件系统运行状况、全面检查硬件系统的工作状态、对硬件系统的运行环境进行评估、现场解答客户技术人员的有关硬件技术方面的问题、硬件可用率、故障分布和维修类型状况，最后由维护人交付硬件系统健康检查报告书，针对被服务方的设备的运行状况，提出设备的配置和参数设定等方面优化建议；</w:t>
      </w:r>
    </w:p>
    <w:p>
      <w:pPr>
        <w:keepNext w:val="0"/>
        <w:keepLines w:val="0"/>
        <w:pageBreakBefore w:val="0"/>
        <w:widowControl w:val="0"/>
        <w:numPr>
          <w:ilvl w:val="0"/>
          <w:numId w:val="10"/>
        </w:numPr>
        <w:kinsoku/>
        <w:wordWrap/>
        <w:overflowPunct/>
        <w:topLinePunct w:val="0"/>
        <w:autoSpaceDE/>
        <w:autoSpaceDN/>
        <w:bidi w:val="0"/>
        <w:adjustRightInd/>
        <w:snapToGrid/>
        <w:spacing w:after="0" w:line="360" w:lineRule="exact"/>
        <w:ind w:left="0" w:leftChars="0"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半年考核1次，并依据考核情况，支付维护款</w:t>
      </w:r>
      <w:r>
        <w:rPr>
          <w:rFonts w:hint="eastAsia" w:ascii="新宋体" w:hAnsi="新宋体" w:eastAsia="新宋体" w:cs="新宋体"/>
          <w:color w:val="auto"/>
          <w:sz w:val="22"/>
          <w:szCs w:val="22"/>
          <w:highlight w:val="none"/>
          <w:lang w:eastAsia="zh-CN"/>
        </w:rPr>
        <w:t>；</w:t>
      </w:r>
    </w:p>
    <w:p>
      <w:pPr>
        <w:keepNext w:val="0"/>
        <w:keepLines w:val="0"/>
        <w:pageBreakBefore w:val="0"/>
        <w:widowControl w:val="0"/>
        <w:numPr>
          <w:ilvl w:val="0"/>
          <w:numId w:val="10"/>
        </w:numPr>
        <w:kinsoku/>
        <w:wordWrap/>
        <w:overflowPunct/>
        <w:topLinePunct w:val="0"/>
        <w:autoSpaceDE/>
        <w:autoSpaceDN/>
        <w:bidi w:val="0"/>
        <w:adjustRightInd/>
        <w:snapToGrid/>
        <w:spacing w:after="0" w:line="360" w:lineRule="exact"/>
        <w:ind w:left="0" w:leftChars="0" w:firstLine="440" w:firstLineChars="200"/>
        <w:textAlignment w:val="auto"/>
        <w:rPr>
          <w:rFonts w:ascii="新宋体" w:hAnsi="新宋体" w:eastAsia="新宋体"/>
          <w:bCs/>
          <w:color w:val="auto"/>
          <w:sz w:val="22"/>
          <w:szCs w:val="22"/>
          <w:highlight w:val="none"/>
        </w:rPr>
      </w:pPr>
      <w:r>
        <w:rPr>
          <w:rFonts w:hint="eastAsia" w:ascii="新宋体" w:hAnsi="新宋体" w:eastAsia="新宋体" w:cs="新宋体"/>
          <w:color w:val="auto"/>
          <w:sz w:val="22"/>
          <w:szCs w:val="22"/>
          <w:highlight w:val="none"/>
        </w:rPr>
        <w:t>服务年度期满前十五天通知</w:t>
      </w:r>
      <w:r>
        <w:rPr>
          <w:rFonts w:hint="eastAsia" w:ascii="新宋体" w:hAnsi="新宋体" w:eastAsia="新宋体" w:cs="新宋体"/>
          <w:color w:val="auto"/>
          <w:sz w:val="22"/>
          <w:szCs w:val="22"/>
          <w:highlight w:val="none"/>
          <w:lang w:eastAsia="zh-CN"/>
        </w:rPr>
        <w:t>采购人</w:t>
      </w:r>
      <w:r>
        <w:rPr>
          <w:rFonts w:hint="eastAsia" w:ascii="新宋体" w:hAnsi="新宋体" w:eastAsia="新宋体" w:cs="新宋体"/>
          <w:color w:val="auto"/>
          <w:sz w:val="22"/>
          <w:szCs w:val="22"/>
          <w:highlight w:val="none"/>
        </w:rPr>
        <w:t>并完成年度现场维护，提供年度服务总结报告。依据年度维护情况，</w:t>
      </w:r>
      <w:r>
        <w:rPr>
          <w:rFonts w:hint="eastAsia" w:ascii="新宋体" w:hAnsi="新宋体" w:eastAsia="新宋体"/>
          <w:bCs/>
          <w:color w:val="auto"/>
          <w:sz w:val="22"/>
          <w:szCs w:val="22"/>
          <w:highlight w:val="none"/>
        </w:rPr>
        <w:t>进行合同结算</w:t>
      </w:r>
      <w:r>
        <w:rPr>
          <w:rFonts w:hint="eastAsia" w:ascii="新宋体" w:hAnsi="新宋体" w:eastAsia="新宋体"/>
          <w:bCs/>
          <w:color w:val="auto"/>
          <w:sz w:val="22"/>
          <w:szCs w:val="22"/>
          <w:highlight w:val="none"/>
          <w:lang w:eastAsia="zh-CN"/>
        </w:rPr>
        <w:t>；</w:t>
      </w:r>
    </w:p>
    <w:p>
      <w:pPr>
        <w:keepNext w:val="0"/>
        <w:keepLines w:val="0"/>
        <w:pageBreakBefore w:val="0"/>
        <w:widowControl w:val="0"/>
        <w:numPr>
          <w:ilvl w:val="0"/>
          <w:numId w:val="10"/>
        </w:numPr>
        <w:kinsoku/>
        <w:wordWrap/>
        <w:overflowPunct/>
        <w:topLinePunct w:val="0"/>
        <w:autoSpaceDE/>
        <w:autoSpaceDN/>
        <w:bidi w:val="0"/>
        <w:adjustRightInd/>
        <w:snapToGrid/>
        <w:spacing w:after="0" w:line="360" w:lineRule="exact"/>
        <w:ind w:left="0" w:leftChars="0" w:firstLine="440" w:firstLineChars="200"/>
        <w:textAlignment w:val="auto"/>
        <w:rPr>
          <w:rFonts w:ascii="新宋体" w:hAnsi="新宋体" w:eastAsia="新宋体"/>
          <w:bCs/>
          <w:color w:val="auto"/>
          <w:sz w:val="22"/>
          <w:szCs w:val="22"/>
          <w:highlight w:val="none"/>
        </w:rPr>
      </w:pPr>
      <w:r>
        <w:rPr>
          <w:rFonts w:hint="eastAsia" w:ascii="新宋体" w:hAnsi="新宋体" w:eastAsia="新宋体"/>
          <w:bCs/>
          <w:color w:val="auto"/>
          <w:sz w:val="22"/>
          <w:szCs w:val="22"/>
          <w:highlight w:val="none"/>
        </w:rPr>
        <w:t>服务方应建立运维管理系统平台，忠实记录每一次维护行为，包含维护时间、地点、服务对象、起止时间、维护人员、设备编号、故障情况、处置情况和状态，平台可通过设置时间段，分析研判维护的质量和效果，如哪个大队设备故障率高、哪个维护人员工作量大、哪个维护任务处置时间长、哪个维护人员维护效率高等，可用图表显示和统计。</w:t>
      </w:r>
    </w:p>
    <w:p>
      <w:pPr>
        <w:keepNext w:val="0"/>
        <w:keepLines w:val="0"/>
        <w:pageBreakBefore w:val="0"/>
        <w:widowControl w:val="0"/>
        <w:kinsoku/>
        <w:wordWrap/>
        <w:overflowPunct/>
        <w:topLinePunct w:val="0"/>
        <w:bidi w:val="0"/>
        <w:spacing w:after="0" w:line="360" w:lineRule="exact"/>
        <w:ind w:left="0" w:leftChars="0" w:firstLine="541" w:firstLineChars="245"/>
        <w:textAlignment w:val="auto"/>
        <w:rPr>
          <w:rFonts w:ascii="新宋体" w:hAnsi="新宋体" w:eastAsia="新宋体"/>
          <w:b/>
          <w:color w:val="auto"/>
          <w:sz w:val="22"/>
          <w:szCs w:val="22"/>
          <w:highlight w:val="none"/>
        </w:rPr>
      </w:pPr>
      <w:r>
        <w:rPr>
          <w:rFonts w:hint="eastAsia" w:ascii="新宋体" w:hAnsi="新宋体" w:eastAsia="新宋体"/>
          <w:b/>
          <w:color w:val="auto"/>
          <w:sz w:val="22"/>
          <w:szCs w:val="22"/>
          <w:highlight w:val="none"/>
          <w:lang w:eastAsia="zh-CN"/>
        </w:rPr>
        <w:t>（</w:t>
      </w:r>
      <w:r>
        <w:rPr>
          <w:rFonts w:hint="eastAsia" w:ascii="新宋体" w:hAnsi="新宋体" w:eastAsia="新宋体"/>
          <w:b/>
          <w:color w:val="auto"/>
          <w:sz w:val="22"/>
          <w:szCs w:val="22"/>
          <w:highlight w:val="none"/>
          <w:lang w:val="en-US" w:eastAsia="zh-CN"/>
        </w:rPr>
        <w:t>3</w:t>
      </w:r>
      <w:r>
        <w:rPr>
          <w:rFonts w:hint="eastAsia" w:ascii="新宋体" w:hAnsi="新宋体" w:eastAsia="新宋体"/>
          <w:b/>
          <w:color w:val="auto"/>
          <w:sz w:val="22"/>
          <w:szCs w:val="22"/>
          <w:highlight w:val="none"/>
          <w:lang w:eastAsia="zh-CN"/>
        </w:rPr>
        <w:t>）</w:t>
      </w:r>
      <w:r>
        <w:rPr>
          <w:rFonts w:hint="eastAsia" w:ascii="新宋体" w:hAnsi="新宋体" w:eastAsia="新宋体"/>
          <w:b/>
          <w:color w:val="auto"/>
          <w:sz w:val="22"/>
          <w:szCs w:val="22"/>
          <w:highlight w:val="none"/>
        </w:rPr>
        <w:t>大队及中队机房定期巡检与预防性维护</w:t>
      </w:r>
    </w:p>
    <w:p>
      <w:pPr>
        <w:keepNext w:val="0"/>
        <w:keepLines w:val="0"/>
        <w:pageBreakBefore w:val="0"/>
        <w:widowControl w:val="0"/>
        <w:kinsoku/>
        <w:wordWrap/>
        <w:overflowPunct/>
        <w:topLinePunct w:val="0"/>
        <w:bidi w:val="0"/>
        <w:spacing w:after="0" w:line="360" w:lineRule="exact"/>
        <w:ind w:left="0" w:leftChars="0" w:firstLine="539" w:firstLineChars="245"/>
        <w:textAlignment w:val="auto"/>
        <w:rPr>
          <w:rFonts w:ascii="新宋体" w:hAnsi="新宋体" w:eastAsia="新宋体"/>
          <w:bCs/>
          <w:color w:val="auto"/>
          <w:sz w:val="22"/>
          <w:szCs w:val="22"/>
          <w:highlight w:val="none"/>
        </w:rPr>
      </w:pPr>
      <w:r>
        <w:rPr>
          <w:rFonts w:hint="eastAsia" w:ascii="新宋体" w:hAnsi="新宋体" w:eastAsia="新宋体"/>
          <w:bCs/>
          <w:color w:val="auto"/>
          <w:sz w:val="22"/>
          <w:szCs w:val="22"/>
          <w:highlight w:val="none"/>
          <w:lang w:eastAsia="zh-CN"/>
        </w:rPr>
        <w:t>供应商</w:t>
      </w:r>
      <w:r>
        <w:rPr>
          <w:rFonts w:hint="eastAsia" w:ascii="新宋体" w:hAnsi="新宋体" w:eastAsia="新宋体"/>
          <w:bCs/>
          <w:color w:val="auto"/>
          <w:sz w:val="22"/>
          <w:szCs w:val="22"/>
          <w:highlight w:val="none"/>
        </w:rPr>
        <w:t>安排每周一次针对大队机房的定期例行巡检和预防性维护，每月一次针对中队机房的定期例行巡检和预防性维护，内容包括：</w:t>
      </w:r>
    </w:p>
    <w:p>
      <w:pPr>
        <w:keepNext w:val="0"/>
        <w:keepLines w:val="0"/>
        <w:pageBreakBefore w:val="0"/>
        <w:widowControl w:val="0"/>
        <w:numPr>
          <w:ilvl w:val="0"/>
          <w:numId w:val="11"/>
        </w:numPr>
        <w:kinsoku/>
        <w:wordWrap/>
        <w:overflowPunct/>
        <w:topLinePunct w:val="0"/>
        <w:autoSpaceDE/>
        <w:autoSpaceDN/>
        <w:bidi w:val="0"/>
        <w:adjustRightInd/>
        <w:snapToGrid/>
        <w:spacing w:after="0" w:line="360" w:lineRule="exact"/>
        <w:ind w:left="0" w:leftChars="0" w:firstLine="440" w:firstLineChars="200"/>
        <w:textAlignment w:val="auto"/>
        <w:rPr>
          <w:rFonts w:hint="eastAsia" w:ascii="新宋体" w:hAnsi="新宋体" w:eastAsia="新宋体"/>
          <w:bCs/>
          <w:color w:val="auto"/>
          <w:sz w:val="22"/>
          <w:szCs w:val="22"/>
          <w:highlight w:val="none"/>
        </w:rPr>
      </w:pPr>
      <w:r>
        <w:rPr>
          <w:rFonts w:hint="eastAsia" w:ascii="新宋体" w:hAnsi="新宋体" w:eastAsia="新宋体"/>
          <w:bCs/>
          <w:color w:val="auto"/>
          <w:sz w:val="22"/>
          <w:szCs w:val="22"/>
          <w:highlight w:val="none"/>
        </w:rPr>
        <w:t>提供巡检报告；</w:t>
      </w:r>
    </w:p>
    <w:p>
      <w:pPr>
        <w:keepNext w:val="0"/>
        <w:keepLines w:val="0"/>
        <w:pageBreakBefore w:val="0"/>
        <w:widowControl w:val="0"/>
        <w:numPr>
          <w:ilvl w:val="0"/>
          <w:numId w:val="11"/>
        </w:numPr>
        <w:kinsoku/>
        <w:wordWrap/>
        <w:overflowPunct/>
        <w:topLinePunct w:val="0"/>
        <w:autoSpaceDE/>
        <w:autoSpaceDN/>
        <w:bidi w:val="0"/>
        <w:adjustRightInd/>
        <w:snapToGrid/>
        <w:spacing w:after="0" w:line="360" w:lineRule="exact"/>
        <w:ind w:left="0" w:leftChars="0" w:firstLine="440" w:firstLineChars="200"/>
        <w:textAlignment w:val="auto"/>
        <w:rPr>
          <w:rFonts w:hint="eastAsia" w:ascii="新宋体" w:hAnsi="新宋体" w:eastAsia="新宋体"/>
          <w:bCs/>
          <w:color w:val="auto"/>
          <w:sz w:val="22"/>
          <w:szCs w:val="22"/>
          <w:highlight w:val="none"/>
        </w:rPr>
      </w:pPr>
      <w:r>
        <w:rPr>
          <w:rFonts w:hint="eastAsia" w:ascii="新宋体" w:hAnsi="新宋体" w:eastAsia="新宋体"/>
          <w:bCs/>
          <w:color w:val="auto"/>
          <w:sz w:val="22"/>
          <w:szCs w:val="22"/>
          <w:highlight w:val="none"/>
        </w:rPr>
        <w:t>设备运行物理状态；</w:t>
      </w:r>
    </w:p>
    <w:p>
      <w:pPr>
        <w:keepNext w:val="0"/>
        <w:keepLines w:val="0"/>
        <w:pageBreakBefore w:val="0"/>
        <w:widowControl w:val="0"/>
        <w:numPr>
          <w:ilvl w:val="0"/>
          <w:numId w:val="11"/>
        </w:numPr>
        <w:kinsoku/>
        <w:wordWrap/>
        <w:overflowPunct/>
        <w:topLinePunct w:val="0"/>
        <w:autoSpaceDE/>
        <w:autoSpaceDN/>
        <w:bidi w:val="0"/>
        <w:adjustRightInd/>
        <w:snapToGrid/>
        <w:spacing w:after="0" w:line="360" w:lineRule="exact"/>
        <w:ind w:left="0" w:leftChars="0" w:firstLine="440" w:firstLineChars="200"/>
        <w:textAlignment w:val="auto"/>
        <w:rPr>
          <w:rFonts w:hint="eastAsia" w:ascii="新宋体" w:hAnsi="新宋体" w:eastAsia="新宋体"/>
          <w:bCs/>
          <w:color w:val="auto"/>
          <w:sz w:val="22"/>
          <w:szCs w:val="22"/>
          <w:highlight w:val="none"/>
        </w:rPr>
      </w:pPr>
      <w:r>
        <w:rPr>
          <w:rFonts w:hint="eastAsia" w:ascii="新宋体" w:hAnsi="新宋体" w:eastAsia="新宋体"/>
          <w:bCs/>
          <w:color w:val="auto"/>
          <w:sz w:val="22"/>
          <w:szCs w:val="22"/>
          <w:highlight w:val="none"/>
        </w:rPr>
        <w:t>电源稳定性和线路检查；</w:t>
      </w:r>
    </w:p>
    <w:p>
      <w:pPr>
        <w:keepNext w:val="0"/>
        <w:keepLines w:val="0"/>
        <w:pageBreakBefore w:val="0"/>
        <w:widowControl w:val="0"/>
        <w:numPr>
          <w:ilvl w:val="0"/>
          <w:numId w:val="11"/>
        </w:numPr>
        <w:kinsoku/>
        <w:wordWrap/>
        <w:overflowPunct/>
        <w:topLinePunct w:val="0"/>
        <w:autoSpaceDE/>
        <w:autoSpaceDN/>
        <w:bidi w:val="0"/>
        <w:adjustRightInd/>
        <w:snapToGrid/>
        <w:spacing w:after="0" w:line="360" w:lineRule="exact"/>
        <w:ind w:left="0" w:leftChars="0" w:firstLine="440" w:firstLineChars="200"/>
        <w:textAlignment w:val="auto"/>
        <w:rPr>
          <w:rFonts w:hint="eastAsia" w:ascii="新宋体" w:hAnsi="新宋体" w:eastAsia="新宋体"/>
          <w:bCs/>
          <w:color w:val="auto"/>
          <w:sz w:val="22"/>
          <w:szCs w:val="22"/>
          <w:highlight w:val="none"/>
        </w:rPr>
      </w:pPr>
      <w:r>
        <w:rPr>
          <w:rFonts w:hint="eastAsia" w:ascii="新宋体" w:hAnsi="新宋体" w:eastAsia="新宋体"/>
          <w:bCs/>
          <w:color w:val="auto"/>
          <w:sz w:val="22"/>
          <w:szCs w:val="22"/>
          <w:highlight w:val="none"/>
        </w:rPr>
        <w:t>系统硬件诊断；</w:t>
      </w:r>
    </w:p>
    <w:p>
      <w:pPr>
        <w:keepNext w:val="0"/>
        <w:keepLines w:val="0"/>
        <w:pageBreakBefore w:val="0"/>
        <w:widowControl w:val="0"/>
        <w:numPr>
          <w:ilvl w:val="0"/>
          <w:numId w:val="11"/>
        </w:numPr>
        <w:kinsoku/>
        <w:wordWrap/>
        <w:overflowPunct/>
        <w:topLinePunct w:val="0"/>
        <w:autoSpaceDE/>
        <w:autoSpaceDN/>
        <w:bidi w:val="0"/>
        <w:adjustRightInd/>
        <w:snapToGrid/>
        <w:spacing w:after="0" w:line="360" w:lineRule="exact"/>
        <w:ind w:left="0" w:leftChars="0" w:firstLine="440" w:firstLineChars="200"/>
        <w:textAlignment w:val="auto"/>
        <w:rPr>
          <w:rFonts w:ascii="新宋体" w:hAnsi="新宋体" w:eastAsia="新宋体"/>
          <w:bCs/>
          <w:color w:val="auto"/>
          <w:sz w:val="22"/>
          <w:szCs w:val="22"/>
          <w:highlight w:val="none"/>
        </w:rPr>
      </w:pPr>
      <w:r>
        <w:rPr>
          <w:rFonts w:hint="eastAsia" w:ascii="新宋体" w:hAnsi="新宋体" w:eastAsia="新宋体"/>
          <w:bCs/>
          <w:color w:val="auto"/>
          <w:sz w:val="22"/>
          <w:szCs w:val="22"/>
          <w:highlight w:val="none"/>
        </w:rPr>
        <w:t>及时更换损坏的或有潜在故障的部件（硬件更换费用由交管局承担）。</w:t>
      </w:r>
    </w:p>
    <w:p>
      <w:pPr>
        <w:keepNext w:val="0"/>
        <w:keepLines w:val="0"/>
        <w:pageBreakBefore w:val="0"/>
        <w:widowControl w:val="0"/>
        <w:kinsoku/>
        <w:wordWrap/>
        <w:overflowPunct/>
        <w:topLinePunct w:val="0"/>
        <w:bidi w:val="0"/>
        <w:spacing w:after="0" w:line="360" w:lineRule="exact"/>
        <w:ind w:left="0" w:leftChars="0"/>
        <w:textAlignment w:val="auto"/>
        <w:outlineLvl w:val="2"/>
        <w:rPr>
          <w:color w:val="auto"/>
          <w:sz w:val="22"/>
          <w:szCs w:val="22"/>
          <w:highlight w:val="none"/>
        </w:rPr>
      </w:pPr>
      <w:r>
        <w:rPr>
          <w:rFonts w:hint="eastAsia" w:ascii="新宋体" w:hAnsi="新宋体" w:eastAsia="新宋体"/>
          <w:b/>
          <w:color w:val="auto"/>
          <w:sz w:val="22"/>
          <w:szCs w:val="22"/>
          <w:highlight w:val="none"/>
          <w:lang w:val="en-US" w:eastAsia="zh-CN"/>
        </w:rPr>
        <w:t>3、其他</w:t>
      </w:r>
    </w:p>
    <w:p>
      <w:pPr>
        <w:keepNext w:val="0"/>
        <w:keepLines w:val="0"/>
        <w:pageBreakBefore w:val="0"/>
        <w:widowControl w:val="0"/>
        <w:kinsoku/>
        <w:wordWrap/>
        <w:overflowPunct/>
        <w:topLinePunct w:val="0"/>
        <w:bidi w:val="0"/>
        <w:spacing w:after="0" w:line="360" w:lineRule="exact"/>
        <w:ind w:left="0" w:leftChars="0"/>
        <w:jc w:val="center"/>
        <w:textAlignment w:val="auto"/>
        <w:rPr>
          <w:rFonts w:hint="eastAsia"/>
          <w:b/>
          <w:bCs w:val="0"/>
          <w:color w:val="auto"/>
          <w:sz w:val="22"/>
          <w:szCs w:val="22"/>
          <w:highlight w:val="none"/>
          <w:lang w:eastAsia="zh-CN"/>
        </w:rPr>
      </w:pPr>
      <w:r>
        <w:rPr>
          <w:rFonts w:hint="eastAsia" w:ascii="新宋体" w:hAnsi="新宋体" w:eastAsia="新宋体" w:cs="Times New Roman"/>
          <w:b/>
          <w:bCs w:val="0"/>
          <w:color w:val="auto"/>
          <w:sz w:val="22"/>
          <w:szCs w:val="22"/>
          <w:highlight w:val="none"/>
        </w:rPr>
        <w:t>交管局备品备件要求清单</w:t>
      </w:r>
      <w:r>
        <w:rPr>
          <w:rFonts w:hint="eastAsia" w:ascii="新宋体" w:hAnsi="新宋体" w:eastAsia="新宋体" w:cs="Times New Roman"/>
          <w:b/>
          <w:bCs w:val="0"/>
          <w:color w:val="auto"/>
          <w:sz w:val="22"/>
          <w:szCs w:val="22"/>
          <w:highlight w:val="none"/>
          <w:lang w:eastAsia="zh-CN"/>
        </w:rPr>
        <w:t>（成交供应商</w:t>
      </w:r>
      <w:r>
        <w:rPr>
          <w:rFonts w:hint="eastAsia" w:ascii="新宋体" w:hAnsi="新宋体" w:eastAsia="新宋体" w:cs="Times New Roman"/>
          <w:b/>
          <w:bCs w:val="0"/>
          <w:color w:val="auto"/>
          <w:sz w:val="22"/>
          <w:szCs w:val="22"/>
          <w:highlight w:val="none"/>
        </w:rPr>
        <w:t>必须提供以下设备做为备件</w:t>
      </w:r>
      <w:r>
        <w:rPr>
          <w:rFonts w:hint="eastAsia" w:ascii="新宋体" w:hAnsi="新宋体" w:eastAsia="新宋体" w:cs="Times New Roman"/>
          <w:b/>
          <w:bCs w:val="0"/>
          <w:color w:val="auto"/>
          <w:sz w:val="22"/>
          <w:szCs w:val="22"/>
          <w:highlight w:val="none"/>
          <w:lang w:eastAsia="zh-CN"/>
        </w:rPr>
        <w:t>）：</w:t>
      </w:r>
    </w:p>
    <w:tbl>
      <w:tblPr>
        <w:tblStyle w:val="33"/>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759"/>
        <w:gridCol w:w="3137"/>
        <w:gridCol w:w="1063"/>
        <w:gridCol w:w="1275"/>
        <w:gridCol w:w="1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4"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宋体" w:hAnsi="宋体" w:eastAsia="宋体"/>
                <w:color w:val="auto"/>
                <w:sz w:val="22"/>
                <w:szCs w:val="22"/>
                <w:highlight w:val="none"/>
              </w:rPr>
            </w:pPr>
            <w:r>
              <w:rPr>
                <w:rFonts w:hint="eastAsia" w:ascii="宋体" w:hAnsi="宋体" w:eastAsia="宋体"/>
                <w:color w:val="auto"/>
                <w:sz w:val="22"/>
                <w:szCs w:val="22"/>
                <w:highlight w:val="none"/>
              </w:rPr>
              <w:t>序号</w:t>
            </w:r>
          </w:p>
        </w:tc>
        <w:tc>
          <w:tcPr>
            <w:tcW w:w="1759"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宋体" w:hAnsi="宋体" w:eastAsia="宋体"/>
                <w:color w:val="auto"/>
                <w:sz w:val="22"/>
                <w:szCs w:val="22"/>
                <w:highlight w:val="none"/>
              </w:rPr>
            </w:pPr>
            <w:r>
              <w:rPr>
                <w:rFonts w:hint="eastAsia" w:ascii="宋体" w:hAnsi="宋体" w:eastAsia="宋体"/>
                <w:color w:val="auto"/>
                <w:sz w:val="22"/>
                <w:szCs w:val="22"/>
                <w:highlight w:val="none"/>
              </w:rPr>
              <w:t>名称</w:t>
            </w:r>
          </w:p>
        </w:tc>
        <w:tc>
          <w:tcPr>
            <w:tcW w:w="3137"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宋体" w:hAnsi="宋体" w:eastAsia="宋体"/>
                <w:color w:val="auto"/>
                <w:sz w:val="22"/>
                <w:szCs w:val="22"/>
                <w:highlight w:val="none"/>
              </w:rPr>
            </w:pPr>
            <w:r>
              <w:rPr>
                <w:rFonts w:hint="eastAsia" w:ascii="宋体" w:hAnsi="宋体" w:eastAsia="宋体"/>
                <w:color w:val="auto"/>
                <w:sz w:val="22"/>
                <w:szCs w:val="22"/>
                <w:highlight w:val="none"/>
              </w:rPr>
              <w:t>型号</w:t>
            </w:r>
          </w:p>
        </w:tc>
        <w:tc>
          <w:tcPr>
            <w:tcW w:w="1063"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宋体" w:hAnsi="宋体" w:eastAsia="宋体"/>
                <w:color w:val="auto"/>
                <w:sz w:val="22"/>
                <w:szCs w:val="22"/>
                <w:highlight w:val="none"/>
              </w:rPr>
            </w:pPr>
            <w:r>
              <w:rPr>
                <w:rFonts w:hint="eastAsia" w:ascii="宋体" w:hAnsi="宋体" w:eastAsia="宋体"/>
                <w:color w:val="auto"/>
                <w:sz w:val="22"/>
                <w:szCs w:val="22"/>
                <w:highlight w:val="none"/>
              </w:rPr>
              <w:t>数量</w:t>
            </w:r>
          </w:p>
        </w:tc>
        <w:tc>
          <w:tcPr>
            <w:tcW w:w="1275"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宋体" w:hAnsi="宋体" w:eastAsia="宋体"/>
                <w:color w:val="auto"/>
                <w:sz w:val="22"/>
                <w:szCs w:val="22"/>
                <w:highlight w:val="none"/>
              </w:rPr>
            </w:pPr>
            <w:r>
              <w:rPr>
                <w:rFonts w:hint="eastAsia" w:ascii="宋体" w:hAnsi="宋体" w:eastAsia="宋体"/>
                <w:color w:val="auto"/>
                <w:sz w:val="22"/>
                <w:szCs w:val="22"/>
                <w:highlight w:val="none"/>
              </w:rPr>
              <w:t>单位</w:t>
            </w:r>
          </w:p>
        </w:tc>
        <w:tc>
          <w:tcPr>
            <w:tcW w:w="1738" w:type="dxa"/>
            <w:noWrap w:val="0"/>
            <w:vAlign w:val="top"/>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宋体" w:hAnsi="宋体" w:eastAsia="宋体"/>
                <w:color w:val="auto"/>
                <w:sz w:val="22"/>
                <w:szCs w:val="22"/>
                <w:highlight w:val="none"/>
              </w:rPr>
            </w:pPr>
            <w:r>
              <w:rPr>
                <w:rFonts w:ascii="宋体" w:hAnsi="宋体" w:eastAsia="宋体" w:cs="Arial"/>
                <w:bCs/>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4"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宋体" w:hAnsi="宋体" w:eastAsia="宋体"/>
                <w:color w:val="auto"/>
                <w:sz w:val="22"/>
                <w:szCs w:val="22"/>
                <w:highlight w:val="none"/>
              </w:rPr>
            </w:pPr>
            <w:r>
              <w:rPr>
                <w:rFonts w:hint="eastAsia" w:ascii="宋体" w:hAnsi="宋体" w:eastAsia="宋体"/>
                <w:color w:val="auto"/>
                <w:sz w:val="22"/>
                <w:szCs w:val="22"/>
                <w:highlight w:val="none"/>
              </w:rPr>
              <w:t>1</w:t>
            </w:r>
          </w:p>
        </w:tc>
        <w:tc>
          <w:tcPr>
            <w:tcW w:w="1759"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宋体" w:hAnsi="宋体" w:eastAsia="宋体"/>
                <w:color w:val="auto"/>
                <w:sz w:val="22"/>
                <w:szCs w:val="22"/>
                <w:highlight w:val="none"/>
              </w:rPr>
            </w:pPr>
            <w:r>
              <w:rPr>
                <w:rFonts w:hint="eastAsia" w:ascii="宋体" w:hAnsi="宋体" w:eastAsia="宋体"/>
                <w:color w:val="auto"/>
                <w:sz w:val="22"/>
                <w:szCs w:val="22"/>
                <w:highlight w:val="none"/>
              </w:rPr>
              <w:t>服务器</w:t>
            </w:r>
          </w:p>
        </w:tc>
        <w:tc>
          <w:tcPr>
            <w:tcW w:w="3137"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宋体" w:hAnsi="宋体" w:eastAsia="宋体"/>
                <w:color w:val="auto"/>
                <w:sz w:val="22"/>
                <w:szCs w:val="22"/>
                <w:highlight w:val="none"/>
              </w:rPr>
            </w:pPr>
          </w:p>
        </w:tc>
        <w:tc>
          <w:tcPr>
            <w:tcW w:w="1063"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宋体" w:hAnsi="宋体" w:eastAsia="宋体"/>
                <w:color w:val="auto"/>
                <w:sz w:val="22"/>
                <w:szCs w:val="22"/>
                <w:highlight w:val="none"/>
              </w:rPr>
            </w:pPr>
            <w:r>
              <w:rPr>
                <w:rFonts w:hint="eastAsia" w:ascii="宋体" w:hAnsi="宋体" w:eastAsia="宋体"/>
                <w:color w:val="auto"/>
                <w:sz w:val="22"/>
                <w:szCs w:val="22"/>
                <w:highlight w:val="none"/>
              </w:rPr>
              <w:t>2</w:t>
            </w:r>
          </w:p>
        </w:tc>
        <w:tc>
          <w:tcPr>
            <w:tcW w:w="1275"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宋体" w:hAnsi="宋体" w:eastAsia="宋体"/>
                <w:color w:val="auto"/>
                <w:sz w:val="22"/>
                <w:szCs w:val="22"/>
                <w:highlight w:val="none"/>
              </w:rPr>
            </w:pPr>
            <w:r>
              <w:rPr>
                <w:rFonts w:hint="eastAsia" w:ascii="宋体" w:hAnsi="宋体" w:eastAsia="宋体"/>
                <w:color w:val="auto"/>
                <w:sz w:val="22"/>
                <w:szCs w:val="22"/>
                <w:highlight w:val="none"/>
              </w:rPr>
              <w:t>台</w:t>
            </w:r>
          </w:p>
        </w:tc>
        <w:tc>
          <w:tcPr>
            <w:tcW w:w="1738" w:type="dxa"/>
            <w:vMerge w:val="restart"/>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宋体" w:hAnsi="宋体" w:eastAsia="宋体"/>
                <w:color w:val="auto"/>
                <w:sz w:val="22"/>
                <w:szCs w:val="22"/>
                <w:highlight w:val="none"/>
              </w:rPr>
            </w:pPr>
            <w:r>
              <w:rPr>
                <w:rFonts w:hint="eastAsia" w:ascii="宋体" w:hAnsi="宋体" w:eastAsia="宋体" w:cs="Arial"/>
                <w:bCs/>
                <w:color w:val="auto"/>
                <w:sz w:val="22"/>
                <w:szCs w:val="22"/>
                <w:highlight w:val="none"/>
              </w:rPr>
              <w:t>设</w:t>
            </w:r>
            <w:r>
              <w:rPr>
                <w:rFonts w:hint="eastAsia" w:ascii="宋体" w:hAnsi="宋体" w:eastAsia="宋体"/>
                <w:color w:val="auto"/>
                <w:sz w:val="22"/>
                <w:szCs w:val="22"/>
                <w:highlight w:val="none"/>
              </w:rPr>
              <w:t>备备品备件放置</w:t>
            </w:r>
            <w:r>
              <w:rPr>
                <w:rFonts w:hint="eastAsia" w:ascii="宋体" w:hAnsi="宋体" w:eastAsia="宋体"/>
                <w:color w:val="auto"/>
                <w:sz w:val="22"/>
                <w:szCs w:val="22"/>
                <w:highlight w:val="none"/>
                <w:lang w:eastAsia="zh-CN"/>
              </w:rPr>
              <w:t>成交供应商</w:t>
            </w:r>
            <w:r>
              <w:rPr>
                <w:rFonts w:hint="eastAsia" w:ascii="宋体" w:hAnsi="宋体" w:eastAsia="宋体"/>
                <w:color w:val="auto"/>
                <w:sz w:val="22"/>
                <w:szCs w:val="22"/>
                <w:highlight w:val="none"/>
              </w:rPr>
              <w:t>服务点：</w:t>
            </w:r>
          </w:p>
          <w:p>
            <w:pPr>
              <w:keepNext w:val="0"/>
              <w:keepLines w:val="0"/>
              <w:pageBreakBefore w:val="0"/>
              <w:widowControl w:val="0"/>
              <w:kinsoku/>
              <w:wordWrap/>
              <w:overflowPunct/>
              <w:topLinePunct w:val="0"/>
              <w:bidi w:val="0"/>
              <w:spacing w:after="0" w:line="360" w:lineRule="exact"/>
              <w:ind w:left="0" w:leftChars="0"/>
              <w:jc w:val="center"/>
              <w:textAlignment w:val="auto"/>
              <w:rPr>
                <w:rFonts w:ascii="宋体" w:hAnsi="宋体" w:eastAsia="宋体"/>
                <w:b/>
                <w:color w:val="auto"/>
                <w:sz w:val="22"/>
                <w:szCs w:val="22"/>
                <w:highlight w:val="none"/>
              </w:rPr>
            </w:pPr>
            <w:r>
              <w:rPr>
                <w:rFonts w:hint="eastAsia" w:ascii="宋体" w:hAnsi="宋体" w:eastAsia="宋体"/>
                <w:b/>
                <w:color w:val="auto"/>
                <w:sz w:val="22"/>
                <w:szCs w:val="22"/>
                <w:highlight w:val="none"/>
              </w:rPr>
              <w:t>备品备件响应时间：2个小时</w:t>
            </w:r>
          </w:p>
          <w:p>
            <w:pPr>
              <w:keepNext w:val="0"/>
              <w:keepLines w:val="0"/>
              <w:pageBreakBefore w:val="0"/>
              <w:widowControl w:val="0"/>
              <w:kinsoku/>
              <w:wordWrap/>
              <w:overflowPunct/>
              <w:topLinePunct w:val="0"/>
              <w:bidi w:val="0"/>
              <w:spacing w:after="0" w:line="360" w:lineRule="exact"/>
              <w:ind w:left="0" w:leftChars="0"/>
              <w:jc w:val="center"/>
              <w:textAlignment w:val="auto"/>
              <w:rPr>
                <w:rFonts w:ascii="宋体" w:hAnsi="宋体" w:eastAsia="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4"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宋体" w:hAnsi="宋体" w:eastAsia="宋体"/>
                <w:color w:val="auto"/>
                <w:sz w:val="22"/>
                <w:szCs w:val="22"/>
                <w:highlight w:val="none"/>
              </w:rPr>
            </w:pPr>
            <w:r>
              <w:rPr>
                <w:rFonts w:hint="eastAsia" w:ascii="宋体" w:hAnsi="宋体" w:eastAsia="宋体"/>
                <w:color w:val="auto"/>
                <w:sz w:val="22"/>
                <w:szCs w:val="22"/>
                <w:highlight w:val="none"/>
              </w:rPr>
              <w:t>2</w:t>
            </w:r>
          </w:p>
        </w:tc>
        <w:tc>
          <w:tcPr>
            <w:tcW w:w="1759"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宋体" w:hAnsi="宋体" w:eastAsia="宋体"/>
                <w:color w:val="auto"/>
                <w:sz w:val="22"/>
                <w:szCs w:val="22"/>
                <w:highlight w:val="none"/>
              </w:rPr>
            </w:pPr>
            <w:r>
              <w:rPr>
                <w:rFonts w:hint="eastAsia" w:ascii="宋体" w:hAnsi="宋体" w:eastAsia="宋体"/>
                <w:color w:val="auto"/>
                <w:sz w:val="22"/>
                <w:szCs w:val="22"/>
                <w:highlight w:val="none"/>
              </w:rPr>
              <w:t>存储</w:t>
            </w:r>
          </w:p>
        </w:tc>
        <w:tc>
          <w:tcPr>
            <w:tcW w:w="3137"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宋体" w:hAnsi="宋体" w:eastAsia="宋体"/>
                <w:color w:val="auto"/>
                <w:sz w:val="22"/>
                <w:szCs w:val="22"/>
                <w:highlight w:val="none"/>
              </w:rPr>
            </w:pPr>
          </w:p>
        </w:tc>
        <w:tc>
          <w:tcPr>
            <w:tcW w:w="1063"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宋体" w:hAnsi="宋体" w:eastAsia="宋体"/>
                <w:color w:val="auto"/>
                <w:sz w:val="22"/>
                <w:szCs w:val="22"/>
                <w:highlight w:val="none"/>
              </w:rPr>
            </w:pPr>
            <w:r>
              <w:rPr>
                <w:rFonts w:hint="eastAsia" w:ascii="宋体" w:hAnsi="宋体" w:eastAsia="宋体"/>
                <w:color w:val="auto"/>
                <w:sz w:val="22"/>
                <w:szCs w:val="22"/>
                <w:highlight w:val="none"/>
              </w:rPr>
              <w:t>1</w:t>
            </w:r>
          </w:p>
        </w:tc>
        <w:tc>
          <w:tcPr>
            <w:tcW w:w="1275"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宋体" w:hAnsi="宋体" w:eastAsia="宋体"/>
                <w:color w:val="auto"/>
                <w:sz w:val="22"/>
                <w:szCs w:val="22"/>
                <w:highlight w:val="none"/>
              </w:rPr>
            </w:pPr>
            <w:r>
              <w:rPr>
                <w:rFonts w:hint="eastAsia" w:ascii="宋体" w:hAnsi="宋体" w:eastAsia="宋体"/>
                <w:color w:val="auto"/>
                <w:sz w:val="22"/>
                <w:szCs w:val="22"/>
                <w:highlight w:val="none"/>
              </w:rPr>
              <w:t>台</w:t>
            </w:r>
          </w:p>
        </w:tc>
        <w:tc>
          <w:tcPr>
            <w:tcW w:w="1738" w:type="dxa"/>
            <w:vMerge w:val="continue"/>
            <w:noWrap w:val="0"/>
            <w:vAlign w:val="top"/>
          </w:tcPr>
          <w:p>
            <w:pPr>
              <w:keepNext w:val="0"/>
              <w:keepLines w:val="0"/>
              <w:pageBreakBefore w:val="0"/>
              <w:widowControl w:val="0"/>
              <w:kinsoku/>
              <w:wordWrap/>
              <w:overflowPunct/>
              <w:topLinePunct w:val="0"/>
              <w:bidi w:val="0"/>
              <w:spacing w:after="0" w:line="360" w:lineRule="exact"/>
              <w:ind w:left="0" w:leftChars="0"/>
              <w:textAlignment w:val="auto"/>
              <w:rPr>
                <w:rFonts w:ascii="宋体" w:hAnsi="宋体" w:eastAsia="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4"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宋体" w:hAnsi="宋体" w:eastAsia="宋体"/>
                <w:color w:val="auto"/>
                <w:sz w:val="22"/>
                <w:szCs w:val="22"/>
                <w:highlight w:val="none"/>
              </w:rPr>
            </w:pPr>
            <w:r>
              <w:rPr>
                <w:rFonts w:hint="eastAsia" w:ascii="宋体" w:hAnsi="宋体" w:eastAsia="宋体"/>
                <w:color w:val="auto"/>
                <w:sz w:val="22"/>
                <w:szCs w:val="22"/>
                <w:highlight w:val="none"/>
              </w:rPr>
              <w:t>3</w:t>
            </w:r>
          </w:p>
        </w:tc>
        <w:tc>
          <w:tcPr>
            <w:tcW w:w="1759"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宋体" w:hAnsi="宋体" w:eastAsia="宋体"/>
                <w:color w:val="auto"/>
                <w:sz w:val="22"/>
                <w:szCs w:val="22"/>
                <w:highlight w:val="none"/>
              </w:rPr>
            </w:pPr>
            <w:r>
              <w:rPr>
                <w:rFonts w:hint="eastAsia" w:ascii="宋体" w:hAnsi="宋体" w:eastAsia="宋体"/>
                <w:color w:val="auto"/>
                <w:sz w:val="22"/>
                <w:szCs w:val="22"/>
                <w:highlight w:val="none"/>
              </w:rPr>
              <w:t>交换机</w:t>
            </w:r>
          </w:p>
        </w:tc>
        <w:tc>
          <w:tcPr>
            <w:tcW w:w="3137"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宋体" w:hAnsi="宋体" w:eastAsia="宋体"/>
                <w:color w:val="auto"/>
                <w:sz w:val="22"/>
                <w:szCs w:val="22"/>
                <w:highlight w:val="none"/>
              </w:rPr>
            </w:pPr>
            <w:r>
              <w:rPr>
                <w:rFonts w:hint="eastAsia" w:ascii="宋体" w:hAnsi="宋体" w:eastAsia="宋体"/>
                <w:color w:val="auto"/>
                <w:sz w:val="22"/>
                <w:szCs w:val="22"/>
                <w:highlight w:val="none"/>
              </w:rPr>
              <w:t>三层 可网管千兆交换机</w:t>
            </w:r>
          </w:p>
        </w:tc>
        <w:tc>
          <w:tcPr>
            <w:tcW w:w="1063"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宋体" w:hAnsi="宋体" w:eastAsia="宋体"/>
                <w:color w:val="auto"/>
                <w:sz w:val="22"/>
                <w:szCs w:val="22"/>
                <w:highlight w:val="none"/>
              </w:rPr>
            </w:pPr>
            <w:r>
              <w:rPr>
                <w:rFonts w:hint="eastAsia" w:ascii="宋体" w:hAnsi="宋体" w:eastAsia="宋体"/>
                <w:color w:val="auto"/>
                <w:sz w:val="22"/>
                <w:szCs w:val="22"/>
                <w:highlight w:val="none"/>
              </w:rPr>
              <w:t>3</w:t>
            </w:r>
          </w:p>
        </w:tc>
        <w:tc>
          <w:tcPr>
            <w:tcW w:w="1275"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宋体" w:hAnsi="宋体" w:eastAsia="宋体"/>
                <w:color w:val="auto"/>
                <w:sz w:val="22"/>
                <w:szCs w:val="22"/>
                <w:highlight w:val="none"/>
              </w:rPr>
            </w:pPr>
            <w:r>
              <w:rPr>
                <w:rFonts w:hint="eastAsia" w:ascii="宋体" w:hAnsi="宋体" w:eastAsia="宋体"/>
                <w:color w:val="auto"/>
                <w:sz w:val="22"/>
                <w:szCs w:val="22"/>
                <w:highlight w:val="none"/>
              </w:rPr>
              <w:t>台</w:t>
            </w:r>
          </w:p>
        </w:tc>
        <w:tc>
          <w:tcPr>
            <w:tcW w:w="1738" w:type="dxa"/>
            <w:vMerge w:val="continue"/>
            <w:noWrap w:val="0"/>
            <w:vAlign w:val="top"/>
          </w:tcPr>
          <w:p>
            <w:pPr>
              <w:keepNext w:val="0"/>
              <w:keepLines w:val="0"/>
              <w:pageBreakBefore w:val="0"/>
              <w:widowControl w:val="0"/>
              <w:kinsoku/>
              <w:wordWrap/>
              <w:overflowPunct/>
              <w:topLinePunct w:val="0"/>
              <w:bidi w:val="0"/>
              <w:spacing w:after="0" w:line="360" w:lineRule="exact"/>
              <w:ind w:left="0" w:leftChars="0"/>
              <w:textAlignment w:val="auto"/>
              <w:rPr>
                <w:rFonts w:ascii="宋体" w:hAnsi="宋体" w:eastAsia="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4"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宋体" w:hAnsi="宋体" w:eastAsia="宋体"/>
                <w:color w:val="auto"/>
                <w:sz w:val="22"/>
                <w:szCs w:val="22"/>
                <w:highlight w:val="none"/>
              </w:rPr>
            </w:pPr>
            <w:r>
              <w:rPr>
                <w:rFonts w:hint="eastAsia" w:ascii="宋体" w:hAnsi="宋体" w:eastAsia="宋体"/>
                <w:color w:val="auto"/>
                <w:sz w:val="22"/>
                <w:szCs w:val="22"/>
                <w:highlight w:val="none"/>
              </w:rPr>
              <w:t>4</w:t>
            </w:r>
          </w:p>
        </w:tc>
        <w:tc>
          <w:tcPr>
            <w:tcW w:w="1759"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宋体" w:hAnsi="宋体" w:eastAsia="宋体"/>
                <w:color w:val="auto"/>
                <w:sz w:val="22"/>
                <w:szCs w:val="22"/>
                <w:highlight w:val="none"/>
              </w:rPr>
            </w:pPr>
            <w:r>
              <w:rPr>
                <w:rFonts w:hint="eastAsia" w:ascii="宋体" w:hAnsi="宋体" w:eastAsia="宋体"/>
                <w:color w:val="auto"/>
                <w:sz w:val="22"/>
                <w:szCs w:val="22"/>
                <w:highlight w:val="none"/>
              </w:rPr>
              <w:t>网闸</w:t>
            </w:r>
          </w:p>
        </w:tc>
        <w:tc>
          <w:tcPr>
            <w:tcW w:w="3137"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宋体" w:hAnsi="宋体" w:eastAsia="宋体"/>
                <w:color w:val="auto"/>
                <w:sz w:val="22"/>
                <w:szCs w:val="22"/>
                <w:highlight w:val="none"/>
              </w:rPr>
            </w:pPr>
          </w:p>
        </w:tc>
        <w:tc>
          <w:tcPr>
            <w:tcW w:w="1063"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宋体" w:hAnsi="宋体" w:eastAsia="宋体"/>
                <w:color w:val="auto"/>
                <w:sz w:val="22"/>
                <w:szCs w:val="22"/>
                <w:highlight w:val="none"/>
              </w:rPr>
            </w:pPr>
            <w:r>
              <w:rPr>
                <w:rFonts w:hint="eastAsia" w:ascii="宋体" w:hAnsi="宋体" w:eastAsia="宋体"/>
                <w:color w:val="auto"/>
                <w:sz w:val="22"/>
                <w:szCs w:val="22"/>
                <w:highlight w:val="none"/>
              </w:rPr>
              <w:t>1</w:t>
            </w:r>
          </w:p>
        </w:tc>
        <w:tc>
          <w:tcPr>
            <w:tcW w:w="1275"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宋体" w:hAnsi="宋体" w:eastAsia="宋体"/>
                <w:color w:val="auto"/>
                <w:sz w:val="22"/>
                <w:szCs w:val="22"/>
                <w:highlight w:val="none"/>
              </w:rPr>
            </w:pPr>
            <w:r>
              <w:rPr>
                <w:rFonts w:hint="eastAsia" w:ascii="宋体" w:hAnsi="宋体" w:eastAsia="宋体"/>
                <w:color w:val="auto"/>
                <w:sz w:val="22"/>
                <w:szCs w:val="22"/>
                <w:highlight w:val="none"/>
              </w:rPr>
              <w:t>台</w:t>
            </w:r>
          </w:p>
        </w:tc>
        <w:tc>
          <w:tcPr>
            <w:tcW w:w="1738" w:type="dxa"/>
            <w:vMerge w:val="continue"/>
            <w:noWrap w:val="0"/>
            <w:vAlign w:val="top"/>
          </w:tcPr>
          <w:p>
            <w:pPr>
              <w:keepNext w:val="0"/>
              <w:keepLines w:val="0"/>
              <w:pageBreakBefore w:val="0"/>
              <w:widowControl w:val="0"/>
              <w:kinsoku/>
              <w:wordWrap/>
              <w:overflowPunct/>
              <w:topLinePunct w:val="0"/>
              <w:bidi w:val="0"/>
              <w:spacing w:after="0" w:line="360" w:lineRule="exact"/>
              <w:ind w:left="0" w:leftChars="0"/>
              <w:textAlignment w:val="auto"/>
              <w:rPr>
                <w:rFonts w:ascii="宋体" w:hAnsi="宋体" w:eastAsia="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4"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宋体" w:hAnsi="宋体" w:eastAsia="宋体"/>
                <w:color w:val="auto"/>
                <w:sz w:val="22"/>
                <w:szCs w:val="22"/>
                <w:highlight w:val="none"/>
              </w:rPr>
            </w:pPr>
            <w:r>
              <w:rPr>
                <w:rFonts w:hint="eastAsia" w:ascii="宋体" w:hAnsi="宋体" w:eastAsia="宋体"/>
                <w:color w:val="auto"/>
                <w:sz w:val="22"/>
                <w:szCs w:val="22"/>
                <w:highlight w:val="none"/>
              </w:rPr>
              <w:t>5</w:t>
            </w:r>
          </w:p>
        </w:tc>
        <w:tc>
          <w:tcPr>
            <w:tcW w:w="1759"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宋体" w:hAnsi="宋体" w:eastAsia="宋体"/>
                <w:color w:val="auto"/>
                <w:sz w:val="22"/>
                <w:szCs w:val="22"/>
                <w:highlight w:val="none"/>
              </w:rPr>
            </w:pPr>
            <w:r>
              <w:rPr>
                <w:rFonts w:hint="eastAsia" w:ascii="宋体" w:hAnsi="宋体" w:eastAsia="宋体"/>
                <w:color w:val="auto"/>
                <w:sz w:val="22"/>
                <w:szCs w:val="22"/>
                <w:highlight w:val="none"/>
              </w:rPr>
              <w:t>交换机模块</w:t>
            </w:r>
          </w:p>
        </w:tc>
        <w:tc>
          <w:tcPr>
            <w:tcW w:w="3137"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宋体" w:hAnsi="宋体" w:eastAsia="宋体"/>
                <w:color w:val="auto"/>
                <w:sz w:val="22"/>
                <w:szCs w:val="22"/>
                <w:highlight w:val="none"/>
              </w:rPr>
            </w:pPr>
            <w:r>
              <w:rPr>
                <w:rFonts w:hint="eastAsia" w:ascii="宋体" w:hAnsi="宋体" w:eastAsia="宋体"/>
                <w:color w:val="auto"/>
                <w:sz w:val="22"/>
                <w:szCs w:val="22"/>
                <w:highlight w:val="none"/>
              </w:rPr>
              <w:t>千兆交换机模块</w:t>
            </w:r>
          </w:p>
        </w:tc>
        <w:tc>
          <w:tcPr>
            <w:tcW w:w="1063"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宋体" w:hAnsi="宋体" w:eastAsia="宋体"/>
                <w:color w:val="auto"/>
                <w:sz w:val="22"/>
                <w:szCs w:val="22"/>
                <w:highlight w:val="none"/>
              </w:rPr>
            </w:pPr>
            <w:r>
              <w:rPr>
                <w:rFonts w:hint="eastAsia" w:ascii="宋体" w:hAnsi="宋体" w:eastAsia="宋体"/>
                <w:color w:val="auto"/>
                <w:sz w:val="22"/>
                <w:szCs w:val="22"/>
                <w:highlight w:val="none"/>
              </w:rPr>
              <w:t>5</w:t>
            </w:r>
          </w:p>
        </w:tc>
        <w:tc>
          <w:tcPr>
            <w:tcW w:w="1275"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宋体" w:hAnsi="宋体" w:eastAsia="宋体"/>
                <w:color w:val="auto"/>
                <w:sz w:val="22"/>
                <w:szCs w:val="22"/>
                <w:highlight w:val="none"/>
              </w:rPr>
            </w:pPr>
            <w:r>
              <w:rPr>
                <w:rFonts w:hint="eastAsia" w:ascii="宋体" w:hAnsi="宋体" w:eastAsia="宋体"/>
                <w:color w:val="auto"/>
                <w:sz w:val="22"/>
                <w:szCs w:val="22"/>
                <w:highlight w:val="none"/>
              </w:rPr>
              <w:t>块</w:t>
            </w:r>
          </w:p>
        </w:tc>
        <w:tc>
          <w:tcPr>
            <w:tcW w:w="1738" w:type="dxa"/>
            <w:vMerge w:val="continue"/>
            <w:noWrap w:val="0"/>
            <w:vAlign w:val="top"/>
          </w:tcPr>
          <w:p>
            <w:pPr>
              <w:keepNext w:val="0"/>
              <w:keepLines w:val="0"/>
              <w:pageBreakBefore w:val="0"/>
              <w:widowControl w:val="0"/>
              <w:kinsoku/>
              <w:wordWrap/>
              <w:overflowPunct/>
              <w:topLinePunct w:val="0"/>
              <w:bidi w:val="0"/>
              <w:spacing w:after="0" w:line="360" w:lineRule="exact"/>
              <w:ind w:left="0" w:leftChars="0"/>
              <w:textAlignment w:val="auto"/>
              <w:rPr>
                <w:rFonts w:ascii="宋体" w:hAnsi="宋体" w:eastAsia="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4"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宋体" w:hAnsi="宋体" w:eastAsia="宋体"/>
                <w:color w:val="auto"/>
                <w:sz w:val="22"/>
                <w:szCs w:val="22"/>
                <w:highlight w:val="none"/>
              </w:rPr>
            </w:pPr>
            <w:r>
              <w:rPr>
                <w:rFonts w:hint="eastAsia" w:ascii="宋体" w:hAnsi="宋体" w:eastAsia="宋体"/>
                <w:color w:val="auto"/>
                <w:sz w:val="22"/>
                <w:szCs w:val="22"/>
                <w:highlight w:val="none"/>
              </w:rPr>
              <w:t>6</w:t>
            </w:r>
          </w:p>
        </w:tc>
        <w:tc>
          <w:tcPr>
            <w:tcW w:w="1759"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宋体" w:hAnsi="宋体" w:eastAsia="宋体"/>
                <w:color w:val="auto"/>
                <w:sz w:val="22"/>
                <w:szCs w:val="22"/>
                <w:highlight w:val="none"/>
              </w:rPr>
            </w:pPr>
            <w:r>
              <w:rPr>
                <w:rFonts w:hint="eastAsia" w:ascii="宋体" w:hAnsi="宋体" w:eastAsia="宋体"/>
                <w:color w:val="auto"/>
                <w:sz w:val="22"/>
                <w:szCs w:val="22"/>
                <w:highlight w:val="none"/>
              </w:rPr>
              <w:t>交换机模块</w:t>
            </w:r>
          </w:p>
        </w:tc>
        <w:tc>
          <w:tcPr>
            <w:tcW w:w="3137"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宋体" w:hAnsi="宋体" w:eastAsia="宋体"/>
                <w:color w:val="auto"/>
                <w:sz w:val="22"/>
                <w:szCs w:val="22"/>
                <w:highlight w:val="none"/>
              </w:rPr>
            </w:pPr>
            <w:r>
              <w:rPr>
                <w:rFonts w:hint="eastAsia" w:ascii="宋体" w:hAnsi="宋体" w:eastAsia="宋体"/>
                <w:color w:val="auto"/>
                <w:sz w:val="22"/>
                <w:szCs w:val="22"/>
                <w:highlight w:val="none"/>
              </w:rPr>
              <w:t>万兆交换机模块</w:t>
            </w:r>
          </w:p>
        </w:tc>
        <w:tc>
          <w:tcPr>
            <w:tcW w:w="1063"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宋体" w:hAnsi="宋体" w:eastAsia="宋体"/>
                <w:color w:val="auto"/>
                <w:sz w:val="22"/>
                <w:szCs w:val="22"/>
                <w:highlight w:val="none"/>
              </w:rPr>
            </w:pPr>
            <w:r>
              <w:rPr>
                <w:rFonts w:hint="eastAsia" w:ascii="宋体" w:hAnsi="宋体" w:eastAsia="宋体"/>
                <w:color w:val="auto"/>
                <w:sz w:val="22"/>
                <w:szCs w:val="22"/>
                <w:highlight w:val="none"/>
              </w:rPr>
              <w:t>2</w:t>
            </w:r>
          </w:p>
        </w:tc>
        <w:tc>
          <w:tcPr>
            <w:tcW w:w="1275"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宋体" w:hAnsi="宋体" w:eastAsia="宋体"/>
                <w:color w:val="auto"/>
                <w:sz w:val="22"/>
                <w:szCs w:val="22"/>
                <w:highlight w:val="none"/>
              </w:rPr>
            </w:pPr>
            <w:r>
              <w:rPr>
                <w:rFonts w:hint="eastAsia" w:ascii="宋体" w:hAnsi="宋体" w:eastAsia="宋体"/>
                <w:color w:val="auto"/>
                <w:sz w:val="22"/>
                <w:szCs w:val="22"/>
                <w:highlight w:val="none"/>
              </w:rPr>
              <w:t>块</w:t>
            </w:r>
          </w:p>
        </w:tc>
        <w:tc>
          <w:tcPr>
            <w:tcW w:w="1738" w:type="dxa"/>
            <w:vMerge w:val="continue"/>
            <w:noWrap w:val="0"/>
            <w:vAlign w:val="top"/>
          </w:tcPr>
          <w:p>
            <w:pPr>
              <w:keepNext w:val="0"/>
              <w:keepLines w:val="0"/>
              <w:pageBreakBefore w:val="0"/>
              <w:widowControl w:val="0"/>
              <w:kinsoku/>
              <w:wordWrap/>
              <w:overflowPunct/>
              <w:topLinePunct w:val="0"/>
              <w:bidi w:val="0"/>
              <w:spacing w:after="0" w:line="360" w:lineRule="exact"/>
              <w:ind w:left="0" w:leftChars="0"/>
              <w:textAlignment w:val="auto"/>
              <w:rPr>
                <w:rFonts w:ascii="宋体" w:hAnsi="宋体" w:eastAsia="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4"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宋体" w:hAnsi="宋体" w:eastAsia="宋体"/>
                <w:color w:val="auto"/>
                <w:sz w:val="22"/>
                <w:szCs w:val="22"/>
                <w:highlight w:val="none"/>
              </w:rPr>
            </w:pPr>
            <w:r>
              <w:rPr>
                <w:rFonts w:hint="eastAsia" w:ascii="宋体" w:hAnsi="宋体" w:eastAsia="宋体"/>
                <w:color w:val="auto"/>
                <w:sz w:val="22"/>
                <w:szCs w:val="22"/>
                <w:highlight w:val="none"/>
              </w:rPr>
              <w:t>7</w:t>
            </w:r>
          </w:p>
        </w:tc>
        <w:tc>
          <w:tcPr>
            <w:tcW w:w="1759"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宋体" w:hAnsi="宋体" w:eastAsia="宋体"/>
                <w:color w:val="auto"/>
                <w:sz w:val="22"/>
                <w:szCs w:val="22"/>
                <w:highlight w:val="none"/>
              </w:rPr>
            </w:pPr>
            <w:r>
              <w:rPr>
                <w:rFonts w:hint="eastAsia" w:ascii="宋体" w:hAnsi="宋体" w:eastAsia="宋体"/>
                <w:color w:val="auto"/>
                <w:sz w:val="22"/>
                <w:szCs w:val="22"/>
                <w:highlight w:val="none"/>
              </w:rPr>
              <w:t>路由器</w:t>
            </w:r>
          </w:p>
        </w:tc>
        <w:tc>
          <w:tcPr>
            <w:tcW w:w="3137"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宋体" w:hAnsi="宋体" w:eastAsia="宋体"/>
                <w:color w:val="auto"/>
                <w:sz w:val="22"/>
                <w:szCs w:val="22"/>
                <w:highlight w:val="none"/>
              </w:rPr>
            </w:pPr>
          </w:p>
        </w:tc>
        <w:tc>
          <w:tcPr>
            <w:tcW w:w="1063"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宋体" w:hAnsi="宋体" w:eastAsia="宋体"/>
                <w:color w:val="auto"/>
                <w:sz w:val="22"/>
                <w:szCs w:val="22"/>
                <w:highlight w:val="none"/>
              </w:rPr>
            </w:pPr>
            <w:r>
              <w:rPr>
                <w:rFonts w:hint="eastAsia" w:ascii="宋体" w:hAnsi="宋体" w:eastAsia="宋体"/>
                <w:color w:val="auto"/>
                <w:sz w:val="22"/>
                <w:szCs w:val="22"/>
                <w:highlight w:val="none"/>
              </w:rPr>
              <w:t>1</w:t>
            </w:r>
          </w:p>
        </w:tc>
        <w:tc>
          <w:tcPr>
            <w:tcW w:w="1275"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宋体" w:hAnsi="宋体" w:eastAsia="宋体"/>
                <w:color w:val="auto"/>
                <w:sz w:val="22"/>
                <w:szCs w:val="22"/>
                <w:highlight w:val="none"/>
              </w:rPr>
            </w:pPr>
            <w:r>
              <w:rPr>
                <w:rFonts w:hint="eastAsia" w:ascii="宋体" w:hAnsi="宋体" w:eastAsia="宋体"/>
                <w:color w:val="auto"/>
                <w:sz w:val="22"/>
                <w:szCs w:val="22"/>
                <w:highlight w:val="none"/>
              </w:rPr>
              <w:t>台</w:t>
            </w:r>
          </w:p>
        </w:tc>
        <w:tc>
          <w:tcPr>
            <w:tcW w:w="1738" w:type="dxa"/>
            <w:vMerge w:val="continue"/>
            <w:noWrap w:val="0"/>
            <w:vAlign w:val="top"/>
          </w:tcPr>
          <w:p>
            <w:pPr>
              <w:keepNext w:val="0"/>
              <w:keepLines w:val="0"/>
              <w:pageBreakBefore w:val="0"/>
              <w:widowControl w:val="0"/>
              <w:kinsoku/>
              <w:wordWrap/>
              <w:overflowPunct/>
              <w:topLinePunct w:val="0"/>
              <w:bidi w:val="0"/>
              <w:spacing w:after="0" w:line="360" w:lineRule="exact"/>
              <w:ind w:left="0" w:leftChars="0"/>
              <w:textAlignment w:val="auto"/>
              <w:rPr>
                <w:rFonts w:ascii="宋体" w:hAnsi="宋体" w:eastAsia="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4"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宋体" w:hAnsi="宋体" w:eastAsia="宋体"/>
                <w:color w:val="auto"/>
                <w:sz w:val="22"/>
                <w:szCs w:val="22"/>
                <w:highlight w:val="none"/>
              </w:rPr>
            </w:pPr>
            <w:r>
              <w:rPr>
                <w:rFonts w:hint="eastAsia" w:ascii="宋体" w:hAnsi="宋体" w:eastAsia="宋体"/>
                <w:color w:val="auto"/>
                <w:sz w:val="22"/>
                <w:szCs w:val="22"/>
                <w:highlight w:val="none"/>
              </w:rPr>
              <w:t>8</w:t>
            </w:r>
          </w:p>
        </w:tc>
        <w:tc>
          <w:tcPr>
            <w:tcW w:w="1759"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宋体" w:hAnsi="宋体" w:eastAsia="宋体"/>
                <w:color w:val="auto"/>
                <w:sz w:val="22"/>
                <w:szCs w:val="22"/>
                <w:highlight w:val="none"/>
              </w:rPr>
            </w:pPr>
            <w:r>
              <w:rPr>
                <w:rFonts w:hint="eastAsia" w:ascii="宋体" w:hAnsi="宋体" w:eastAsia="宋体"/>
                <w:color w:val="auto"/>
                <w:sz w:val="22"/>
                <w:szCs w:val="22"/>
                <w:highlight w:val="none"/>
              </w:rPr>
              <w:t>防火墙</w:t>
            </w:r>
          </w:p>
        </w:tc>
        <w:tc>
          <w:tcPr>
            <w:tcW w:w="3137"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宋体" w:hAnsi="宋体" w:eastAsia="宋体"/>
                <w:color w:val="auto"/>
                <w:sz w:val="22"/>
                <w:szCs w:val="22"/>
                <w:highlight w:val="none"/>
              </w:rPr>
            </w:pPr>
          </w:p>
        </w:tc>
        <w:tc>
          <w:tcPr>
            <w:tcW w:w="1063"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宋体" w:hAnsi="宋体" w:eastAsia="宋体"/>
                <w:color w:val="auto"/>
                <w:sz w:val="22"/>
                <w:szCs w:val="22"/>
                <w:highlight w:val="none"/>
              </w:rPr>
            </w:pPr>
            <w:r>
              <w:rPr>
                <w:rFonts w:hint="eastAsia" w:ascii="宋体" w:hAnsi="宋体" w:eastAsia="宋体"/>
                <w:color w:val="auto"/>
                <w:sz w:val="22"/>
                <w:szCs w:val="22"/>
                <w:highlight w:val="none"/>
              </w:rPr>
              <w:t>1</w:t>
            </w:r>
          </w:p>
        </w:tc>
        <w:tc>
          <w:tcPr>
            <w:tcW w:w="1275"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宋体" w:hAnsi="宋体" w:eastAsia="宋体"/>
                <w:color w:val="auto"/>
                <w:sz w:val="22"/>
                <w:szCs w:val="22"/>
                <w:highlight w:val="none"/>
              </w:rPr>
            </w:pPr>
            <w:r>
              <w:rPr>
                <w:rFonts w:hint="eastAsia" w:ascii="宋体" w:hAnsi="宋体" w:eastAsia="宋体"/>
                <w:color w:val="auto"/>
                <w:sz w:val="22"/>
                <w:szCs w:val="22"/>
                <w:highlight w:val="none"/>
              </w:rPr>
              <w:t>台</w:t>
            </w:r>
          </w:p>
        </w:tc>
        <w:tc>
          <w:tcPr>
            <w:tcW w:w="1738" w:type="dxa"/>
            <w:vMerge w:val="continue"/>
            <w:noWrap w:val="0"/>
            <w:vAlign w:val="top"/>
          </w:tcPr>
          <w:p>
            <w:pPr>
              <w:keepNext w:val="0"/>
              <w:keepLines w:val="0"/>
              <w:pageBreakBefore w:val="0"/>
              <w:widowControl w:val="0"/>
              <w:kinsoku/>
              <w:wordWrap/>
              <w:overflowPunct/>
              <w:topLinePunct w:val="0"/>
              <w:bidi w:val="0"/>
              <w:spacing w:after="0" w:line="360" w:lineRule="exact"/>
              <w:ind w:left="0" w:leftChars="0"/>
              <w:textAlignment w:val="auto"/>
              <w:rPr>
                <w:rFonts w:ascii="宋体" w:hAnsi="宋体" w:eastAsia="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4"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宋体" w:hAnsi="宋体" w:eastAsia="宋体"/>
                <w:color w:val="auto"/>
                <w:sz w:val="22"/>
                <w:szCs w:val="22"/>
                <w:highlight w:val="none"/>
              </w:rPr>
            </w:pPr>
            <w:r>
              <w:rPr>
                <w:rFonts w:hint="eastAsia" w:ascii="宋体" w:hAnsi="宋体" w:eastAsia="宋体"/>
                <w:color w:val="auto"/>
                <w:sz w:val="22"/>
                <w:szCs w:val="22"/>
                <w:highlight w:val="none"/>
              </w:rPr>
              <w:t>9</w:t>
            </w:r>
          </w:p>
        </w:tc>
        <w:tc>
          <w:tcPr>
            <w:tcW w:w="1759"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宋体" w:hAnsi="宋体" w:eastAsia="宋体"/>
                <w:color w:val="auto"/>
                <w:sz w:val="22"/>
                <w:szCs w:val="22"/>
                <w:highlight w:val="none"/>
              </w:rPr>
            </w:pPr>
            <w:r>
              <w:rPr>
                <w:rFonts w:hint="eastAsia" w:ascii="宋体" w:hAnsi="宋体" w:eastAsia="宋体"/>
                <w:color w:val="auto"/>
                <w:sz w:val="22"/>
                <w:szCs w:val="22"/>
                <w:highlight w:val="none"/>
              </w:rPr>
              <w:t>视频会议终端</w:t>
            </w:r>
          </w:p>
        </w:tc>
        <w:tc>
          <w:tcPr>
            <w:tcW w:w="3137"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宋体" w:hAnsi="宋体" w:eastAsia="宋体"/>
                <w:color w:val="auto"/>
                <w:sz w:val="22"/>
                <w:szCs w:val="22"/>
                <w:highlight w:val="none"/>
              </w:rPr>
            </w:pPr>
          </w:p>
        </w:tc>
        <w:tc>
          <w:tcPr>
            <w:tcW w:w="1063"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宋体" w:hAnsi="宋体" w:eastAsia="宋体"/>
                <w:color w:val="auto"/>
                <w:sz w:val="22"/>
                <w:szCs w:val="22"/>
                <w:highlight w:val="none"/>
              </w:rPr>
            </w:pPr>
            <w:r>
              <w:rPr>
                <w:rFonts w:hint="eastAsia" w:ascii="宋体" w:hAnsi="宋体" w:eastAsia="宋体"/>
                <w:color w:val="auto"/>
                <w:sz w:val="22"/>
                <w:szCs w:val="22"/>
                <w:highlight w:val="none"/>
              </w:rPr>
              <w:t>2</w:t>
            </w:r>
          </w:p>
        </w:tc>
        <w:tc>
          <w:tcPr>
            <w:tcW w:w="1275"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宋体" w:hAnsi="宋体" w:eastAsia="宋体"/>
                <w:color w:val="auto"/>
                <w:sz w:val="22"/>
                <w:szCs w:val="22"/>
                <w:highlight w:val="none"/>
              </w:rPr>
            </w:pPr>
            <w:r>
              <w:rPr>
                <w:rFonts w:hint="eastAsia" w:ascii="宋体" w:hAnsi="宋体" w:eastAsia="宋体"/>
                <w:color w:val="auto"/>
                <w:sz w:val="22"/>
                <w:szCs w:val="22"/>
                <w:highlight w:val="none"/>
              </w:rPr>
              <w:t>台</w:t>
            </w:r>
          </w:p>
        </w:tc>
        <w:tc>
          <w:tcPr>
            <w:tcW w:w="1738" w:type="dxa"/>
            <w:vMerge w:val="continue"/>
            <w:noWrap w:val="0"/>
            <w:vAlign w:val="top"/>
          </w:tcPr>
          <w:p>
            <w:pPr>
              <w:keepNext w:val="0"/>
              <w:keepLines w:val="0"/>
              <w:pageBreakBefore w:val="0"/>
              <w:widowControl w:val="0"/>
              <w:kinsoku/>
              <w:wordWrap/>
              <w:overflowPunct/>
              <w:topLinePunct w:val="0"/>
              <w:bidi w:val="0"/>
              <w:spacing w:after="0" w:line="360" w:lineRule="exact"/>
              <w:ind w:left="0" w:leftChars="0"/>
              <w:textAlignment w:val="auto"/>
              <w:rPr>
                <w:rFonts w:ascii="宋体" w:hAnsi="宋体" w:eastAsia="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4"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宋体" w:hAnsi="宋体" w:eastAsia="宋体"/>
                <w:color w:val="auto"/>
                <w:sz w:val="22"/>
                <w:szCs w:val="22"/>
                <w:highlight w:val="none"/>
              </w:rPr>
            </w:pPr>
            <w:r>
              <w:rPr>
                <w:rFonts w:hint="eastAsia" w:ascii="宋体" w:hAnsi="宋体" w:eastAsia="宋体"/>
                <w:color w:val="auto"/>
                <w:sz w:val="22"/>
                <w:szCs w:val="22"/>
                <w:highlight w:val="none"/>
              </w:rPr>
              <w:t>10</w:t>
            </w:r>
          </w:p>
        </w:tc>
        <w:tc>
          <w:tcPr>
            <w:tcW w:w="1759"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宋体" w:hAnsi="宋体" w:eastAsia="宋体"/>
                <w:color w:val="auto"/>
                <w:sz w:val="22"/>
                <w:szCs w:val="22"/>
                <w:highlight w:val="none"/>
              </w:rPr>
            </w:pPr>
            <w:r>
              <w:rPr>
                <w:rFonts w:hint="eastAsia" w:ascii="宋体" w:hAnsi="宋体" w:eastAsia="宋体"/>
                <w:color w:val="auto"/>
                <w:sz w:val="22"/>
                <w:szCs w:val="22"/>
                <w:highlight w:val="none"/>
              </w:rPr>
              <w:t>视频会议摄像机</w:t>
            </w:r>
          </w:p>
        </w:tc>
        <w:tc>
          <w:tcPr>
            <w:tcW w:w="3137"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宋体" w:hAnsi="宋体" w:eastAsia="宋体"/>
                <w:color w:val="auto"/>
                <w:sz w:val="22"/>
                <w:szCs w:val="22"/>
                <w:highlight w:val="none"/>
              </w:rPr>
            </w:pPr>
          </w:p>
        </w:tc>
        <w:tc>
          <w:tcPr>
            <w:tcW w:w="1063"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宋体" w:hAnsi="宋体" w:eastAsia="宋体"/>
                <w:color w:val="auto"/>
                <w:sz w:val="22"/>
                <w:szCs w:val="22"/>
                <w:highlight w:val="none"/>
              </w:rPr>
            </w:pPr>
            <w:r>
              <w:rPr>
                <w:rFonts w:hint="eastAsia" w:ascii="宋体" w:hAnsi="宋体" w:eastAsia="宋体"/>
                <w:color w:val="auto"/>
                <w:sz w:val="22"/>
                <w:szCs w:val="22"/>
                <w:highlight w:val="none"/>
              </w:rPr>
              <w:t>1</w:t>
            </w:r>
          </w:p>
        </w:tc>
        <w:tc>
          <w:tcPr>
            <w:tcW w:w="1275" w:type="dxa"/>
            <w:noWrap w:val="0"/>
            <w:vAlign w:val="center"/>
          </w:tcPr>
          <w:p>
            <w:pPr>
              <w:keepNext w:val="0"/>
              <w:keepLines w:val="0"/>
              <w:pageBreakBefore w:val="0"/>
              <w:widowControl w:val="0"/>
              <w:kinsoku/>
              <w:wordWrap/>
              <w:overflowPunct/>
              <w:topLinePunct w:val="0"/>
              <w:bidi w:val="0"/>
              <w:spacing w:after="0" w:line="360" w:lineRule="exact"/>
              <w:ind w:left="0" w:leftChars="0"/>
              <w:jc w:val="center"/>
              <w:textAlignment w:val="auto"/>
              <w:rPr>
                <w:rFonts w:ascii="宋体" w:hAnsi="宋体" w:eastAsia="宋体"/>
                <w:color w:val="auto"/>
                <w:sz w:val="22"/>
                <w:szCs w:val="22"/>
                <w:highlight w:val="none"/>
              </w:rPr>
            </w:pPr>
            <w:r>
              <w:rPr>
                <w:rFonts w:hint="eastAsia" w:ascii="宋体" w:hAnsi="宋体" w:eastAsia="宋体"/>
                <w:color w:val="auto"/>
                <w:sz w:val="22"/>
                <w:szCs w:val="22"/>
                <w:highlight w:val="none"/>
              </w:rPr>
              <w:t>台</w:t>
            </w:r>
          </w:p>
        </w:tc>
        <w:tc>
          <w:tcPr>
            <w:tcW w:w="1738" w:type="dxa"/>
            <w:vMerge w:val="continue"/>
            <w:noWrap w:val="0"/>
            <w:vAlign w:val="top"/>
          </w:tcPr>
          <w:p>
            <w:pPr>
              <w:keepNext w:val="0"/>
              <w:keepLines w:val="0"/>
              <w:pageBreakBefore w:val="0"/>
              <w:widowControl w:val="0"/>
              <w:kinsoku/>
              <w:wordWrap/>
              <w:overflowPunct/>
              <w:topLinePunct w:val="0"/>
              <w:bidi w:val="0"/>
              <w:spacing w:after="0" w:line="360" w:lineRule="exact"/>
              <w:ind w:left="0" w:leftChars="0"/>
              <w:textAlignment w:val="auto"/>
              <w:rPr>
                <w:rFonts w:ascii="宋体" w:hAnsi="宋体" w:eastAsia="宋体"/>
                <w:color w:val="auto"/>
                <w:sz w:val="22"/>
                <w:szCs w:val="22"/>
                <w:highlight w:val="none"/>
              </w:rPr>
            </w:pPr>
          </w:p>
        </w:tc>
      </w:tr>
    </w:tbl>
    <w:p>
      <w:pPr>
        <w:keepNext w:val="0"/>
        <w:keepLines w:val="0"/>
        <w:pageBreakBefore w:val="0"/>
        <w:widowControl w:val="0"/>
        <w:kinsoku/>
        <w:wordWrap/>
        <w:overflowPunct/>
        <w:topLinePunct w:val="0"/>
        <w:bidi w:val="0"/>
        <w:spacing w:after="0" w:line="360" w:lineRule="exact"/>
        <w:ind w:left="0" w:leftChars="0" w:firstLine="0" w:firstLineChars="0"/>
        <w:textAlignment w:val="auto"/>
        <w:rPr>
          <w:rFonts w:ascii="新宋体" w:hAnsi="新宋体" w:eastAsia="新宋体"/>
          <w:b/>
          <w:color w:val="auto"/>
          <w:sz w:val="22"/>
          <w:szCs w:val="22"/>
          <w:highlight w:val="none"/>
        </w:rPr>
      </w:pPr>
      <w:r>
        <w:rPr>
          <w:rFonts w:hint="eastAsia" w:ascii="宋体" w:hAnsi="宋体" w:cs="宋体"/>
          <w:b/>
          <w:color w:val="auto"/>
          <w:sz w:val="22"/>
          <w:szCs w:val="22"/>
          <w:highlight w:val="none"/>
          <w:lang w:eastAsia="zh-CN"/>
        </w:rPr>
        <w:t>（</w:t>
      </w:r>
      <w:r>
        <w:rPr>
          <w:rFonts w:hint="eastAsia" w:ascii="宋体" w:hAnsi="宋体" w:cs="宋体"/>
          <w:b/>
          <w:color w:val="auto"/>
          <w:sz w:val="22"/>
          <w:szCs w:val="22"/>
          <w:highlight w:val="none"/>
          <w:lang w:val="en-US" w:eastAsia="zh-CN"/>
        </w:rPr>
        <w:t>四</w:t>
      </w:r>
      <w:r>
        <w:rPr>
          <w:rFonts w:hint="eastAsia" w:ascii="宋体" w:hAnsi="宋体" w:cs="宋体"/>
          <w:b/>
          <w:color w:val="auto"/>
          <w:sz w:val="22"/>
          <w:szCs w:val="22"/>
          <w:highlight w:val="none"/>
          <w:lang w:eastAsia="zh-CN"/>
        </w:rPr>
        <w:t>）</w:t>
      </w:r>
      <w:r>
        <w:rPr>
          <w:rFonts w:hint="eastAsia" w:ascii="新宋体" w:hAnsi="新宋体" w:eastAsia="新宋体"/>
          <w:b/>
          <w:color w:val="auto"/>
          <w:sz w:val="22"/>
          <w:szCs w:val="22"/>
          <w:highlight w:val="none"/>
        </w:rPr>
        <w:t>技术人员</w:t>
      </w:r>
    </w:p>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440" w:firstLineChars="200"/>
        <w:textAlignment w:val="auto"/>
        <w:rPr>
          <w:rFonts w:hint="eastAsia" w:ascii="新宋体" w:hAnsi="新宋体" w:eastAsia="新宋体"/>
          <w:b/>
          <w:color w:val="auto"/>
          <w:sz w:val="22"/>
          <w:szCs w:val="22"/>
          <w:highlight w:val="none"/>
          <w:u w:val="none"/>
          <w:lang w:eastAsia="zh-CN"/>
        </w:rPr>
      </w:pPr>
      <w:r>
        <w:rPr>
          <w:rFonts w:hint="eastAsia" w:ascii="新宋体" w:hAnsi="新宋体" w:eastAsia="新宋体"/>
          <w:bCs/>
          <w:color w:val="auto"/>
          <w:sz w:val="22"/>
          <w:szCs w:val="22"/>
          <w:highlight w:val="none"/>
          <w:u w:val="none"/>
        </w:rPr>
        <w:t>（1）</w:t>
      </w:r>
      <w:r>
        <w:rPr>
          <w:rFonts w:hint="eastAsia" w:ascii="新宋体" w:hAnsi="新宋体" w:eastAsia="新宋体" w:cs="新宋体"/>
          <w:bCs/>
          <w:color w:val="auto"/>
          <w:kern w:val="0"/>
          <w:sz w:val="22"/>
          <w:szCs w:val="22"/>
          <w:highlight w:val="none"/>
          <w:u w:val="none"/>
          <w:lang w:eastAsia="zh-CN"/>
        </w:rPr>
        <w:t>供应商</w:t>
      </w:r>
      <w:r>
        <w:rPr>
          <w:rFonts w:hint="eastAsia" w:ascii="新宋体" w:hAnsi="新宋体" w:eastAsia="新宋体" w:cs="新宋体"/>
          <w:bCs/>
          <w:color w:val="auto"/>
          <w:kern w:val="0"/>
          <w:sz w:val="22"/>
          <w:szCs w:val="22"/>
          <w:highlight w:val="none"/>
          <w:u w:val="none"/>
          <w:lang w:val="en-US" w:eastAsia="zh-CN"/>
        </w:rPr>
        <w:t>具有良好</w:t>
      </w:r>
      <w:r>
        <w:rPr>
          <w:rFonts w:hint="eastAsia" w:ascii="新宋体" w:hAnsi="新宋体" w:eastAsia="新宋体" w:cs="新宋体"/>
          <w:bCs/>
          <w:color w:val="auto"/>
          <w:kern w:val="0"/>
          <w:sz w:val="22"/>
          <w:szCs w:val="22"/>
          <w:highlight w:val="none"/>
          <w:u w:val="none"/>
        </w:rPr>
        <w:t>技术保障服务能力</w:t>
      </w:r>
      <w:r>
        <w:rPr>
          <w:rFonts w:hint="eastAsia" w:ascii="新宋体" w:hAnsi="新宋体" w:eastAsia="新宋体" w:cs="新宋体"/>
          <w:bCs/>
          <w:color w:val="auto"/>
          <w:kern w:val="0"/>
          <w:sz w:val="22"/>
          <w:szCs w:val="2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440" w:firstLineChars="200"/>
        <w:textAlignment w:val="auto"/>
        <w:rPr>
          <w:rFonts w:ascii="新宋体" w:hAnsi="新宋体" w:eastAsia="新宋体"/>
          <w:bCs/>
          <w:color w:val="auto"/>
          <w:sz w:val="22"/>
          <w:szCs w:val="22"/>
          <w:highlight w:val="none"/>
        </w:rPr>
      </w:pPr>
      <w:r>
        <w:rPr>
          <w:rFonts w:hint="eastAsia" w:ascii="新宋体" w:hAnsi="新宋体" w:eastAsia="新宋体"/>
          <w:bCs/>
          <w:color w:val="auto"/>
          <w:sz w:val="22"/>
          <w:szCs w:val="22"/>
          <w:highlight w:val="none"/>
        </w:rPr>
        <w:t>（2）</w:t>
      </w:r>
      <w:r>
        <w:rPr>
          <w:rFonts w:hint="eastAsia" w:ascii="新宋体" w:hAnsi="新宋体" w:eastAsia="新宋体"/>
          <w:b/>
          <w:color w:val="auto"/>
          <w:sz w:val="22"/>
          <w:szCs w:val="22"/>
          <w:highlight w:val="none"/>
        </w:rPr>
        <w:t>人员配置：</w:t>
      </w:r>
    </w:p>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440" w:firstLineChars="200"/>
        <w:textAlignment w:val="auto"/>
        <w:rPr>
          <w:rFonts w:hint="eastAsia" w:ascii="新宋体" w:hAnsi="新宋体" w:eastAsia="新宋体"/>
          <w:bCs/>
          <w:color w:val="auto"/>
          <w:sz w:val="22"/>
          <w:szCs w:val="22"/>
          <w:highlight w:val="none"/>
          <w:lang w:val="en-US" w:eastAsia="zh-CN"/>
        </w:rPr>
      </w:pPr>
      <w:r>
        <w:rPr>
          <w:rFonts w:hint="eastAsia" w:ascii="新宋体" w:hAnsi="新宋体" w:eastAsia="新宋体"/>
          <w:bCs/>
          <w:color w:val="auto"/>
          <w:sz w:val="22"/>
          <w:szCs w:val="22"/>
          <w:highlight w:val="none"/>
        </w:rPr>
        <w:t>1）</w:t>
      </w:r>
      <w:r>
        <w:rPr>
          <w:rFonts w:hint="eastAsia" w:ascii="新宋体" w:hAnsi="新宋体" w:eastAsia="新宋体"/>
          <w:bCs/>
          <w:color w:val="auto"/>
          <w:sz w:val="22"/>
          <w:szCs w:val="22"/>
          <w:highlight w:val="none"/>
          <w:lang w:val="en-US" w:eastAsia="zh-CN"/>
        </w:rPr>
        <w:t>计算机维护</w:t>
      </w:r>
      <w:r>
        <w:rPr>
          <w:rFonts w:hint="eastAsia" w:ascii="新宋体" w:hAnsi="新宋体" w:eastAsia="新宋体"/>
          <w:bCs/>
          <w:color w:val="auto"/>
          <w:sz w:val="22"/>
          <w:szCs w:val="22"/>
          <w:highlight w:val="none"/>
        </w:rPr>
        <w:t>常驻</w:t>
      </w:r>
      <w:r>
        <w:rPr>
          <w:rFonts w:hint="eastAsia" w:ascii="新宋体" w:hAnsi="新宋体" w:eastAsia="新宋体"/>
          <w:bCs/>
          <w:color w:val="auto"/>
          <w:sz w:val="22"/>
          <w:szCs w:val="22"/>
          <w:highlight w:val="none"/>
          <w:lang w:val="en-US" w:eastAsia="zh-CN"/>
        </w:rPr>
        <w:t>人员：</w:t>
      </w:r>
    </w:p>
    <w:p>
      <w:pPr>
        <w:keepNext w:val="0"/>
        <w:keepLines w:val="0"/>
        <w:pageBreakBefore w:val="0"/>
        <w:widowControl w:val="0"/>
        <w:numPr>
          <w:ilvl w:val="0"/>
          <w:numId w:val="12"/>
        </w:numPr>
        <w:kinsoku/>
        <w:wordWrap/>
        <w:overflowPunct/>
        <w:topLinePunct w:val="0"/>
        <w:autoSpaceDE/>
        <w:autoSpaceDN/>
        <w:bidi w:val="0"/>
        <w:adjustRightInd/>
        <w:snapToGrid/>
        <w:spacing w:after="0" w:line="360" w:lineRule="exact"/>
        <w:ind w:left="0" w:leftChars="0" w:firstLine="440" w:firstLineChars="200"/>
        <w:textAlignment w:val="auto"/>
        <w:rPr>
          <w:rFonts w:ascii="新宋体" w:hAnsi="新宋体" w:eastAsia="新宋体"/>
          <w:bCs/>
          <w:color w:val="auto"/>
          <w:sz w:val="22"/>
          <w:szCs w:val="22"/>
          <w:highlight w:val="none"/>
        </w:rPr>
      </w:pPr>
      <w:r>
        <w:rPr>
          <w:rFonts w:hint="eastAsia" w:ascii="新宋体" w:hAnsi="新宋体" w:eastAsia="新宋体"/>
          <w:bCs/>
          <w:color w:val="auto"/>
          <w:sz w:val="22"/>
          <w:szCs w:val="22"/>
          <w:highlight w:val="none"/>
        </w:rPr>
        <w:t>交管局大楼：常驻1名工程师，负责交管局大楼日常维护及相关管理职责；</w:t>
      </w:r>
    </w:p>
    <w:p>
      <w:pPr>
        <w:keepNext w:val="0"/>
        <w:keepLines w:val="0"/>
        <w:pageBreakBefore w:val="0"/>
        <w:widowControl w:val="0"/>
        <w:numPr>
          <w:ilvl w:val="0"/>
          <w:numId w:val="12"/>
        </w:numPr>
        <w:kinsoku/>
        <w:wordWrap/>
        <w:overflowPunct/>
        <w:topLinePunct w:val="0"/>
        <w:autoSpaceDE/>
        <w:autoSpaceDN/>
        <w:bidi w:val="0"/>
        <w:adjustRightInd/>
        <w:snapToGrid/>
        <w:spacing w:after="0" w:line="360" w:lineRule="exact"/>
        <w:ind w:left="0" w:leftChars="0" w:firstLine="440" w:firstLineChars="200"/>
        <w:textAlignment w:val="auto"/>
        <w:rPr>
          <w:rFonts w:ascii="新宋体" w:hAnsi="新宋体" w:eastAsia="新宋体"/>
          <w:bCs/>
          <w:color w:val="auto"/>
          <w:sz w:val="22"/>
          <w:szCs w:val="22"/>
          <w:highlight w:val="none"/>
        </w:rPr>
      </w:pPr>
      <w:r>
        <w:rPr>
          <w:rFonts w:hint="eastAsia" w:ascii="新宋体" w:hAnsi="新宋体" w:eastAsia="新宋体"/>
          <w:bCs/>
          <w:color w:val="auto"/>
          <w:sz w:val="22"/>
          <w:szCs w:val="22"/>
          <w:highlight w:val="none"/>
        </w:rPr>
        <w:t>车辆管理所：常驻3名工程师车管所，负责市车管所及下属各分所的日常维护及协助车管所科技管理员履行相关管理职责，六合一专网服务系统、机动车查验专网系统前端网点设备接入现场调试、管理和运维和车辆检测便民服务平台检测站前端设备接入现场调试、管理和运维等服务。</w:t>
      </w:r>
    </w:p>
    <w:p>
      <w:pPr>
        <w:keepNext w:val="0"/>
        <w:keepLines w:val="0"/>
        <w:pageBreakBefore w:val="0"/>
        <w:widowControl w:val="0"/>
        <w:numPr>
          <w:ilvl w:val="0"/>
          <w:numId w:val="12"/>
        </w:numPr>
        <w:kinsoku/>
        <w:wordWrap/>
        <w:overflowPunct/>
        <w:topLinePunct w:val="0"/>
        <w:autoSpaceDE/>
        <w:autoSpaceDN/>
        <w:bidi w:val="0"/>
        <w:adjustRightInd/>
        <w:snapToGrid/>
        <w:spacing w:after="0" w:line="360" w:lineRule="exact"/>
        <w:ind w:left="0" w:leftChars="0" w:firstLine="440" w:firstLineChars="200"/>
        <w:textAlignment w:val="auto"/>
        <w:rPr>
          <w:rFonts w:ascii="新宋体" w:hAnsi="新宋体" w:eastAsia="新宋体"/>
          <w:bCs/>
          <w:color w:val="auto"/>
          <w:sz w:val="22"/>
          <w:szCs w:val="22"/>
          <w:highlight w:val="none"/>
        </w:rPr>
      </w:pPr>
      <w:r>
        <w:rPr>
          <w:rFonts w:hint="eastAsia" w:ascii="新宋体" w:hAnsi="新宋体" w:eastAsia="新宋体"/>
          <w:bCs/>
          <w:color w:val="auto"/>
          <w:sz w:val="22"/>
          <w:szCs w:val="22"/>
          <w:highlight w:val="none"/>
        </w:rPr>
        <w:t>五个路面直属大队：各常驻1名工程师，负责常驻的大队及下属中队的日常维护、协助大队科技管理员履行相关管理职责；</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exact"/>
        <w:ind w:leftChars="0" w:right="0" w:rightChars="0" w:firstLine="440" w:firstLineChars="200"/>
        <w:textAlignment w:val="baseline"/>
        <w:rPr>
          <w:rFonts w:hint="eastAsia" w:ascii="新宋体" w:hAnsi="新宋体" w:eastAsia="新宋体" w:cs="Times New Roman"/>
          <w:bCs/>
          <w:color w:val="auto"/>
          <w:spacing w:val="0"/>
          <w:sz w:val="22"/>
          <w:szCs w:val="22"/>
          <w:highlight w:val="none"/>
          <w:lang w:val="en-US" w:eastAsia="zh-CN"/>
        </w:rPr>
      </w:pPr>
      <w:r>
        <w:rPr>
          <w:rFonts w:hint="eastAsia" w:ascii="新宋体" w:hAnsi="新宋体" w:eastAsia="新宋体"/>
          <w:bCs/>
          <w:color w:val="auto"/>
          <w:sz w:val="22"/>
          <w:szCs w:val="22"/>
          <w:highlight w:val="none"/>
        </w:rPr>
        <w:t>2）</w:t>
      </w:r>
      <w:r>
        <w:rPr>
          <w:rFonts w:hint="eastAsia" w:ascii="新宋体" w:hAnsi="新宋体" w:eastAsia="新宋体"/>
          <w:bCs/>
          <w:color w:val="auto"/>
          <w:sz w:val="22"/>
          <w:szCs w:val="22"/>
          <w:highlight w:val="none"/>
          <w:lang w:val="en-US" w:eastAsia="zh-CN"/>
        </w:rPr>
        <w:t>网络维护</w:t>
      </w:r>
      <w:r>
        <w:rPr>
          <w:rFonts w:hint="eastAsia" w:ascii="新宋体" w:hAnsi="新宋体" w:eastAsia="新宋体"/>
          <w:bCs/>
          <w:color w:val="auto"/>
          <w:sz w:val="22"/>
          <w:szCs w:val="22"/>
          <w:highlight w:val="none"/>
        </w:rPr>
        <w:t>常驻</w:t>
      </w:r>
      <w:r>
        <w:rPr>
          <w:rFonts w:hint="eastAsia" w:ascii="新宋体" w:hAnsi="新宋体" w:eastAsia="新宋体"/>
          <w:bCs/>
          <w:color w:val="auto"/>
          <w:sz w:val="22"/>
          <w:szCs w:val="22"/>
          <w:highlight w:val="none"/>
          <w:lang w:val="en-US" w:eastAsia="zh-CN"/>
        </w:rPr>
        <w:t>人员：</w:t>
      </w:r>
      <w:r>
        <w:rPr>
          <w:rFonts w:hint="eastAsia" w:ascii="新宋体" w:hAnsi="新宋体" w:eastAsia="新宋体"/>
          <w:bCs/>
          <w:color w:val="auto"/>
          <w:sz w:val="22"/>
          <w:szCs w:val="22"/>
          <w:highlight w:val="none"/>
        </w:rPr>
        <w:t>常驻1名</w:t>
      </w:r>
      <w:r>
        <w:rPr>
          <w:rFonts w:hint="eastAsia" w:ascii="新宋体" w:hAnsi="新宋体" w:eastAsia="新宋体" w:cs="Times New Roman"/>
          <w:bCs/>
          <w:color w:val="auto"/>
          <w:spacing w:val="0"/>
          <w:sz w:val="22"/>
          <w:szCs w:val="22"/>
          <w:highlight w:val="none"/>
          <w:lang w:val="en-US" w:eastAsia="zh-CN"/>
        </w:rPr>
        <w:t>开发工程师，成交供应商须安排一名采购人负责人员认可的开发工程师每周最少驻点2.5天，如成交供应商需要对驻点人员的进行变动，需要获得采购人的同意，如采购人提出更换人员，需在7个工作日内落实，</w:t>
      </w:r>
      <w:r>
        <w:rPr>
          <w:rFonts w:hint="eastAsia" w:ascii="新宋体" w:hAnsi="新宋体" w:eastAsia="新宋体"/>
          <w:bCs/>
          <w:color w:val="auto"/>
          <w:sz w:val="22"/>
          <w:szCs w:val="22"/>
          <w:highlight w:val="none"/>
        </w:rPr>
        <w:t>负责</w:t>
      </w:r>
      <w:r>
        <w:rPr>
          <w:rFonts w:hint="eastAsia" w:ascii="新宋体" w:hAnsi="新宋体" w:eastAsia="新宋体" w:cs="Times New Roman"/>
          <w:b w:val="0"/>
          <w:bCs/>
          <w:color w:val="auto"/>
          <w:sz w:val="22"/>
          <w:szCs w:val="22"/>
          <w:highlight w:val="none"/>
          <w:lang w:val="en-US" w:eastAsia="zh-CN"/>
        </w:rPr>
        <w:t>网页改造升级服务。</w:t>
      </w:r>
    </w:p>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440" w:firstLineChars="200"/>
        <w:textAlignment w:val="auto"/>
        <w:rPr>
          <w:rFonts w:ascii="新宋体" w:hAnsi="新宋体" w:eastAsia="新宋体"/>
          <w:bCs/>
          <w:color w:val="auto"/>
          <w:sz w:val="22"/>
          <w:szCs w:val="22"/>
          <w:highlight w:val="none"/>
        </w:rPr>
      </w:pPr>
      <w:r>
        <w:rPr>
          <w:rFonts w:hint="eastAsia" w:ascii="新宋体" w:hAnsi="新宋体" w:eastAsia="新宋体"/>
          <w:bCs/>
          <w:color w:val="auto"/>
          <w:sz w:val="22"/>
          <w:szCs w:val="22"/>
          <w:highlight w:val="none"/>
        </w:rPr>
        <w:t>以上单位共计常驻</w:t>
      </w:r>
      <w:r>
        <w:rPr>
          <w:rFonts w:hint="eastAsia" w:ascii="新宋体" w:hAnsi="新宋体" w:eastAsia="新宋体"/>
          <w:bCs/>
          <w:color w:val="auto"/>
          <w:sz w:val="22"/>
          <w:szCs w:val="22"/>
          <w:highlight w:val="none"/>
          <w:lang w:val="en-US" w:eastAsia="zh-CN"/>
        </w:rPr>
        <w:t>10</w:t>
      </w:r>
      <w:r>
        <w:rPr>
          <w:rFonts w:hint="eastAsia" w:ascii="新宋体" w:hAnsi="新宋体" w:eastAsia="新宋体"/>
          <w:bCs/>
          <w:color w:val="auto"/>
          <w:sz w:val="22"/>
          <w:szCs w:val="22"/>
          <w:highlight w:val="none"/>
        </w:rPr>
        <w:t>名工程师；派驻的技术人员必须通过交管局的人员政治审查；工作期间必须遵守公安局保密协议和信息安全的相关规定。</w:t>
      </w:r>
    </w:p>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440" w:firstLineChars="200"/>
        <w:textAlignment w:val="auto"/>
        <w:rPr>
          <w:color w:val="auto"/>
          <w:sz w:val="22"/>
          <w:szCs w:val="22"/>
          <w:highlight w:val="none"/>
        </w:rPr>
      </w:pPr>
      <w:r>
        <w:rPr>
          <w:rFonts w:hint="eastAsia" w:ascii="新宋体" w:hAnsi="新宋体" w:eastAsia="新宋体"/>
          <w:bCs/>
          <w:color w:val="auto"/>
          <w:sz w:val="22"/>
          <w:szCs w:val="22"/>
          <w:highlight w:val="none"/>
        </w:rPr>
        <w:t>除以上</w:t>
      </w:r>
      <w:r>
        <w:rPr>
          <w:rFonts w:hint="eastAsia" w:ascii="新宋体" w:hAnsi="新宋体" w:eastAsia="新宋体"/>
          <w:bCs/>
          <w:color w:val="auto"/>
          <w:sz w:val="22"/>
          <w:szCs w:val="22"/>
          <w:highlight w:val="none"/>
          <w:lang w:val="en-US" w:eastAsia="zh-CN"/>
        </w:rPr>
        <w:t>10</w:t>
      </w:r>
      <w:r>
        <w:rPr>
          <w:rFonts w:hint="eastAsia" w:ascii="新宋体" w:hAnsi="新宋体" w:eastAsia="新宋体"/>
          <w:bCs/>
          <w:color w:val="auto"/>
          <w:sz w:val="22"/>
          <w:szCs w:val="22"/>
          <w:highlight w:val="none"/>
        </w:rPr>
        <w:t>位常驻人员外，乙方还应具备机动维护力量，负责整个交管局的网络维护及其他应急维护工作，须具备工信部信息安全工程师、人事部网络工程师等网络及安全服务认证，并提供工程师证书及社保证明。</w:t>
      </w:r>
    </w:p>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440" w:firstLineChars="200"/>
        <w:textAlignment w:val="auto"/>
        <w:rPr>
          <w:rFonts w:ascii="新宋体" w:hAnsi="新宋体" w:eastAsia="新宋体"/>
          <w:bCs/>
          <w:color w:val="auto"/>
          <w:sz w:val="22"/>
          <w:szCs w:val="22"/>
          <w:highlight w:val="none"/>
        </w:rPr>
      </w:pPr>
      <w:r>
        <w:rPr>
          <w:rFonts w:hint="eastAsia" w:ascii="新宋体" w:hAnsi="新宋体" w:eastAsia="新宋体"/>
          <w:bCs/>
          <w:color w:val="auto"/>
          <w:sz w:val="22"/>
          <w:szCs w:val="22"/>
          <w:highlight w:val="none"/>
        </w:rPr>
        <w:t>（3）驻场服务的工程师经</w:t>
      </w:r>
      <w:r>
        <w:rPr>
          <w:rFonts w:hint="eastAsia" w:ascii="新宋体" w:hAnsi="新宋体" w:eastAsia="新宋体"/>
          <w:bCs/>
          <w:color w:val="auto"/>
          <w:sz w:val="22"/>
          <w:szCs w:val="22"/>
          <w:highlight w:val="none"/>
          <w:lang w:eastAsia="zh-CN"/>
        </w:rPr>
        <w:t>采购人</w:t>
      </w:r>
      <w:r>
        <w:rPr>
          <w:rFonts w:hint="eastAsia" w:ascii="新宋体" w:hAnsi="新宋体" w:eastAsia="新宋体"/>
          <w:bCs/>
          <w:color w:val="auto"/>
          <w:sz w:val="22"/>
          <w:szCs w:val="22"/>
          <w:highlight w:val="none"/>
        </w:rPr>
        <w:t>试用合格后方可正式上岗，具备公安系统相关项目实施、维保维护经验；（</w:t>
      </w:r>
      <w:r>
        <w:rPr>
          <w:rFonts w:hint="eastAsia" w:ascii="新宋体" w:hAnsi="新宋体" w:eastAsia="新宋体"/>
          <w:bCs/>
          <w:color w:val="auto"/>
          <w:sz w:val="22"/>
          <w:szCs w:val="22"/>
          <w:highlight w:val="none"/>
          <w:u w:val="single"/>
        </w:rPr>
        <w:t>驻场服务工程师必须是大学专科或以上学历，需要从事相关专业3年及以上工作经验</w:t>
      </w:r>
      <w:r>
        <w:rPr>
          <w:rFonts w:hint="eastAsia" w:ascii="新宋体" w:hAnsi="新宋体" w:eastAsia="新宋体"/>
          <w:bCs/>
          <w:color w:val="auto"/>
          <w:sz w:val="22"/>
          <w:szCs w:val="22"/>
          <w:highlight w:val="none"/>
        </w:rPr>
        <w:t>）</w:t>
      </w:r>
    </w:p>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440" w:firstLineChars="200"/>
        <w:textAlignment w:val="auto"/>
        <w:rPr>
          <w:rFonts w:ascii="新宋体" w:hAnsi="新宋体" w:eastAsia="新宋体"/>
          <w:bCs/>
          <w:color w:val="auto"/>
          <w:sz w:val="22"/>
          <w:szCs w:val="22"/>
          <w:highlight w:val="none"/>
        </w:rPr>
      </w:pPr>
      <w:r>
        <w:rPr>
          <w:rFonts w:hint="eastAsia" w:ascii="新宋体" w:hAnsi="新宋体" w:eastAsia="新宋体" w:cs="Times New Roman"/>
          <w:bCs/>
          <w:color w:val="auto"/>
          <w:sz w:val="22"/>
          <w:szCs w:val="22"/>
          <w:highlight w:val="none"/>
        </w:rPr>
        <w:t>（4）</w:t>
      </w:r>
      <w:r>
        <w:rPr>
          <w:rFonts w:hint="eastAsia" w:ascii="新宋体" w:hAnsi="新宋体" w:eastAsia="新宋体"/>
          <w:bCs/>
          <w:color w:val="auto"/>
          <w:sz w:val="22"/>
          <w:szCs w:val="22"/>
          <w:highlight w:val="none"/>
          <w:lang w:eastAsia="zh-CN"/>
        </w:rPr>
        <w:t>供应商</w:t>
      </w:r>
      <w:r>
        <w:rPr>
          <w:rFonts w:hint="eastAsia" w:ascii="新宋体" w:hAnsi="新宋体" w:eastAsia="新宋体"/>
          <w:bCs/>
          <w:color w:val="auto"/>
          <w:sz w:val="22"/>
          <w:szCs w:val="22"/>
          <w:highlight w:val="none"/>
        </w:rPr>
        <w:t>为每个工程师提供专业培训，保证了工程师不断吸收新知识及技术水平的不断升级；</w:t>
      </w:r>
    </w:p>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440" w:firstLineChars="200"/>
        <w:textAlignment w:val="auto"/>
        <w:rPr>
          <w:rFonts w:ascii="新宋体" w:hAnsi="新宋体" w:eastAsia="新宋体"/>
          <w:bCs/>
          <w:color w:val="auto"/>
          <w:sz w:val="22"/>
          <w:szCs w:val="22"/>
          <w:highlight w:val="none"/>
        </w:rPr>
      </w:pPr>
      <w:r>
        <w:rPr>
          <w:rFonts w:hint="eastAsia" w:ascii="新宋体" w:hAnsi="新宋体" w:eastAsia="新宋体"/>
          <w:bCs/>
          <w:color w:val="auto"/>
          <w:sz w:val="22"/>
          <w:szCs w:val="22"/>
          <w:highlight w:val="none"/>
        </w:rPr>
        <w:t>（5）驻点人员和其他接触公安业务网络的技术人员均需按照公安局保密协议和内部人员政治审查。</w:t>
      </w:r>
    </w:p>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440" w:firstLineChars="200"/>
        <w:textAlignment w:val="auto"/>
        <w:rPr>
          <w:rFonts w:ascii="新宋体" w:hAnsi="新宋体" w:eastAsia="新宋体"/>
          <w:b/>
          <w:color w:val="auto"/>
          <w:sz w:val="22"/>
          <w:szCs w:val="22"/>
          <w:highlight w:val="none"/>
        </w:rPr>
      </w:pPr>
      <w:r>
        <w:rPr>
          <w:rFonts w:hint="eastAsia" w:ascii="新宋体" w:hAnsi="新宋体" w:eastAsia="新宋体"/>
          <w:bCs/>
          <w:color w:val="auto"/>
          <w:sz w:val="22"/>
          <w:szCs w:val="22"/>
          <w:highlight w:val="none"/>
        </w:rPr>
        <w:t>（</w:t>
      </w:r>
      <w:r>
        <w:rPr>
          <w:rFonts w:hint="eastAsia" w:ascii="新宋体" w:hAnsi="新宋体" w:eastAsia="新宋体"/>
          <w:bCs/>
          <w:color w:val="auto"/>
          <w:sz w:val="22"/>
          <w:szCs w:val="22"/>
          <w:highlight w:val="none"/>
          <w:lang w:val="en-US" w:eastAsia="zh-CN"/>
        </w:rPr>
        <w:t>6</w:t>
      </w:r>
      <w:r>
        <w:rPr>
          <w:rFonts w:hint="eastAsia" w:ascii="新宋体" w:hAnsi="新宋体" w:eastAsia="新宋体"/>
          <w:bCs/>
          <w:color w:val="auto"/>
          <w:sz w:val="22"/>
          <w:szCs w:val="22"/>
          <w:highlight w:val="none"/>
        </w:rPr>
        <w:t>）驻点技术人员年度费用需在</w:t>
      </w:r>
      <w:r>
        <w:rPr>
          <w:rFonts w:hint="eastAsia" w:ascii="新宋体" w:hAnsi="新宋体" w:eastAsia="新宋体"/>
          <w:bCs/>
          <w:color w:val="auto"/>
          <w:sz w:val="22"/>
          <w:szCs w:val="22"/>
          <w:highlight w:val="none"/>
          <w:lang w:eastAsia="zh-CN"/>
        </w:rPr>
        <w:t>响应文件</w:t>
      </w:r>
      <w:r>
        <w:rPr>
          <w:rFonts w:hint="eastAsia" w:ascii="新宋体" w:hAnsi="新宋体" w:eastAsia="新宋体"/>
          <w:bCs/>
          <w:color w:val="auto"/>
          <w:sz w:val="22"/>
          <w:szCs w:val="22"/>
          <w:highlight w:val="none"/>
        </w:rPr>
        <w:t>单独列出，人员工作情况、与维护岗位的适配度由驻点所在单位评估。如驻点单位认为</w:t>
      </w:r>
      <w:r>
        <w:rPr>
          <w:rFonts w:hint="eastAsia" w:ascii="新宋体" w:hAnsi="新宋体" w:eastAsia="新宋体"/>
          <w:bCs/>
          <w:color w:val="auto"/>
          <w:sz w:val="22"/>
          <w:szCs w:val="22"/>
          <w:highlight w:val="none"/>
          <w:lang w:eastAsia="zh-CN"/>
        </w:rPr>
        <w:t>成交供应商</w:t>
      </w:r>
      <w:r>
        <w:rPr>
          <w:rFonts w:hint="eastAsia" w:ascii="新宋体" w:hAnsi="新宋体" w:eastAsia="新宋体"/>
          <w:bCs/>
          <w:color w:val="auto"/>
          <w:sz w:val="22"/>
          <w:szCs w:val="22"/>
          <w:highlight w:val="none"/>
        </w:rPr>
        <w:t>派驻的人员技术、责任心、工作等情况与岗位不适配，可要求</w:t>
      </w:r>
      <w:r>
        <w:rPr>
          <w:rFonts w:hint="eastAsia" w:ascii="新宋体" w:hAnsi="新宋体" w:eastAsia="新宋体"/>
          <w:bCs/>
          <w:color w:val="auto"/>
          <w:sz w:val="22"/>
          <w:szCs w:val="22"/>
          <w:highlight w:val="none"/>
          <w:lang w:eastAsia="zh-CN"/>
        </w:rPr>
        <w:t>成交供应商</w:t>
      </w:r>
      <w:r>
        <w:rPr>
          <w:rFonts w:hint="eastAsia" w:ascii="新宋体" w:hAnsi="新宋体" w:eastAsia="新宋体"/>
          <w:bCs/>
          <w:color w:val="auto"/>
          <w:sz w:val="22"/>
          <w:szCs w:val="22"/>
          <w:highlight w:val="none"/>
        </w:rPr>
        <w:t>更换人员，人员费用按照</w:t>
      </w:r>
      <w:r>
        <w:rPr>
          <w:rFonts w:hint="eastAsia" w:ascii="新宋体" w:hAnsi="新宋体" w:eastAsia="新宋体"/>
          <w:bCs/>
          <w:color w:val="auto"/>
          <w:sz w:val="22"/>
          <w:szCs w:val="22"/>
          <w:highlight w:val="none"/>
          <w:lang w:eastAsia="zh-CN"/>
        </w:rPr>
        <w:t>响应文件</w:t>
      </w:r>
      <w:r>
        <w:rPr>
          <w:rFonts w:hint="eastAsia" w:ascii="新宋体" w:hAnsi="新宋体" w:eastAsia="新宋体"/>
          <w:bCs/>
          <w:color w:val="auto"/>
          <w:sz w:val="22"/>
          <w:szCs w:val="22"/>
          <w:highlight w:val="none"/>
        </w:rPr>
        <w:t>中人员费用由</w:t>
      </w:r>
      <w:r>
        <w:rPr>
          <w:rFonts w:hint="eastAsia" w:ascii="新宋体" w:hAnsi="新宋体" w:eastAsia="新宋体"/>
          <w:bCs/>
          <w:color w:val="auto"/>
          <w:sz w:val="22"/>
          <w:szCs w:val="22"/>
          <w:highlight w:val="none"/>
          <w:lang w:eastAsia="zh-CN"/>
        </w:rPr>
        <w:t>成交供应商</w:t>
      </w:r>
      <w:r>
        <w:rPr>
          <w:rFonts w:hint="eastAsia" w:ascii="新宋体" w:hAnsi="新宋体" w:eastAsia="新宋体"/>
          <w:bCs/>
          <w:color w:val="auto"/>
          <w:sz w:val="22"/>
          <w:szCs w:val="22"/>
          <w:highlight w:val="none"/>
        </w:rPr>
        <w:t>支付。</w:t>
      </w:r>
    </w:p>
    <w:p>
      <w:pPr>
        <w:keepNext w:val="0"/>
        <w:keepLines w:val="0"/>
        <w:pageBreakBefore w:val="0"/>
        <w:widowControl w:val="0"/>
        <w:kinsoku/>
        <w:wordWrap/>
        <w:overflowPunct/>
        <w:topLinePunct w:val="0"/>
        <w:bidi w:val="0"/>
        <w:spacing w:after="0" w:line="360" w:lineRule="exact"/>
        <w:ind w:left="0" w:leftChars="0" w:firstLine="0" w:firstLineChars="0"/>
        <w:textAlignment w:val="auto"/>
        <w:rPr>
          <w:rFonts w:ascii="新宋体" w:hAnsi="新宋体" w:eastAsia="新宋体"/>
          <w:b/>
          <w:color w:val="auto"/>
          <w:sz w:val="22"/>
          <w:szCs w:val="22"/>
          <w:highlight w:val="none"/>
        </w:rPr>
      </w:pPr>
      <w:bookmarkStart w:id="98" w:name="_Toc441051464"/>
      <w:r>
        <w:rPr>
          <w:rFonts w:hint="eastAsia" w:ascii="新宋体" w:hAnsi="新宋体" w:eastAsia="新宋体"/>
          <w:b/>
          <w:color w:val="auto"/>
          <w:sz w:val="22"/>
          <w:szCs w:val="22"/>
          <w:highlight w:val="none"/>
          <w:lang w:eastAsia="zh-CN"/>
        </w:rPr>
        <w:t>（</w:t>
      </w:r>
      <w:r>
        <w:rPr>
          <w:rFonts w:hint="eastAsia" w:ascii="新宋体" w:hAnsi="新宋体" w:eastAsia="新宋体"/>
          <w:b/>
          <w:color w:val="auto"/>
          <w:sz w:val="22"/>
          <w:szCs w:val="22"/>
          <w:highlight w:val="none"/>
          <w:lang w:val="en-US" w:eastAsia="zh-CN"/>
        </w:rPr>
        <w:t>五</w:t>
      </w:r>
      <w:r>
        <w:rPr>
          <w:rFonts w:hint="eastAsia" w:ascii="新宋体" w:hAnsi="新宋体" w:eastAsia="新宋体"/>
          <w:b/>
          <w:color w:val="auto"/>
          <w:sz w:val="22"/>
          <w:szCs w:val="22"/>
          <w:highlight w:val="none"/>
          <w:lang w:eastAsia="zh-CN"/>
        </w:rPr>
        <w:t>）</w:t>
      </w:r>
      <w:r>
        <w:rPr>
          <w:rFonts w:hint="eastAsia" w:ascii="新宋体" w:hAnsi="新宋体" w:eastAsia="新宋体"/>
          <w:b/>
          <w:color w:val="auto"/>
          <w:sz w:val="22"/>
          <w:szCs w:val="22"/>
          <w:highlight w:val="none"/>
        </w:rPr>
        <w:t>服务响应</w:t>
      </w:r>
      <w:bookmarkEnd w:id="98"/>
    </w:p>
    <w:p>
      <w:pPr>
        <w:keepNext w:val="0"/>
        <w:keepLines w:val="0"/>
        <w:pageBreakBefore w:val="0"/>
        <w:widowControl w:val="0"/>
        <w:numPr>
          <w:ilvl w:val="0"/>
          <w:numId w:val="13"/>
        </w:numPr>
        <w:kinsoku/>
        <w:wordWrap/>
        <w:overflowPunct/>
        <w:topLinePunct w:val="0"/>
        <w:autoSpaceDE/>
        <w:autoSpaceDN/>
        <w:bidi w:val="0"/>
        <w:adjustRightInd/>
        <w:snapToGrid/>
        <w:spacing w:after="0" w:line="360" w:lineRule="exact"/>
        <w:ind w:left="0" w:leftChars="0"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整体维护响应时间要求：每周7×24，202</w:t>
      </w:r>
      <w:r>
        <w:rPr>
          <w:rFonts w:hint="eastAsia" w:ascii="新宋体" w:hAnsi="新宋体" w:eastAsia="新宋体" w:cs="新宋体"/>
          <w:color w:val="auto"/>
          <w:sz w:val="22"/>
          <w:szCs w:val="22"/>
          <w:highlight w:val="none"/>
          <w:lang w:val="en-US" w:eastAsia="zh-CN"/>
        </w:rPr>
        <w:t>4</w:t>
      </w:r>
      <w:r>
        <w:rPr>
          <w:rFonts w:hint="eastAsia" w:ascii="新宋体" w:hAnsi="新宋体" w:eastAsia="新宋体" w:cs="新宋体"/>
          <w:color w:val="auto"/>
          <w:sz w:val="22"/>
          <w:szCs w:val="22"/>
          <w:highlight w:val="none"/>
        </w:rPr>
        <w:t>年</w:t>
      </w:r>
      <w:r>
        <w:rPr>
          <w:rFonts w:hint="eastAsia" w:ascii="新宋体" w:hAnsi="新宋体" w:eastAsia="新宋体" w:cs="新宋体"/>
          <w:color w:val="auto"/>
          <w:sz w:val="22"/>
          <w:szCs w:val="22"/>
          <w:highlight w:val="none"/>
          <w:lang w:val="en-US" w:eastAsia="zh-CN"/>
        </w:rPr>
        <w:t>0</w:t>
      </w:r>
      <w:r>
        <w:rPr>
          <w:rFonts w:hint="eastAsia" w:ascii="新宋体" w:hAnsi="新宋体" w:eastAsia="新宋体" w:cs="新宋体"/>
          <w:color w:val="auto"/>
          <w:sz w:val="22"/>
          <w:szCs w:val="22"/>
          <w:highlight w:val="none"/>
        </w:rPr>
        <w:t>1月</w:t>
      </w:r>
      <w:r>
        <w:rPr>
          <w:rFonts w:hint="eastAsia" w:ascii="新宋体" w:hAnsi="新宋体" w:eastAsia="新宋体" w:cs="新宋体"/>
          <w:color w:val="auto"/>
          <w:sz w:val="22"/>
          <w:szCs w:val="22"/>
          <w:highlight w:val="none"/>
          <w:lang w:val="en-US" w:eastAsia="zh-CN"/>
        </w:rPr>
        <w:t>0</w:t>
      </w:r>
      <w:r>
        <w:rPr>
          <w:rFonts w:hint="eastAsia" w:ascii="新宋体" w:hAnsi="新宋体" w:eastAsia="新宋体" w:cs="新宋体"/>
          <w:color w:val="auto"/>
          <w:sz w:val="22"/>
          <w:szCs w:val="22"/>
          <w:highlight w:val="none"/>
        </w:rPr>
        <w:t>1日起-202</w:t>
      </w:r>
      <w:r>
        <w:rPr>
          <w:rFonts w:hint="eastAsia" w:ascii="新宋体" w:hAnsi="新宋体" w:eastAsia="新宋体" w:cs="新宋体"/>
          <w:color w:val="auto"/>
          <w:sz w:val="22"/>
          <w:szCs w:val="22"/>
          <w:highlight w:val="none"/>
          <w:lang w:val="en-US" w:eastAsia="zh-CN"/>
        </w:rPr>
        <w:t>4</w:t>
      </w:r>
      <w:r>
        <w:rPr>
          <w:rFonts w:hint="eastAsia" w:ascii="新宋体" w:hAnsi="新宋体" w:eastAsia="新宋体" w:cs="新宋体"/>
          <w:color w:val="auto"/>
          <w:sz w:val="22"/>
          <w:szCs w:val="22"/>
          <w:highlight w:val="none"/>
        </w:rPr>
        <w:t>年12月31日止</w:t>
      </w:r>
      <w:r>
        <w:rPr>
          <w:rFonts w:hint="eastAsia" w:ascii="新宋体" w:hAnsi="新宋体" w:eastAsia="新宋体" w:cs="新宋体"/>
          <w:color w:val="auto"/>
          <w:sz w:val="22"/>
          <w:szCs w:val="22"/>
          <w:highlight w:val="none"/>
          <w:lang w:eastAsia="zh-CN"/>
        </w:rPr>
        <w:t>。</w:t>
      </w:r>
    </w:p>
    <w:p>
      <w:pPr>
        <w:keepNext w:val="0"/>
        <w:keepLines w:val="0"/>
        <w:pageBreakBefore w:val="0"/>
        <w:widowControl w:val="0"/>
        <w:numPr>
          <w:ilvl w:val="0"/>
          <w:numId w:val="13"/>
        </w:numPr>
        <w:kinsoku/>
        <w:wordWrap/>
        <w:overflowPunct/>
        <w:topLinePunct w:val="0"/>
        <w:autoSpaceDE/>
        <w:autoSpaceDN/>
        <w:bidi w:val="0"/>
        <w:adjustRightInd/>
        <w:snapToGrid/>
        <w:spacing w:after="0" w:line="360" w:lineRule="exact"/>
        <w:ind w:left="0" w:leftChars="0"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驻场工程师实行与常驻单位人员相同的上班制，提供现场即时响应服务。遇不能解决的，及时报告所在单位科技管理员及乙方指定的负责人，制定下一步维护计划。</w:t>
      </w:r>
    </w:p>
    <w:p>
      <w:pPr>
        <w:keepNext w:val="0"/>
        <w:keepLines w:val="0"/>
        <w:pageBreakBefore w:val="0"/>
        <w:widowControl w:val="0"/>
        <w:numPr>
          <w:ilvl w:val="0"/>
          <w:numId w:val="13"/>
        </w:numPr>
        <w:kinsoku/>
        <w:wordWrap/>
        <w:overflowPunct/>
        <w:topLinePunct w:val="0"/>
        <w:autoSpaceDE/>
        <w:autoSpaceDN/>
        <w:bidi w:val="0"/>
        <w:adjustRightInd/>
        <w:snapToGrid/>
        <w:spacing w:after="0" w:line="360" w:lineRule="exact"/>
        <w:ind w:left="0" w:leftChars="0" w:firstLine="440" w:firstLineChars="200"/>
        <w:textAlignment w:val="auto"/>
        <w:rPr>
          <w:rFonts w:hint="default" w:eastAsia="新宋体"/>
          <w:color w:val="auto"/>
          <w:sz w:val="22"/>
          <w:szCs w:val="22"/>
          <w:highlight w:val="none"/>
          <w:lang w:val="en-US" w:eastAsia="zh-CN"/>
        </w:rPr>
      </w:pPr>
      <w:r>
        <w:rPr>
          <w:rFonts w:hint="eastAsia" w:ascii="新宋体" w:hAnsi="新宋体" w:eastAsia="新宋体" w:cs="新宋体"/>
          <w:color w:val="auto"/>
          <w:sz w:val="22"/>
          <w:szCs w:val="22"/>
          <w:highlight w:val="none"/>
        </w:rPr>
        <w:t>应急服务支持。发生突发故障，驻场人员不能及时或者无法解决的，需要机动维护力量或专家支持的，</w:t>
      </w:r>
      <w:r>
        <w:rPr>
          <w:rFonts w:hint="eastAsia" w:ascii="新宋体" w:hAnsi="新宋体" w:eastAsia="新宋体" w:cs="新宋体"/>
          <w:color w:val="auto"/>
          <w:sz w:val="22"/>
          <w:szCs w:val="22"/>
          <w:highlight w:val="none"/>
          <w:lang w:val="en-US" w:eastAsia="zh-CN"/>
        </w:rPr>
        <w:t>应4个小时内到达现场，提供维护服务</w:t>
      </w:r>
      <w:r>
        <w:rPr>
          <w:rFonts w:hint="eastAsia" w:ascii="新宋体" w:hAnsi="新宋体" w:eastAsia="新宋体"/>
          <w:bCs/>
          <w:color w:val="auto"/>
          <w:sz w:val="22"/>
          <w:szCs w:val="22"/>
          <w:highlight w:val="none"/>
        </w:rPr>
        <w:t>。</w:t>
      </w:r>
    </w:p>
    <w:p>
      <w:pPr>
        <w:keepNext w:val="0"/>
        <w:keepLines w:val="0"/>
        <w:pageBreakBefore w:val="0"/>
        <w:widowControl w:val="0"/>
        <w:numPr>
          <w:ilvl w:val="0"/>
          <w:numId w:val="13"/>
        </w:numPr>
        <w:kinsoku/>
        <w:wordWrap/>
        <w:overflowPunct/>
        <w:topLinePunct w:val="0"/>
        <w:autoSpaceDE/>
        <w:autoSpaceDN/>
        <w:bidi w:val="0"/>
        <w:adjustRightInd/>
        <w:snapToGrid/>
        <w:spacing w:after="0" w:line="360" w:lineRule="exact"/>
        <w:ind w:left="0" w:leftChars="0" w:firstLine="440" w:firstLineChars="200"/>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bCs/>
          <w:color w:val="auto"/>
          <w:sz w:val="22"/>
          <w:szCs w:val="22"/>
          <w:highlight w:val="none"/>
          <w:lang w:val="en-US" w:eastAsia="zh-CN"/>
        </w:rPr>
        <w:t>故障响应及处理。</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Chars="0"/>
        <w:textAlignment w:val="auto"/>
        <w:rPr>
          <w:color w:val="auto"/>
          <w:sz w:val="22"/>
          <w:szCs w:val="22"/>
          <w:highlight w:val="none"/>
        </w:rPr>
      </w:pPr>
      <w:r>
        <w:rPr>
          <w:rFonts w:hint="default" w:ascii="新宋体" w:hAnsi="新宋体" w:eastAsia="新宋体" w:cs="新宋体"/>
          <w:color w:val="auto"/>
          <w:sz w:val="22"/>
          <w:szCs w:val="22"/>
          <w:highlight w:val="none"/>
          <w:lang w:val="en-US" w:eastAsia="zh-CN"/>
        </w:rPr>
        <w:t>问题诊断时间小于1小时。</w:t>
      </w:r>
    </w:p>
    <w:p>
      <w:pPr>
        <w:keepNext w:val="0"/>
        <w:keepLines w:val="0"/>
        <w:pageBreakBefore w:val="0"/>
        <w:widowControl w:val="0"/>
        <w:numPr>
          <w:ilvl w:val="0"/>
          <w:numId w:val="13"/>
        </w:numPr>
        <w:kinsoku/>
        <w:wordWrap/>
        <w:overflowPunct/>
        <w:topLinePunct w:val="0"/>
        <w:autoSpaceDE/>
        <w:autoSpaceDN/>
        <w:bidi w:val="0"/>
        <w:adjustRightInd/>
        <w:snapToGrid/>
        <w:spacing w:after="0" w:line="360" w:lineRule="exact"/>
        <w:ind w:left="0" w:leftChars="0" w:firstLine="440" w:firstLineChars="200"/>
        <w:textAlignment w:val="auto"/>
        <w:rPr>
          <w:rFonts w:hint="default" w:ascii="新宋体" w:hAnsi="新宋体" w:eastAsia="新宋体" w:cs="新宋体"/>
          <w:color w:val="auto"/>
          <w:sz w:val="22"/>
          <w:szCs w:val="22"/>
          <w:highlight w:val="none"/>
          <w:lang w:val="en-US" w:eastAsia="zh-CN"/>
        </w:rPr>
      </w:pPr>
      <w:r>
        <w:rPr>
          <w:rFonts w:hint="default" w:ascii="新宋体" w:hAnsi="新宋体" w:eastAsia="新宋体" w:cs="新宋体"/>
          <w:color w:val="auto"/>
          <w:sz w:val="22"/>
          <w:szCs w:val="22"/>
          <w:highlight w:val="none"/>
          <w:lang w:val="en-US" w:eastAsia="zh-CN"/>
        </w:rPr>
        <w:t>设备故障解决时间</w:t>
      </w:r>
      <w:r>
        <w:rPr>
          <w:rFonts w:hint="eastAsia" w:ascii="新宋体" w:hAnsi="新宋体" w:eastAsia="新宋体" w:cs="新宋体"/>
          <w:color w:val="auto"/>
          <w:sz w:val="22"/>
          <w:szCs w:val="22"/>
          <w:highlight w:val="none"/>
          <w:lang w:val="en-US" w:eastAsia="zh-CN"/>
        </w:rPr>
        <w:t>：</w:t>
      </w:r>
      <w:r>
        <w:rPr>
          <w:rFonts w:hint="default" w:ascii="新宋体" w:hAnsi="新宋体" w:eastAsia="新宋体" w:cs="新宋体"/>
          <w:color w:val="auto"/>
          <w:sz w:val="22"/>
          <w:szCs w:val="22"/>
          <w:highlight w:val="none"/>
          <w:lang w:val="en-US" w:eastAsia="zh-CN"/>
        </w:rPr>
        <w:t>一般的故障5分钟到30分钟内解决，如果1小时内不能解决，2小时内提供替代的备品备件。</w:t>
      </w:r>
    </w:p>
    <w:p>
      <w:pPr>
        <w:keepNext w:val="0"/>
        <w:keepLines w:val="0"/>
        <w:pageBreakBefore w:val="0"/>
        <w:widowControl w:val="0"/>
        <w:numPr>
          <w:ilvl w:val="0"/>
          <w:numId w:val="13"/>
        </w:numPr>
        <w:kinsoku/>
        <w:wordWrap/>
        <w:overflowPunct/>
        <w:topLinePunct w:val="0"/>
        <w:autoSpaceDE/>
        <w:autoSpaceDN/>
        <w:bidi w:val="0"/>
        <w:adjustRightInd/>
        <w:snapToGrid/>
        <w:spacing w:after="0" w:line="360" w:lineRule="exact"/>
        <w:ind w:left="0" w:leftChars="0" w:firstLine="440" w:firstLineChars="200"/>
        <w:textAlignment w:val="auto"/>
        <w:rPr>
          <w:rFonts w:hint="default" w:ascii="新宋体" w:hAnsi="新宋体" w:eastAsia="新宋体" w:cs="新宋体"/>
          <w:color w:val="auto"/>
          <w:sz w:val="22"/>
          <w:szCs w:val="22"/>
          <w:highlight w:val="none"/>
          <w:lang w:val="en-US" w:eastAsia="zh-CN"/>
        </w:rPr>
      </w:pPr>
      <w:r>
        <w:rPr>
          <w:rFonts w:hint="default" w:ascii="新宋体" w:hAnsi="新宋体" w:eastAsia="新宋体" w:cs="新宋体"/>
          <w:color w:val="auto"/>
          <w:sz w:val="22"/>
          <w:szCs w:val="22"/>
          <w:highlight w:val="none"/>
          <w:lang w:val="en-US" w:eastAsia="zh-CN"/>
        </w:rPr>
        <w:t>根据温州市公安局交管局的实际工作需要，安排周末、晚上和节假日加班服务。</w:t>
      </w:r>
    </w:p>
    <w:p>
      <w:pPr>
        <w:keepNext w:val="0"/>
        <w:keepLines w:val="0"/>
        <w:pageBreakBefore w:val="0"/>
        <w:widowControl w:val="0"/>
        <w:numPr>
          <w:ilvl w:val="-1"/>
          <w:numId w:val="0"/>
        </w:numPr>
        <w:kinsoku/>
        <w:wordWrap/>
        <w:overflowPunct/>
        <w:topLinePunct w:val="0"/>
        <w:bidi w:val="0"/>
        <w:spacing w:after="0" w:line="360" w:lineRule="exact"/>
        <w:ind w:left="0" w:leftChars="0"/>
        <w:jc w:val="both"/>
        <w:textAlignment w:val="auto"/>
        <w:rPr>
          <w:rFonts w:hint="eastAsia" w:ascii="宋体" w:hAnsi="宋体" w:cs="宋体"/>
          <w:b/>
          <w:color w:val="auto"/>
          <w:sz w:val="22"/>
          <w:szCs w:val="22"/>
          <w:highlight w:val="none"/>
          <w:lang w:val="en-US" w:eastAsia="zh-CN"/>
        </w:rPr>
      </w:pPr>
      <w:r>
        <w:rPr>
          <w:rFonts w:hint="eastAsia" w:ascii="宋体" w:hAnsi="宋体" w:cs="宋体"/>
          <w:b/>
          <w:color w:val="auto"/>
          <w:sz w:val="22"/>
          <w:szCs w:val="22"/>
          <w:highlight w:val="none"/>
          <w:lang w:val="en-US" w:eastAsia="zh-CN"/>
        </w:rPr>
        <w:t>（六）其他</w:t>
      </w:r>
    </w:p>
    <w:p>
      <w:pPr>
        <w:keepNext w:val="0"/>
        <w:keepLines w:val="0"/>
        <w:pageBreakBefore w:val="0"/>
        <w:widowControl w:val="0"/>
        <w:kinsoku/>
        <w:wordWrap/>
        <w:overflowPunct/>
        <w:topLinePunct w:val="0"/>
        <w:bidi w:val="0"/>
        <w:spacing w:after="0" w:line="360" w:lineRule="exact"/>
        <w:ind w:left="0" w:leftChars="0"/>
        <w:jc w:val="center"/>
        <w:textAlignment w:val="auto"/>
        <w:rPr>
          <w:b/>
          <w:color w:val="auto"/>
          <w:sz w:val="22"/>
          <w:szCs w:val="22"/>
          <w:highlight w:val="none"/>
        </w:rPr>
      </w:pPr>
      <w:r>
        <w:rPr>
          <w:rFonts w:hint="eastAsia" w:ascii="宋体" w:hAnsi="宋体" w:cs="宋体"/>
          <w:b/>
          <w:color w:val="auto"/>
          <w:sz w:val="22"/>
          <w:szCs w:val="22"/>
          <w:highlight w:val="none"/>
          <w:lang w:val="en-US" w:eastAsia="zh-CN"/>
        </w:rPr>
        <w:t>1、</w:t>
      </w:r>
      <w:r>
        <w:rPr>
          <w:rFonts w:hint="eastAsia" w:ascii="宋体" w:hAnsi="宋体" w:cs="宋体"/>
          <w:b/>
          <w:color w:val="auto"/>
          <w:sz w:val="22"/>
          <w:szCs w:val="22"/>
          <w:highlight w:val="none"/>
        </w:rPr>
        <w:t>交管局维护服务记录模版</w:t>
      </w:r>
    </w:p>
    <w:tbl>
      <w:tblPr>
        <w:tblStyle w:val="33"/>
        <w:tblW w:w="97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533"/>
        <w:gridCol w:w="678"/>
        <w:gridCol w:w="1829"/>
        <w:gridCol w:w="3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89" w:type="dxa"/>
            <w:gridSpan w:val="5"/>
            <w:noWrap w:val="0"/>
            <w:vAlign w:val="top"/>
          </w:tcPr>
          <w:p>
            <w:pPr>
              <w:keepNext w:val="0"/>
              <w:keepLines w:val="0"/>
              <w:pageBreakBefore w:val="0"/>
              <w:widowControl w:val="0"/>
              <w:kinsoku/>
              <w:wordWrap/>
              <w:overflowPunct/>
              <w:topLinePunct w:val="0"/>
              <w:bidi w:val="0"/>
              <w:spacing w:after="0" w:line="360" w:lineRule="exact"/>
              <w:ind w:left="0" w:leftChars="0"/>
              <w:jc w:val="center"/>
              <w:textAlignment w:val="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现场服务报告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28" w:type="dxa"/>
            <w:noWrap w:val="0"/>
            <w:vAlign w:val="top"/>
          </w:tcPr>
          <w:p>
            <w:pPr>
              <w:keepNext w:val="0"/>
              <w:keepLines w:val="0"/>
              <w:pageBreakBefore w:val="0"/>
              <w:widowControl w:val="0"/>
              <w:kinsoku/>
              <w:wordWrap/>
              <w:overflowPunct/>
              <w:topLinePunct w:val="0"/>
              <w:bidi w:val="0"/>
              <w:spacing w:after="0" w:line="360" w:lineRule="exact"/>
              <w:ind w:left="0" w:leftChars="0"/>
              <w:jc w:val="center"/>
              <w:textAlignment w:val="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客户方</w:t>
            </w:r>
          </w:p>
        </w:tc>
        <w:tc>
          <w:tcPr>
            <w:tcW w:w="3211" w:type="dxa"/>
            <w:gridSpan w:val="2"/>
            <w:noWrap w:val="0"/>
            <w:vAlign w:val="top"/>
          </w:tcPr>
          <w:p>
            <w:pPr>
              <w:keepNext w:val="0"/>
              <w:keepLines w:val="0"/>
              <w:pageBreakBefore w:val="0"/>
              <w:widowControl w:val="0"/>
              <w:kinsoku/>
              <w:wordWrap/>
              <w:overflowPunct/>
              <w:topLinePunct w:val="0"/>
              <w:bidi w:val="0"/>
              <w:spacing w:after="0" w:line="360" w:lineRule="exact"/>
              <w:ind w:left="0" w:leftChars="0"/>
              <w:jc w:val="center"/>
              <w:textAlignment w:val="auto"/>
              <w:rPr>
                <w:rFonts w:hint="eastAsia" w:ascii="宋体" w:hAnsi="宋体" w:eastAsia="宋体"/>
                <w:color w:val="auto"/>
                <w:sz w:val="22"/>
                <w:szCs w:val="22"/>
                <w:highlight w:val="none"/>
              </w:rPr>
            </w:pPr>
          </w:p>
        </w:tc>
        <w:tc>
          <w:tcPr>
            <w:tcW w:w="1829" w:type="dxa"/>
            <w:noWrap w:val="0"/>
            <w:vAlign w:val="top"/>
          </w:tcPr>
          <w:p>
            <w:pPr>
              <w:keepNext w:val="0"/>
              <w:keepLines w:val="0"/>
              <w:pageBreakBefore w:val="0"/>
              <w:widowControl w:val="0"/>
              <w:kinsoku/>
              <w:wordWrap/>
              <w:overflowPunct/>
              <w:topLinePunct w:val="0"/>
              <w:bidi w:val="0"/>
              <w:spacing w:after="0" w:line="360" w:lineRule="exact"/>
              <w:ind w:left="0" w:leftChars="0"/>
              <w:jc w:val="center"/>
              <w:textAlignment w:val="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故障受理时间</w:t>
            </w:r>
          </w:p>
        </w:tc>
        <w:tc>
          <w:tcPr>
            <w:tcW w:w="3021" w:type="dxa"/>
            <w:noWrap w:val="0"/>
            <w:vAlign w:val="top"/>
          </w:tcPr>
          <w:p>
            <w:pPr>
              <w:keepNext w:val="0"/>
              <w:keepLines w:val="0"/>
              <w:pageBreakBefore w:val="0"/>
              <w:widowControl w:val="0"/>
              <w:kinsoku/>
              <w:wordWrap/>
              <w:overflowPunct/>
              <w:topLinePunct w:val="0"/>
              <w:bidi w:val="0"/>
              <w:spacing w:after="0" w:line="360" w:lineRule="exact"/>
              <w:ind w:left="0" w:leftChars="0"/>
              <w:jc w:val="center"/>
              <w:textAlignment w:val="auto"/>
              <w:rPr>
                <w:rFonts w:hint="eastAsia" w:ascii="宋体" w:hAnsi="宋体" w:eastAsia="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28" w:type="dxa"/>
            <w:noWrap w:val="0"/>
            <w:vAlign w:val="top"/>
          </w:tcPr>
          <w:p>
            <w:pPr>
              <w:keepNext w:val="0"/>
              <w:keepLines w:val="0"/>
              <w:pageBreakBefore w:val="0"/>
              <w:widowControl w:val="0"/>
              <w:kinsoku/>
              <w:wordWrap/>
              <w:overflowPunct/>
              <w:topLinePunct w:val="0"/>
              <w:bidi w:val="0"/>
              <w:spacing w:after="0" w:line="360" w:lineRule="exact"/>
              <w:ind w:left="0" w:leftChars="0"/>
              <w:jc w:val="center"/>
              <w:textAlignment w:val="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故障涉及设备</w:t>
            </w:r>
          </w:p>
        </w:tc>
        <w:tc>
          <w:tcPr>
            <w:tcW w:w="3211" w:type="dxa"/>
            <w:gridSpan w:val="2"/>
            <w:noWrap w:val="0"/>
            <w:vAlign w:val="top"/>
          </w:tcPr>
          <w:p>
            <w:pPr>
              <w:keepNext w:val="0"/>
              <w:keepLines w:val="0"/>
              <w:pageBreakBefore w:val="0"/>
              <w:widowControl w:val="0"/>
              <w:kinsoku/>
              <w:wordWrap/>
              <w:overflowPunct/>
              <w:topLinePunct w:val="0"/>
              <w:bidi w:val="0"/>
              <w:spacing w:after="0" w:line="360" w:lineRule="exact"/>
              <w:ind w:left="0" w:leftChars="0"/>
              <w:jc w:val="center"/>
              <w:textAlignment w:val="auto"/>
              <w:rPr>
                <w:rFonts w:hint="eastAsia" w:ascii="宋体" w:hAnsi="宋体" w:eastAsia="宋体"/>
                <w:color w:val="auto"/>
                <w:sz w:val="22"/>
                <w:szCs w:val="22"/>
                <w:highlight w:val="none"/>
              </w:rPr>
            </w:pPr>
          </w:p>
        </w:tc>
        <w:tc>
          <w:tcPr>
            <w:tcW w:w="1829" w:type="dxa"/>
            <w:noWrap w:val="0"/>
            <w:vAlign w:val="top"/>
          </w:tcPr>
          <w:p>
            <w:pPr>
              <w:keepNext w:val="0"/>
              <w:keepLines w:val="0"/>
              <w:pageBreakBefore w:val="0"/>
              <w:widowControl w:val="0"/>
              <w:kinsoku/>
              <w:wordWrap/>
              <w:overflowPunct/>
              <w:topLinePunct w:val="0"/>
              <w:bidi w:val="0"/>
              <w:spacing w:after="0" w:line="360" w:lineRule="exact"/>
              <w:ind w:left="0" w:leftChars="0"/>
              <w:jc w:val="center"/>
              <w:textAlignment w:val="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故障应用</w:t>
            </w:r>
          </w:p>
        </w:tc>
        <w:tc>
          <w:tcPr>
            <w:tcW w:w="3021" w:type="dxa"/>
            <w:noWrap w:val="0"/>
            <w:vAlign w:val="top"/>
          </w:tcPr>
          <w:p>
            <w:pPr>
              <w:keepNext w:val="0"/>
              <w:keepLines w:val="0"/>
              <w:pageBreakBefore w:val="0"/>
              <w:widowControl w:val="0"/>
              <w:kinsoku/>
              <w:wordWrap/>
              <w:overflowPunct/>
              <w:topLinePunct w:val="0"/>
              <w:bidi w:val="0"/>
              <w:spacing w:after="0" w:line="360" w:lineRule="exact"/>
              <w:ind w:left="0" w:leftChars="0"/>
              <w:jc w:val="center"/>
              <w:textAlignment w:val="auto"/>
              <w:rPr>
                <w:rFonts w:hint="eastAsia" w:ascii="宋体" w:hAnsi="宋体" w:eastAsia="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89" w:type="dxa"/>
            <w:gridSpan w:val="5"/>
            <w:noWrap w:val="0"/>
            <w:vAlign w:val="top"/>
          </w:tcPr>
          <w:p>
            <w:pPr>
              <w:keepNext w:val="0"/>
              <w:keepLines w:val="0"/>
              <w:pageBreakBefore w:val="0"/>
              <w:widowControl w:val="0"/>
              <w:kinsoku/>
              <w:wordWrap/>
              <w:overflowPunct/>
              <w:topLinePunct w:val="0"/>
              <w:bidi w:val="0"/>
              <w:spacing w:after="0" w:line="360" w:lineRule="exact"/>
              <w:ind w:left="0" w:leftChars="0"/>
              <w:textAlignment w:val="auto"/>
              <w:rPr>
                <w:bCs/>
                <w:color w:val="auto"/>
                <w:sz w:val="22"/>
                <w:szCs w:val="22"/>
                <w:highlight w:val="none"/>
              </w:rPr>
            </w:pPr>
            <w:r>
              <w:rPr>
                <w:rFonts w:hint="eastAsia"/>
                <w:bCs/>
                <w:color w:val="auto"/>
                <w:sz w:val="22"/>
                <w:szCs w:val="22"/>
                <w:highlight w:val="none"/>
              </w:rPr>
              <w:t>环境描述：</w:t>
            </w:r>
          </w:p>
          <w:p>
            <w:pPr>
              <w:keepNext w:val="0"/>
              <w:keepLines w:val="0"/>
              <w:pageBreakBefore w:val="0"/>
              <w:widowControl w:val="0"/>
              <w:kinsoku/>
              <w:wordWrap/>
              <w:overflowPunct/>
              <w:topLinePunct w:val="0"/>
              <w:bidi w:val="0"/>
              <w:spacing w:after="0" w:line="360" w:lineRule="exact"/>
              <w:ind w:left="0" w:leftChars="0"/>
              <w:textAlignment w:val="auto"/>
              <w:rPr>
                <w:bCs/>
                <w:color w:val="auto"/>
                <w:sz w:val="22"/>
                <w:szCs w:val="22"/>
                <w:highlight w:val="none"/>
              </w:rPr>
            </w:pPr>
          </w:p>
          <w:p>
            <w:pPr>
              <w:keepNext w:val="0"/>
              <w:keepLines w:val="0"/>
              <w:pageBreakBefore w:val="0"/>
              <w:widowControl w:val="0"/>
              <w:kinsoku/>
              <w:wordWrap/>
              <w:overflowPunct/>
              <w:topLinePunct w:val="0"/>
              <w:bidi w:val="0"/>
              <w:spacing w:after="0" w:line="360" w:lineRule="exact"/>
              <w:ind w:left="0" w:leftChars="0"/>
              <w:textAlignment w:val="auto"/>
              <w:rPr>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89" w:type="dxa"/>
            <w:gridSpan w:val="5"/>
            <w:noWrap w:val="0"/>
            <w:vAlign w:val="top"/>
          </w:tcPr>
          <w:p>
            <w:pPr>
              <w:keepNext w:val="0"/>
              <w:keepLines w:val="0"/>
              <w:pageBreakBefore w:val="0"/>
              <w:widowControl w:val="0"/>
              <w:kinsoku/>
              <w:wordWrap/>
              <w:overflowPunct/>
              <w:topLinePunct w:val="0"/>
              <w:bidi w:val="0"/>
              <w:spacing w:after="0" w:line="360" w:lineRule="exact"/>
              <w:ind w:left="0" w:leftChars="0"/>
              <w:textAlignment w:val="auto"/>
              <w:rPr>
                <w:bCs/>
                <w:color w:val="auto"/>
                <w:sz w:val="22"/>
                <w:szCs w:val="22"/>
                <w:highlight w:val="none"/>
              </w:rPr>
            </w:pPr>
            <w:r>
              <w:rPr>
                <w:rFonts w:hint="eastAsia"/>
                <w:bCs/>
                <w:color w:val="auto"/>
                <w:sz w:val="22"/>
                <w:szCs w:val="22"/>
                <w:highlight w:val="none"/>
              </w:rPr>
              <w:t>故障原因分析：</w:t>
            </w:r>
          </w:p>
          <w:p>
            <w:pPr>
              <w:keepNext w:val="0"/>
              <w:keepLines w:val="0"/>
              <w:pageBreakBefore w:val="0"/>
              <w:widowControl w:val="0"/>
              <w:kinsoku/>
              <w:wordWrap/>
              <w:overflowPunct/>
              <w:topLinePunct w:val="0"/>
              <w:bidi w:val="0"/>
              <w:spacing w:after="0" w:line="360" w:lineRule="exact"/>
              <w:ind w:left="0" w:leftChars="0"/>
              <w:textAlignment w:val="auto"/>
              <w:rPr>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89" w:type="dxa"/>
            <w:gridSpan w:val="5"/>
            <w:noWrap w:val="0"/>
            <w:vAlign w:val="top"/>
          </w:tcPr>
          <w:p>
            <w:pPr>
              <w:keepNext w:val="0"/>
              <w:keepLines w:val="0"/>
              <w:pageBreakBefore w:val="0"/>
              <w:widowControl w:val="0"/>
              <w:kinsoku/>
              <w:wordWrap/>
              <w:overflowPunct/>
              <w:topLinePunct w:val="0"/>
              <w:bidi w:val="0"/>
              <w:spacing w:after="0" w:line="360" w:lineRule="exact"/>
              <w:ind w:left="0" w:leftChars="0"/>
              <w:textAlignment w:val="auto"/>
              <w:rPr>
                <w:bCs/>
                <w:color w:val="auto"/>
                <w:sz w:val="22"/>
                <w:szCs w:val="22"/>
                <w:highlight w:val="none"/>
              </w:rPr>
            </w:pPr>
            <w:r>
              <w:rPr>
                <w:rFonts w:hint="eastAsia"/>
                <w:bCs/>
                <w:color w:val="auto"/>
                <w:sz w:val="22"/>
                <w:szCs w:val="22"/>
                <w:highlight w:val="none"/>
              </w:rPr>
              <w:t>故障处理与结果：</w:t>
            </w:r>
          </w:p>
          <w:p>
            <w:pPr>
              <w:keepNext w:val="0"/>
              <w:keepLines w:val="0"/>
              <w:pageBreakBefore w:val="0"/>
              <w:widowControl w:val="0"/>
              <w:kinsoku/>
              <w:wordWrap/>
              <w:overflowPunct/>
              <w:topLinePunct w:val="0"/>
              <w:bidi w:val="0"/>
              <w:spacing w:after="0" w:line="360" w:lineRule="exact"/>
              <w:ind w:left="0" w:leftChars="0"/>
              <w:textAlignment w:val="auto"/>
              <w:rPr>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89" w:type="dxa"/>
            <w:gridSpan w:val="5"/>
            <w:noWrap w:val="0"/>
            <w:vAlign w:val="top"/>
          </w:tcPr>
          <w:p>
            <w:pPr>
              <w:keepNext w:val="0"/>
              <w:keepLines w:val="0"/>
              <w:pageBreakBefore w:val="0"/>
              <w:widowControl w:val="0"/>
              <w:kinsoku/>
              <w:wordWrap/>
              <w:overflowPunct/>
              <w:topLinePunct w:val="0"/>
              <w:bidi w:val="0"/>
              <w:spacing w:after="0" w:line="360" w:lineRule="exact"/>
              <w:ind w:left="0" w:leftChars="0"/>
              <w:textAlignment w:val="auto"/>
              <w:rPr>
                <w:bCs/>
                <w:color w:val="auto"/>
                <w:sz w:val="22"/>
                <w:szCs w:val="22"/>
                <w:highlight w:val="none"/>
              </w:rPr>
            </w:pPr>
            <w:r>
              <w:rPr>
                <w:rFonts w:hint="eastAsia"/>
                <w:bCs/>
                <w:color w:val="auto"/>
                <w:sz w:val="22"/>
                <w:szCs w:val="22"/>
                <w:highlight w:val="none"/>
              </w:rPr>
              <w:t xml:space="preserve">经验与建议：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61" w:type="dxa"/>
            <w:gridSpan w:val="2"/>
            <w:noWrap w:val="0"/>
            <w:vAlign w:val="top"/>
          </w:tcPr>
          <w:p>
            <w:pPr>
              <w:keepNext w:val="0"/>
              <w:keepLines w:val="0"/>
              <w:pageBreakBefore w:val="0"/>
              <w:widowControl w:val="0"/>
              <w:kinsoku/>
              <w:wordWrap/>
              <w:overflowPunct/>
              <w:topLinePunct w:val="0"/>
              <w:bidi w:val="0"/>
              <w:spacing w:after="0" w:line="360" w:lineRule="exact"/>
              <w:ind w:left="0" w:leftChars="0"/>
              <w:textAlignment w:val="auto"/>
              <w:rPr>
                <w:bCs/>
                <w:color w:val="auto"/>
                <w:sz w:val="22"/>
                <w:szCs w:val="22"/>
                <w:highlight w:val="none"/>
              </w:rPr>
            </w:pPr>
            <w:r>
              <w:rPr>
                <w:rFonts w:hint="eastAsia"/>
                <w:bCs/>
                <w:color w:val="auto"/>
                <w:sz w:val="22"/>
                <w:szCs w:val="22"/>
                <w:highlight w:val="none"/>
              </w:rPr>
              <w:t xml:space="preserve">客户方： </w:t>
            </w:r>
          </w:p>
          <w:p>
            <w:pPr>
              <w:keepNext w:val="0"/>
              <w:keepLines w:val="0"/>
              <w:pageBreakBefore w:val="0"/>
              <w:widowControl w:val="0"/>
              <w:kinsoku/>
              <w:wordWrap/>
              <w:overflowPunct/>
              <w:topLinePunct w:val="0"/>
              <w:bidi w:val="0"/>
              <w:spacing w:after="0" w:line="360" w:lineRule="exact"/>
              <w:ind w:left="0" w:leftChars="0"/>
              <w:textAlignment w:val="auto"/>
              <w:rPr>
                <w:bCs/>
                <w:color w:val="auto"/>
                <w:sz w:val="22"/>
                <w:szCs w:val="22"/>
                <w:highlight w:val="none"/>
              </w:rPr>
            </w:pPr>
            <w:r>
              <w:rPr>
                <w:rFonts w:hint="eastAsia"/>
                <w:bCs/>
                <w:color w:val="auto"/>
                <w:sz w:val="22"/>
                <w:szCs w:val="22"/>
                <w:highlight w:val="none"/>
              </w:rPr>
              <w:t>日期：</w:t>
            </w:r>
          </w:p>
        </w:tc>
        <w:tc>
          <w:tcPr>
            <w:tcW w:w="5528" w:type="dxa"/>
            <w:gridSpan w:val="3"/>
            <w:noWrap w:val="0"/>
            <w:vAlign w:val="top"/>
          </w:tcPr>
          <w:p>
            <w:pPr>
              <w:keepNext w:val="0"/>
              <w:keepLines w:val="0"/>
              <w:pageBreakBefore w:val="0"/>
              <w:widowControl w:val="0"/>
              <w:kinsoku/>
              <w:wordWrap/>
              <w:overflowPunct/>
              <w:topLinePunct w:val="0"/>
              <w:bidi w:val="0"/>
              <w:spacing w:after="0" w:line="360" w:lineRule="exact"/>
              <w:ind w:left="0" w:leftChars="0"/>
              <w:textAlignment w:val="auto"/>
              <w:rPr>
                <w:bCs/>
                <w:color w:val="auto"/>
                <w:sz w:val="22"/>
                <w:szCs w:val="22"/>
                <w:highlight w:val="none"/>
              </w:rPr>
            </w:pPr>
            <w:r>
              <w:rPr>
                <w:rFonts w:hint="eastAsia"/>
                <w:bCs/>
                <w:color w:val="auto"/>
                <w:sz w:val="22"/>
                <w:szCs w:val="22"/>
                <w:highlight w:val="none"/>
              </w:rPr>
              <w:t xml:space="preserve">工程师： </w:t>
            </w:r>
          </w:p>
          <w:p>
            <w:pPr>
              <w:keepNext w:val="0"/>
              <w:keepLines w:val="0"/>
              <w:pageBreakBefore w:val="0"/>
              <w:widowControl w:val="0"/>
              <w:kinsoku/>
              <w:wordWrap/>
              <w:overflowPunct/>
              <w:topLinePunct w:val="0"/>
              <w:bidi w:val="0"/>
              <w:spacing w:after="0" w:line="360" w:lineRule="exact"/>
              <w:ind w:left="0" w:leftChars="0"/>
              <w:textAlignment w:val="auto"/>
              <w:rPr>
                <w:bCs/>
                <w:color w:val="auto"/>
                <w:sz w:val="22"/>
                <w:szCs w:val="22"/>
                <w:highlight w:val="none"/>
              </w:rPr>
            </w:pPr>
            <w:r>
              <w:rPr>
                <w:rFonts w:hint="eastAsia"/>
                <w:bCs/>
                <w:color w:val="auto"/>
                <w:sz w:val="22"/>
                <w:szCs w:val="22"/>
                <w:highlight w:val="none"/>
              </w:rPr>
              <w:t>日期：</w:t>
            </w:r>
          </w:p>
        </w:tc>
      </w:tr>
    </w:tbl>
    <w:p>
      <w:pPr>
        <w:keepNext w:val="0"/>
        <w:keepLines w:val="0"/>
        <w:pageBreakBefore w:val="0"/>
        <w:widowControl w:val="0"/>
        <w:numPr>
          <w:ilvl w:val="-1"/>
          <w:numId w:val="0"/>
        </w:numPr>
        <w:kinsoku/>
        <w:wordWrap/>
        <w:overflowPunct/>
        <w:topLinePunct w:val="0"/>
        <w:bidi w:val="0"/>
        <w:spacing w:after="0" w:line="360" w:lineRule="exact"/>
        <w:ind w:left="0" w:leftChars="0" w:firstLine="0" w:firstLineChars="0"/>
        <w:jc w:val="center"/>
        <w:textAlignment w:val="auto"/>
        <w:rPr>
          <w:rFonts w:hint="eastAsia" w:ascii="宋体" w:hAnsi="宋体" w:eastAsia="宋体" w:cs="宋体"/>
          <w:b/>
          <w:color w:val="auto"/>
          <w:sz w:val="22"/>
          <w:szCs w:val="22"/>
          <w:highlight w:val="none"/>
        </w:rPr>
      </w:pPr>
      <w:r>
        <w:rPr>
          <w:rFonts w:hint="eastAsia" w:ascii="宋体" w:hAnsi="宋体" w:cs="宋体"/>
          <w:b/>
          <w:color w:val="auto"/>
          <w:sz w:val="22"/>
          <w:szCs w:val="22"/>
          <w:highlight w:val="none"/>
          <w:lang w:val="en-US" w:eastAsia="zh-CN"/>
        </w:rPr>
        <w:t>2、</w:t>
      </w:r>
      <w:r>
        <w:rPr>
          <w:rFonts w:hint="eastAsia" w:ascii="宋体" w:hAnsi="宋体" w:eastAsia="宋体" w:cs="宋体"/>
          <w:b/>
          <w:color w:val="auto"/>
          <w:sz w:val="22"/>
          <w:szCs w:val="22"/>
          <w:highlight w:val="none"/>
        </w:rPr>
        <w:t>交管局驻点运维人员日常绩效考核办法</w:t>
      </w:r>
    </w:p>
    <w:p>
      <w:pPr>
        <w:keepNext w:val="0"/>
        <w:keepLines w:val="0"/>
        <w:pageBreakBefore w:val="0"/>
        <w:widowControl w:val="0"/>
        <w:kinsoku/>
        <w:wordWrap/>
        <w:overflowPunct/>
        <w:topLinePunct w:val="0"/>
        <w:autoSpaceDE w:val="0"/>
        <w:autoSpaceDN w:val="0"/>
        <w:bidi w:val="0"/>
        <w:adjustRightInd/>
        <w:snapToGrid/>
        <w:spacing w:after="0"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为进一步规范驻点运维人员管理，推动驻点运维人员积极正确履职，特制定交管局驻点运维人员日常考核办法办法。本办法未尽事宜由交管局科技科负责解释。</w:t>
      </w:r>
    </w:p>
    <w:p>
      <w:pPr>
        <w:keepNext w:val="0"/>
        <w:keepLines w:val="0"/>
        <w:pageBreakBefore w:val="0"/>
        <w:widowControl w:val="0"/>
        <w:kinsoku/>
        <w:wordWrap/>
        <w:overflowPunct/>
        <w:topLinePunct w:val="0"/>
        <w:autoSpaceDE w:val="0"/>
        <w:autoSpaceDN w:val="0"/>
        <w:bidi w:val="0"/>
        <w:adjustRightInd/>
        <w:snapToGrid/>
        <w:spacing w:after="0"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（一）、考核主体</w:t>
      </w:r>
    </w:p>
    <w:p>
      <w:pPr>
        <w:keepNext w:val="0"/>
        <w:keepLines w:val="0"/>
        <w:pageBreakBefore w:val="0"/>
        <w:widowControl w:val="0"/>
        <w:kinsoku/>
        <w:wordWrap/>
        <w:overflowPunct/>
        <w:topLinePunct w:val="0"/>
        <w:autoSpaceDE w:val="0"/>
        <w:autoSpaceDN w:val="0"/>
        <w:bidi w:val="0"/>
        <w:adjustRightInd/>
        <w:snapToGrid/>
        <w:spacing w:after="0"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交管局及下属部门驻点运维人员。</w:t>
      </w:r>
    </w:p>
    <w:p>
      <w:pPr>
        <w:keepNext w:val="0"/>
        <w:keepLines w:val="0"/>
        <w:pageBreakBefore w:val="0"/>
        <w:widowControl w:val="0"/>
        <w:kinsoku/>
        <w:wordWrap/>
        <w:overflowPunct/>
        <w:topLinePunct w:val="0"/>
        <w:autoSpaceDE w:val="0"/>
        <w:autoSpaceDN w:val="0"/>
        <w:bidi w:val="0"/>
        <w:adjustRightInd/>
        <w:snapToGrid/>
        <w:spacing w:after="0"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（二）、考核基本制度</w:t>
      </w:r>
    </w:p>
    <w:p>
      <w:pPr>
        <w:keepNext w:val="0"/>
        <w:keepLines w:val="0"/>
        <w:pageBreakBefore w:val="0"/>
        <w:widowControl w:val="0"/>
        <w:kinsoku/>
        <w:wordWrap/>
        <w:overflowPunct/>
        <w:topLinePunct w:val="0"/>
        <w:autoSpaceDE w:val="0"/>
        <w:autoSpaceDN w:val="0"/>
        <w:bidi w:val="0"/>
        <w:adjustRightInd/>
        <w:snapToGrid/>
        <w:spacing w:after="0"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交管局对驻点运维人员实施月考核制度，月考核满分为100分，由驻点单位科技负责人对考核分进行管理并在每月最后一个工作日签字上报局科技科。局科技科将根据月考核分对驻点运维人员进行考核定档并开展后续考核结果运用，其中，月考核高于（含等于）90分的定为合格，80-90分的定为基本合格，80分以下定为不合格。对月考核基本合格的驻点运人员，交管局将扣除其当月薪资10%的运维费用，对月考核不合格人员，扣除其当月薪资20%的运维费用。对一个服务周期（12个月）内，合格次数达不到9次的驻点运维人员，交管局将报领导审批将有关人员退回其公司。</w:t>
      </w:r>
    </w:p>
    <w:p>
      <w:pPr>
        <w:keepNext w:val="0"/>
        <w:keepLines w:val="0"/>
        <w:pageBreakBefore w:val="0"/>
        <w:widowControl w:val="0"/>
        <w:kinsoku/>
        <w:wordWrap/>
        <w:overflowPunct/>
        <w:topLinePunct w:val="0"/>
        <w:autoSpaceDE w:val="0"/>
        <w:autoSpaceDN w:val="0"/>
        <w:bidi w:val="0"/>
        <w:adjustRightInd/>
        <w:snapToGrid/>
        <w:spacing w:after="0"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（三）、考核细则</w:t>
      </w:r>
    </w:p>
    <w:p>
      <w:pPr>
        <w:keepNext w:val="0"/>
        <w:keepLines w:val="0"/>
        <w:pageBreakBefore w:val="0"/>
        <w:widowControl w:val="0"/>
        <w:kinsoku/>
        <w:wordWrap/>
        <w:overflowPunct/>
        <w:topLinePunct w:val="0"/>
        <w:autoSpaceDE w:val="0"/>
        <w:autoSpaceDN w:val="0"/>
        <w:bidi w:val="0"/>
        <w:adjustRightInd/>
        <w:snapToGrid/>
        <w:spacing w:after="0"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1、驻点运维人员未严格遵守驻点单位勤务制度的，按照如下标准处理。</w:t>
      </w:r>
    </w:p>
    <w:p>
      <w:pPr>
        <w:keepNext w:val="0"/>
        <w:keepLines w:val="0"/>
        <w:pageBreakBefore w:val="0"/>
        <w:widowControl w:val="0"/>
        <w:kinsoku/>
        <w:wordWrap/>
        <w:overflowPunct/>
        <w:topLinePunct w:val="0"/>
        <w:autoSpaceDE w:val="0"/>
        <w:autoSpaceDN w:val="0"/>
        <w:bidi w:val="0"/>
        <w:adjustRightInd/>
        <w:snapToGrid/>
        <w:spacing w:after="0"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（1）迟到早退等不遵守勤务作息制度的发现一次扣除月考核分1分。</w:t>
      </w:r>
    </w:p>
    <w:p>
      <w:pPr>
        <w:keepNext w:val="0"/>
        <w:keepLines w:val="0"/>
        <w:pageBreakBefore w:val="0"/>
        <w:widowControl w:val="0"/>
        <w:kinsoku/>
        <w:wordWrap/>
        <w:overflowPunct/>
        <w:topLinePunct w:val="0"/>
        <w:autoSpaceDE w:val="0"/>
        <w:autoSpaceDN w:val="0"/>
        <w:bidi w:val="0"/>
        <w:adjustRightInd/>
        <w:snapToGrid/>
        <w:spacing w:after="0"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（2）未经批准擅自脱离岗位超过两小的，以旷工半日论处，扣考核分2分，依次累计，一个月内旷工达到2天的，当月考核定为基本合格，超过3天的，当月考核定为不合格。</w:t>
      </w:r>
    </w:p>
    <w:p>
      <w:pPr>
        <w:keepNext w:val="0"/>
        <w:keepLines w:val="0"/>
        <w:pageBreakBefore w:val="0"/>
        <w:widowControl w:val="0"/>
        <w:kinsoku/>
        <w:wordWrap/>
        <w:overflowPunct/>
        <w:topLinePunct w:val="0"/>
        <w:autoSpaceDE w:val="0"/>
        <w:autoSpaceDN w:val="0"/>
        <w:bidi w:val="0"/>
        <w:adjustRightInd/>
        <w:snapToGrid/>
        <w:spacing w:after="0"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（3）在上班期间有睡觉，炒股，打游戏等与工作明显无关的行为的，发现一次视情况扣分1-3分。</w:t>
      </w:r>
    </w:p>
    <w:p>
      <w:pPr>
        <w:keepNext w:val="0"/>
        <w:keepLines w:val="0"/>
        <w:pageBreakBefore w:val="0"/>
        <w:widowControl w:val="0"/>
        <w:kinsoku/>
        <w:wordWrap/>
        <w:overflowPunct/>
        <w:topLinePunct w:val="0"/>
        <w:autoSpaceDE w:val="0"/>
        <w:autoSpaceDN w:val="0"/>
        <w:bidi w:val="0"/>
        <w:adjustRightInd/>
        <w:snapToGrid/>
        <w:spacing w:after="0"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（4）内务不合格一次扣1分，屡教不改的加倍扣分。</w:t>
      </w:r>
    </w:p>
    <w:p>
      <w:pPr>
        <w:keepNext w:val="0"/>
        <w:keepLines w:val="0"/>
        <w:pageBreakBefore w:val="0"/>
        <w:widowControl w:val="0"/>
        <w:kinsoku/>
        <w:wordWrap/>
        <w:overflowPunct/>
        <w:topLinePunct w:val="0"/>
        <w:autoSpaceDE w:val="0"/>
        <w:autoSpaceDN w:val="0"/>
        <w:bidi w:val="0"/>
        <w:adjustRightInd/>
        <w:snapToGrid/>
        <w:spacing w:after="0"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（5）违反工作勤务制度或者内务制度被督察部门发现导致工作单位被通报的，处罚翻倍。当月考核认定为基本合格，对月度内多次被督察部门查获的，可将其月考核认定不合格。</w:t>
      </w:r>
    </w:p>
    <w:p>
      <w:pPr>
        <w:keepNext w:val="0"/>
        <w:keepLines w:val="0"/>
        <w:pageBreakBefore w:val="0"/>
        <w:widowControl w:val="0"/>
        <w:kinsoku/>
        <w:wordWrap/>
        <w:overflowPunct/>
        <w:topLinePunct w:val="0"/>
        <w:autoSpaceDE w:val="0"/>
        <w:autoSpaceDN w:val="0"/>
        <w:bidi w:val="0"/>
        <w:adjustRightInd/>
        <w:snapToGrid/>
        <w:spacing w:after="0"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2、未按规定完成日常工作的扣1-3分，情节严重的，对工作造成较大影响的，当月考核认定基本合格。</w:t>
      </w:r>
    </w:p>
    <w:p>
      <w:pPr>
        <w:keepNext w:val="0"/>
        <w:keepLines w:val="0"/>
        <w:pageBreakBefore w:val="0"/>
        <w:widowControl w:val="0"/>
        <w:kinsoku/>
        <w:wordWrap/>
        <w:overflowPunct/>
        <w:topLinePunct w:val="0"/>
        <w:autoSpaceDE w:val="0"/>
        <w:autoSpaceDN w:val="0"/>
        <w:bidi w:val="0"/>
        <w:adjustRightInd/>
        <w:snapToGrid/>
        <w:spacing w:after="0"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3、无正当理由，不完成由支队科技科或者驻点单位指派的职责以内的工作的，扣1-3分，给工作造成较大影响的，当月考核认定基本合格。</w:t>
      </w:r>
    </w:p>
    <w:p>
      <w:pPr>
        <w:keepNext w:val="0"/>
        <w:keepLines w:val="0"/>
        <w:pageBreakBefore w:val="0"/>
        <w:widowControl w:val="0"/>
        <w:kinsoku/>
        <w:wordWrap/>
        <w:overflowPunct/>
        <w:topLinePunct w:val="0"/>
        <w:autoSpaceDE w:val="0"/>
        <w:autoSpaceDN w:val="0"/>
        <w:bidi w:val="0"/>
        <w:adjustRightInd/>
        <w:snapToGrid/>
        <w:spacing w:after="0"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4、被驻点单位民警投诉服务质量存在问题，并由科技科裁定确存在过错的，视情况进行扣1-3分，如给运维单位造成严重后果的，当月考核认定为不合格。</w:t>
      </w:r>
    </w:p>
    <w:p>
      <w:pPr>
        <w:keepNext w:val="0"/>
        <w:keepLines w:val="0"/>
        <w:pageBreakBefore w:val="0"/>
        <w:widowControl w:val="0"/>
        <w:kinsoku/>
        <w:wordWrap/>
        <w:overflowPunct/>
        <w:topLinePunct w:val="0"/>
        <w:autoSpaceDE w:val="0"/>
        <w:autoSpaceDN w:val="0"/>
        <w:bidi w:val="0"/>
        <w:adjustRightInd/>
        <w:snapToGrid/>
        <w:spacing w:after="0"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  违反相关工作守则，导致数据泄露或者工作网络暴露在风险之中的，当月考核认定为不合格。</w:t>
      </w:r>
    </w:p>
    <w:p>
      <w:pPr>
        <w:keepNext w:val="0"/>
        <w:keepLines w:val="0"/>
        <w:pageBreakBefore w:val="0"/>
        <w:widowControl w:val="0"/>
        <w:kinsoku/>
        <w:wordWrap/>
        <w:overflowPunct/>
        <w:topLinePunct w:val="0"/>
        <w:autoSpaceDE w:val="0"/>
        <w:autoSpaceDN w:val="0"/>
        <w:bidi w:val="0"/>
        <w:adjustRightInd/>
        <w:snapToGrid/>
        <w:spacing w:after="0"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6、未经批准擅自发布警务运维信息或者泄露工作机密，给工作造成不良影响的，视情况扣1-3分，情节严重的，当月考核认定基本合格。</w:t>
      </w:r>
    </w:p>
    <w:p>
      <w:pPr>
        <w:keepNext w:val="0"/>
        <w:keepLines w:val="0"/>
        <w:pageBreakBefore w:val="0"/>
        <w:widowControl w:val="0"/>
        <w:kinsoku/>
        <w:wordWrap/>
        <w:overflowPunct/>
        <w:topLinePunct w:val="0"/>
        <w:autoSpaceDE w:val="0"/>
        <w:autoSpaceDN w:val="0"/>
        <w:bidi w:val="0"/>
        <w:adjustRightInd/>
        <w:snapToGrid/>
        <w:spacing w:after="0"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7、未保持手机通畅，失联超过24小时并给驻点单位正常工作造成不良影响的，视情况罚款扣1-3分，情节严重的，当月考核认定基本合格</w:t>
      </w:r>
    </w:p>
    <w:p>
      <w:pPr>
        <w:keepNext w:val="0"/>
        <w:keepLines w:val="0"/>
        <w:pageBreakBefore w:val="0"/>
        <w:widowControl w:val="0"/>
        <w:kinsoku/>
        <w:wordWrap/>
        <w:overflowPunct/>
        <w:topLinePunct w:val="0"/>
        <w:autoSpaceDE w:val="0"/>
        <w:autoSpaceDN w:val="0"/>
        <w:bidi w:val="0"/>
        <w:adjustRightInd/>
        <w:snapToGrid/>
        <w:spacing w:after="0"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 由于维护人员技术不足、工作疏忽、操作不当等自身原因造成设备系统运行不正常的或者达不到上级相关硬性要求的，视情况当月考核认定基本合格或者不合格。发生因维护质量问题造成上级部门检查不合格，用户部门无法正常工作，当月考核认定基本合格，严重影响工作的。当月考核认定不合格。</w:t>
      </w:r>
    </w:p>
    <w:p>
      <w:pPr>
        <w:keepNext w:val="0"/>
        <w:keepLines w:val="0"/>
        <w:pageBreakBefore w:val="0"/>
        <w:widowControl w:val="0"/>
        <w:kinsoku/>
        <w:wordWrap/>
        <w:overflowPunct/>
        <w:topLinePunct w:val="0"/>
        <w:autoSpaceDE w:val="0"/>
        <w:autoSpaceDN w:val="0"/>
        <w:bidi w:val="0"/>
        <w:adjustRightInd/>
        <w:snapToGrid/>
        <w:spacing w:after="0"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9、恶意拷贝存储转移传播倒卖公安内网机密数据的，直接予以辞退，构成违法犯罪的，移交司法机关处理，并扣除运维公司相关费用。</w:t>
      </w:r>
    </w:p>
    <w:p>
      <w:pPr>
        <w:keepNext w:val="0"/>
        <w:keepLines w:val="0"/>
        <w:pageBreakBefore w:val="0"/>
        <w:widowControl w:val="0"/>
        <w:kinsoku/>
        <w:wordWrap/>
        <w:overflowPunct/>
        <w:topLinePunct w:val="0"/>
        <w:autoSpaceDE w:val="0"/>
        <w:autoSpaceDN w:val="0"/>
        <w:bidi w:val="0"/>
        <w:adjustRightInd/>
        <w:snapToGrid/>
        <w:spacing w:after="0"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10、驻点人员违反交管局疫情防控管理规定的，当月考核认定为不合格，如造成严重后果的，直接开除。</w:t>
      </w:r>
    </w:p>
    <w:p>
      <w:pPr>
        <w:keepNext w:val="0"/>
        <w:keepLines w:val="0"/>
        <w:pageBreakBefore w:val="0"/>
        <w:widowControl w:val="0"/>
        <w:kinsoku/>
        <w:wordWrap/>
        <w:overflowPunct/>
        <w:topLinePunct w:val="0"/>
        <w:autoSpaceDE w:val="0"/>
        <w:autoSpaceDN w:val="0"/>
        <w:bidi w:val="0"/>
        <w:adjustRightInd/>
        <w:snapToGrid/>
        <w:spacing w:after="0" w:line="360" w:lineRule="exact"/>
        <w:ind w:left="0" w:leftChars="0" w:firstLine="440" w:firstLineChars="200"/>
        <w:textAlignment w:val="auto"/>
        <w:rPr>
          <w:rFonts w:hint="eastAsia" w:ascii="宋体" w:hAnsi="宋体" w:cs="宋体"/>
          <w:b/>
          <w:bCs/>
          <w:color w:val="auto"/>
          <w:sz w:val="22"/>
          <w:szCs w:val="22"/>
          <w:highlight w:val="none"/>
          <w:lang w:val="en-US" w:eastAsia="zh-CN"/>
        </w:rPr>
      </w:pPr>
      <w:r>
        <w:rPr>
          <w:rFonts w:hint="eastAsia" w:ascii="宋体" w:hAnsi="宋体" w:eastAsia="宋体" w:cs="宋体"/>
          <w:color w:val="auto"/>
          <w:sz w:val="22"/>
          <w:szCs w:val="22"/>
          <w:highlight w:val="none"/>
        </w:rPr>
        <w:t>11、本办法未明确列明，但是明显违背常理的其他过失行为，驻点单位科技负责人可将视情况给予相应处罚。</w:t>
      </w:r>
    </w:p>
    <w:p>
      <w:pPr>
        <w:pStyle w:val="32"/>
        <w:keepNext w:val="0"/>
        <w:keepLines w:val="0"/>
        <w:pageBreakBefore w:val="0"/>
        <w:widowControl w:val="0"/>
        <w:kinsoku/>
        <w:wordWrap/>
        <w:overflowPunct/>
        <w:topLinePunct w:val="0"/>
        <w:autoSpaceDE/>
        <w:autoSpaceDN/>
        <w:bidi w:val="0"/>
        <w:adjustRightInd/>
        <w:snapToGrid/>
        <w:spacing w:after="0" w:line="360" w:lineRule="exact"/>
        <w:ind w:left="0" w:leftChars="0"/>
        <w:textAlignment w:val="auto"/>
        <w:outlineLvl w:val="9"/>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lang w:val="en-US" w:eastAsia="zh-CN"/>
        </w:rPr>
        <w:t>三</w:t>
      </w:r>
      <w:r>
        <w:rPr>
          <w:rFonts w:hint="eastAsia" w:ascii="宋体" w:hAnsi="宋体" w:cs="宋体"/>
          <w:b/>
          <w:bCs/>
          <w:color w:val="auto"/>
          <w:spacing w:val="-6"/>
          <w:sz w:val="22"/>
          <w:szCs w:val="22"/>
          <w:highlight w:val="none"/>
          <w:lang w:val="en-US" w:eastAsia="zh-CN"/>
        </w:rPr>
        <w:t>、</w:t>
      </w:r>
      <w:r>
        <w:rPr>
          <w:rFonts w:hint="eastAsia" w:ascii="宋体" w:hAnsi="宋体" w:eastAsia="宋体" w:cs="宋体"/>
          <w:b/>
          <w:bCs/>
          <w:color w:val="auto"/>
          <w:spacing w:val="-6"/>
          <w:sz w:val="22"/>
          <w:szCs w:val="22"/>
          <w:highlight w:val="none"/>
        </w:rPr>
        <w:t>其他</w:t>
      </w:r>
    </w:p>
    <w:p>
      <w:pPr>
        <w:keepNext w:val="0"/>
        <w:keepLines w:val="0"/>
        <w:pageBreakBefore w:val="0"/>
        <w:widowControl w:val="0"/>
        <w:kinsoku/>
        <w:wordWrap/>
        <w:overflowPunct/>
        <w:topLinePunct w:val="0"/>
        <w:autoSpaceDE/>
        <w:autoSpaceDN/>
        <w:bidi w:val="0"/>
        <w:adjustRightInd/>
        <w:snapToGrid w:val="0"/>
        <w:spacing w:after="0" w:line="360" w:lineRule="exact"/>
        <w:ind w:left="0" w:leftChars="0" w:firstLine="418" w:firstLineChars="200"/>
        <w:jc w:val="both"/>
        <w:textAlignment w:val="auto"/>
        <w:outlineLvl w:val="9"/>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1.除</w:t>
      </w:r>
      <w:r>
        <w:rPr>
          <w:rFonts w:hint="eastAsia" w:ascii="宋体" w:hAnsi="宋体" w:eastAsia="宋体" w:cs="宋体"/>
          <w:b/>
          <w:bCs/>
          <w:color w:val="auto"/>
          <w:spacing w:val="-6"/>
          <w:sz w:val="22"/>
          <w:szCs w:val="22"/>
          <w:highlight w:val="none"/>
          <w:lang w:eastAsia="zh-CN"/>
        </w:rPr>
        <w:t>磋商文件</w:t>
      </w:r>
      <w:r>
        <w:rPr>
          <w:rFonts w:hint="eastAsia" w:ascii="宋体" w:hAnsi="宋体" w:eastAsia="宋体" w:cs="宋体"/>
          <w:b/>
          <w:bCs/>
          <w:color w:val="auto"/>
          <w:spacing w:val="-6"/>
          <w:sz w:val="22"/>
          <w:szCs w:val="22"/>
          <w:highlight w:val="none"/>
        </w:rPr>
        <w:t>中所明确的采购需求外，欢迎其他能满足本项目采购需求且性能相当于或高于所明确采购需求的产品参加投标报价。同时在采购需求偏离表中作出详细对比说明。</w:t>
      </w:r>
    </w:p>
    <w:p>
      <w:pPr>
        <w:keepNext w:val="0"/>
        <w:keepLines w:val="0"/>
        <w:pageBreakBefore w:val="0"/>
        <w:kinsoku/>
        <w:wordWrap/>
        <w:overflowPunct/>
        <w:topLinePunct w:val="0"/>
        <w:autoSpaceDE/>
        <w:autoSpaceDN/>
        <w:bidi w:val="0"/>
        <w:adjustRightInd/>
        <w:snapToGrid w:val="0"/>
        <w:spacing w:after="0" w:line="360" w:lineRule="exact"/>
        <w:ind w:left="0" w:leftChars="0" w:firstLine="418" w:firstLineChars="200"/>
        <w:jc w:val="both"/>
        <w:textAlignment w:val="auto"/>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2.带“▲且加下划线”的有关条款为实质性条款，</w:t>
      </w:r>
      <w:r>
        <w:rPr>
          <w:rFonts w:hint="eastAsia" w:ascii="宋体" w:hAnsi="宋体" w:eastAsia="宋体" w:cs="宋体"/>
          <w:b/>
          <w:bCs/>
          <w:color w:val="auto"/>
          <w:spacing w:val="-6"/>
          <w:sz w:val="22"/>
          <w:szCs w:val="22"/>
          <w:highlight w:val="none"/>
          <w:lang w:eastAsia="zh-CN"/>
        </w:rPr>
        <w:t>供应商</w:t>
      </w:r>
      <w:r>
        <w:rPr>
          <w:rFonts w:hint="eastAsia" w:ascii="宋体" w:hAnsi="宋体" w:eastAsia="宋体" w:cs="宋体"/>
          <w:b/>
          <w:bCs/>
          <w:color w:val="auto"/>
          <w:spacing w:val="-6"/>
          <w:sz w:val="22"/>
          <w:szCs w:val="22"/>
          <w:highlight w:val="none"/>
        </w:rPr>
        <w:t>必须做出实质性响应，否则视为投标无效。</w:t>
      </w:r>
    </w:p>
    <w:p>
      <w:pPr>
        <w:keepNext w:val="0"/>
        <w:keepLines w:val="0"/>
        <w:pageBreakBefore w:val="0"/>
        <w:kinsoku/>
        <w:wordWrap/>
        <w:overflowPunct/>
        <w:topLinePunct w:val="0"/>
        <w:autoSpaceDE/>
        <w:autoSpaceDN/>
        <w:bidi w:val="0"/>
        <w:adjustRightInd/>
        <w:snapToGrid w:val="0"/>
        <w:spacing w:after="0" w:line="360" w:lineRule="exact"/>
        <w:ind w:left="0" w:leftChars="0" w:firstLine="418" w:firstLineChars="200"/>
        <w:jc w:val="both"/>
        <w:textAlignment w:val="auto"/>
        <w:rPr>
          <w:rFonts w:hint="eastAsia" w:ascii="宋体" w:hAnsi="宋体" w:eastAsia="宋体" w:cs="宋体"/>
          <w:b/>
          <w:bCs/>
          <w:color w:val="auto"/>
          <w:spacing w:val="-6"/>
          <w:sz w:val="22"/>
          <w:szCs w:val="22"/>
          <w:highlight w:val="none"/>
          <w:lang w:eastAsia="zh-CN"/>
        </w:rPr>
      </w:pPr>
      <w:r>
        <w:rPr>
          <w:rFonts w:hint="eastAsia" w:ascii="宋体" w:hAnsi="宋体" w:eastAsia="宋体" w:cs="宋体"/>
          <w:b/>
          <w:bCs/>
          <w:color w:val="auto"/>
          <w:spacing w:val="-6"/>
          <w:sz w:val="22"/>
          <w:szCs w:val="22"/>
          <w:highlight w:val="none"/>
        </w:rPr>
        <w:t>3.如采购需求中未特别注明需执行的国家相关标准、行业标准、地方标准或者其他标准、规范，则统一执行最新标准、规范</w:t>
      </w:r>
      <w:r>
        <w:rPr>
          <w:rFonts w:hint="eastAsia" w:ascii="宋体" w:hAnsi="宋体" w:eastAsia="宋体" w:cs="宋体"/>
          <w:b/>
          <w:bCs/>
          <w:color w:val="auto"/>
          <w:spacing w:val="-6"/>
          <w:sz w:val="22"/>
          <w:szCs w:val="22"/>
          <w:highlight w:val="none"/>
          <w:lang w:eastAsia="zh-CN"/>
        </w:rPr>
        <w:t>。</w:t>
      </w:r>
    </w:p>
    <w:p>
      <w:pPr>
        <w:spacing w:line="360" w:lineRule="auto"/>
        <w:rPr>
          <w:rFonts w:ascii="宋体" w:hAnsi="宋体" w:cs="宋体"/>
          <w:b/>
          <w:color w:val="auto"/>
          <w:sz w:val="30"/>
          <w:szCs w:val="30"/>
          <w:highlight w:val="none"/>
        </w:rPr>
      </w:pPr>
      <w:r>
        <w:rPr>
          <w:rFonts w:hint="eastAsia" w:ascii="宋体" w:hAnsi="宋体" w:eastAsia="宋体" w:cs="宋体"/>
          <w:b/>
          <w:color w:val="auto"/>
          <w:sz w:val="32"/>
          <w:highlight w:val="none"/>
        </w:rPr>
        <w:br w:type="page"/>
      </w:r>
    </w:p>
    <w:p>
      <w:pPr>
        <w:numPr>
          <w:ilvl w:val="0"/>
          <w:numId w:val="14"/>
        </w:numPr>
        <w:adjustRightInd w:val="0"/>
        <w:snapToGrid w:val="0"/>
        <w:spacing w:after="0" w:line="360" w:lineRule="auto"/>
        <w:jc w:val="center"/>
        <w:outlineLvl w:val="0"/>
        <w:rPr>
          <w:rFonts w:ascii="宋体" w:hAnsi="宋体" w:cs="宋体"/>
          <w:b/>
          <w:color w:val="auto"/>
          <w:sz w:val="30"/>
          <w:szCs w:val="30"/>
          <w:highlight w:val="none"/>
        </w:rPr>
      </w:pPr>
      <w:r>
        <w:rPr>
          <w:rFonts w:hint="eastAsia" w:ascii="宋体" w:hAnsi="宋体" w:cs="宋体"/>
          <w:b/>
          <w:color w:val="auto"/>
          <w:sz w:val="30"/>
          <w:szCs w:val="30"/>
          <w:highlight w:val="none"/>
        </w:rPr>
        <w:t>合同主要条款</w:t>
      </w:r>
      <w:bookmarkEnd w:id="7"/>
      <w:bookmarkEnd w:id="8"/>
      <w:bookmarkEnd w:id="14"/>
      <w:bookmarkEnd w:id="48"/>
    </w:p>
    <w:p>
      <w:pPr>
        <w:keepNext w:val="0"/>
        <w:keepLines w:val="0"/>
        <w:pageBreakBefore w:val="0"/>
        <w:wordWrap/>
        <w:overflowPunct/>
        <w:topLinePunct w:val="0"/>
        <w:bidi w:val="0"/>
        <w:spacing w:after="0" w:line="400" w:lineRule="exact"/>
        <w:ind w:left="0"/>
        <w:jc w:val="center"/>
        <w:rPr>
          <w:rFonts w:hint="eastAsia" w:ascii="宋体" w:hAnsi="宋体" w:eastAsia="宋体" w:cs="宋体"/>
          <w:b/>
          <w:bCs/>
          <w:color w:val="auto"/>
          <w:sz w:val="22"/>
          <w:szCs w:val="22"/>
          <w:highlight w:val="none"/>
        </w:rPr>
      </w:pPr>
      <w:bookmarkStart w:id="99" w:name="_Toc479839541"/>
      <w:r>
        <w:rPr>
          <w:rFonts w:hint="eastAsia" w:ascii="宋体" w:hAnsi="宋体" w:eastAsia="宋体" w:cs="宋体"/>
          <w:color w:val="auto"/>
          <w:sz w:val="22"/>
          <w:highlight w:val="none"/>
        </w:rPr>
        <w:t>（</w:t>
      </w:r>
      <w:r>
        <w:rPr>
          <w:rFonts w:hint="eastAsia" w:ascii="宋体" w:hAnsi="宋体" w:eastAsia="宋体" w:cs="宋体"/>
          <w:bCs/>
          <w:color w:val="auto"/>
          <w:kern w:val="2"/>
          <w:sz w:val="22"/>
          <w:szCs w:val="22"/>
          <w:highlight w:val="none"/>
        </w:rPr>
        <w:t>本条款为甲乙双方必须遵守的基本条款，甲乙双方也可根据实际情况另签合同条款，正式合同以双方签字盖章的文本为准。</w:t>
      </w:r>
      <w:r>
        <w:rPr>
          <w:rFonts w:hint="eastAsia" w:ascii="宋体" w:hAnsi="宋体" w:eastAsia="宋体" w:cs="宋体"/>
          <w:color w:val="auto"/>
          <w:sz w:val="22"/>
          <w:szCs w:val="22"/>
          <w:highlight w:val="none"/>
        </w:rPr>
        <w:t>）</w:t>
      </w:r>
    </w:p>
    <w:p>
      <w:pPr>
        <w:keepNext w:val="0"/>
        <w:keepLines w:val="0"/>
        <w:pageBreakBefore w:val="0"/>
        <w:widowControl/>
        <w:kinsoku/>
        <w:wordWrap/>
        <w:overflowPunct/>
        <w:topLinePunct w:val="0"/>
        <w:autoSpaceDE/>
        <w:autoSpaceDN/>
        <w:bidi w:val="0"/>
        <w:adjustRightInd/>
        <w:snapToGrid w:val="0"/>
        <w:spacing w:after="0" w:line="400" w:lineRule="exact"/>
        <w:ind w:left="0" w:right="0" w:rightChars="0"/>
        <w:jc w:val="left"/>
        <w:textAlignment w:val="auto"/>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甲方(采购人)</w:t>
      </w:r>
      <w:r>
        <w:rPr>
          <w:rFonts w:hint="eastAsia" w:ascii="宋体" w:hAnsi="宋体" w:eastAsia="宋体" w:cs="宋体"/>
          <w:b w:val="0"/>
          <w:bCs/>
          <w:color w:val="auto"/>
          <w:kern w:val="0"/>
          <w:sz w:val="22"/>
          <w:szCs w:val="22"/>
          <w:highlight w:val="none"/>
          <w:lang w:eastAsia="zh-CN"/>
        </w:rPr>
        <w:t>：</w:t>
      </w:r>
      <w:r>
        <w:rPr>
          <w:rFonts w:hint="eastAsia" w:ascii="宋体" w:hAnsi="宋体" w:eastAsia="宋体" w:cs="宋体"/>
          <w:b w:val="0"/>
          <w:bCs/>
          <w:color w:val="auto"/>
          <w:kern w:val="0"/>
          <w:sz w:val="22"/>
          <w:szCs w:val="22"/>
          <w:highlight w:val="none"/>
        </w:rPr>
        <w:t>温州市公安局交通管理局</w:t>
      </w:r>
    </w:p>
    <w:p>
      <w:pPr>
        <w:keepNext w:val="0"/>
        <w:keepLines w:val="0"/>
        <w:pageBreakBefore w:val="0"/>
        <w:widowControl/>
        <w:kinsoku/>
        <w:wordWrap/>
        <w:overflowPunct/>
        <w:topLinePunct w:val="0"/>
        <w:autoSpaceDE/>
        <w:autoSpaceDN/>
        <w:bidi w:val="0"/>
        <w:adjustRightInd/>
        <w:snapToGrid w:val="0"/>
        <w:spacing w:after="0" w:line="400" w:lineRule="exact"/>
        <w:ind w:left="0" w:right="0" w:rightChars="0"/>
        <w:jc w:val="left"/>
        <w:textAlignment w:val="auto"/>
        <w:rPr>
          <w:rFonts w:hint="eastAsia" w:ascii="宋体" w:hAnsi="宋体" w:eastAsia="宋体" w:cs="宋体"/>
          <w:b w:val="0"/>
          <w:bCs/>
          <w:color w:val="auto"/>
          <w:kern w:val="0"/>
          <w:sz w:val="22"/>
          <w:szCs w:val="22"/>
          <w:highlight w:val="none"/>
          <w:lang w:eastAsia="zh-CN"/>
        </w:rPr>
      </w:pPr>
      <w:r>
        <w:rPr>
          <w:rFonts w:hint="eastAsia" w:ascii="宋体" w:hAnsi="宋体" w:eastAsia="宋体" w:cs="宋体"/>
          <w:b w:val="0"/>
          <w:bCs/>
          <w:color w:val="auto"/>
          <w:kern w:val="0"/>
          <w:sz w:val="22"/>
          <w:szCs w:val="22"/>
          <w:highlight w:val="none"/>
        </w:rPr>
        <w:t>乙方(</w:t>
      </w:r>
      <w:r>
        <w:rPr>
          <w:rFonts w:hint="eastAsia" w:ascii="宋体" w:hAnsi="宋体" w:eastAsia="宋体" w:cs="宋体"/>
          <w:b w:val="0"/>
          <w:bCs/>
          <w:color w:val="auto"/>
          <w:kern w:val="0"/>
          <w:sz w:val="22"/>
          <w:szCs w:val="22"/>
          <w:highlight w:val="none"/>
          <w:lang w:val="en-US" w:eastAsia="zh-CN"/>
        </w:rPr>
        <w:t>成交供应商</w:t>
      </w:r>
      <w:r>
        <w:rPr>
          <w:rFonts w:hint="eastAsia" w:ascii="宋体" w:hAnsi="宋体" w:eastAsia="宋体" w:cs="宋体"/>
          <w:b w:val="0"/>
          <w:bCs/>
          <w:color w:val="auto"/>
          <w:kern w:val="0"/>
          <w:sz w:val="22"/>
          <w:szCs w:val="22"/>
          <w:highlight w:val="none"/>
        </w:rPr>
        <w:t>)</w:t>
      </w:r>
      <w:r>
        <w:rPr>
          <w:rFonts w:hint="eastAsia" w:ascii="宋体" w:hAnsi="宋体" w:eastAsia="宋体" w:cs="宋体"/>
          <w:b w:val="0"/>
          <w:bCs/>
          <w:color w:val="auto"/>
          <w:kern w:val="0"/>
          <w:sz w:val="22"/>
          <w:szCs w:val="22"/>
          <w:highlight w:val="none"/>
          <w:lang w:eastAsia="zh-CN"/>
        </w:rPr>
        <w:t>：</w:t>
      </w:r>
    </w:p>
    <w:p>
      <w:pPr>
        <w:keepNext w:val="0"/>
        <w:keepLines w:val="0"/>
        <w:pageBreakBefore w:val="0"/>
        <w:widowControl/>
        <w:kinsoku/>
        <w:wordWrap/>
        <w:overflowPunct/>
        <w:topLinePunct w:val="0"/>
        <w:autoSpaceDE/>
        <w:autoSpaceDN/>
        <w:bidi w:val="0"/>
        <w:adjustRightInd/>
        <w:snapToGrid w:val="0"/>
        <w:spacing w:after="0" w:line="400" w:lineRule="exact"/>
        <w:ind w:left="0" w:right="0" w:rightChars="0"/>
        <w:jc w:val="left"/>
        <w:textAlignment w:val="auto"/>
        <w:rPr>
          <w:rFonts w:hint="eastAsia" w:ascii="宋体" w:hAnsi="宋体" w:eastAsia="宋体" w:cs="宋体"/>
          <w:b w:val="0"/>
          <w:bCs/>
          <w:color w:val="auto"/>
          <w:kern w:val="0"/>
          <w:sz w:val="22"/>
          <w:szCs w:val="22"/>
          <w:highlight w:val="none"/>
        </w:rPr>
      </w:pP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440" w:firstLineChars="200"/>
        <w:textAlignment w:val="baseline"/>
        <w:rPr>
          <w:rFonts w:hint="eastAsia" w:ascii="宋体" w:hAnsi="宋体" w:eastAsia="宋体" w:cs="宋体"/>
          <w:color w:val="auto"/>
          <w:spacing w:val="-12"/>
          <w:sz w:val="22"/>
          <w:szCs w:val="22"/>
          <w:highlight w:val="none"/>
        </w:rPr>
      </w:pPr>
      <w:r>
        <w:rPr>
          <w:rFonts w:hint="eastAsia" w:ascii="宋体" w:hAnsi="宋体" w:eastAsia="宋体" w:cs="宋体"/>
          <w:b w:val="0"/>
          <w:bCs/>
          <w:color w:val="auto"/>
          <w:kern w:val="0"/>
          <w:sz w:val="22"/>
          <w:szCs w:val="22"/>
          <w:highlight w:val="none"/>
        </w:rPr>
        <w:t>温州市公安局交通管理局采购的</w:t>
      </w:r>
      <w:r>
        <w:rPr>
          <w:rFonts w:hint="eastAsia" w:ascii="宋体" w:hAnsi="宋体" w:eastAsia="宋体" w:cs="宋体"/>
          <w:b w:val="0"/>
          <w:bCs/>
          <w:color w:val="auto"/>
          <w:kern w:val="0"/>
          <w:sz w:val="22"/>
          <w:szCs w:val="22"/>
          <w:highlight w:val="none"/>
          <w:u w:val="single"/>
          <w:lang w:val="en-US" w:eastAsia="zh-CN"/>
        </w:rPr>
        <w:t xml:space="preserve">         </w:t>
      </w:r>
      <w:r>
        <w:rPr>
          <w:rFonts w:hint="eastAsia" w:ascii="宋体" w:hAnsi="宋体" w:eastAsia="宋体" w:cs="宋体"/>
          <w:b w:val="0"/>
          <w:bCs/>
          <w:color w:val="auto"/>
          <w:kern w:val="0"/>
          <w:sz w:val="22"/>
          <w:szCs w:val="22"/>
          <w:highlight w:val="none"/>
          <w:u w:val="none"/>
          <w:lang w:val="en-US" w:eastAsia="zh-CN"/>
        </w:rPr>
        <w:t>项目</w:t>
      </w:r>
      <w:r>
        <w:rPr>
          <w:rFonts w:hint="eastAsia" w:ascii="宋体" w:hAnsi="宋体" w:eastAsia="宋体" w:cs="宋体"/>
          <w:b w:val="0"/>
          <w:bCs/>
          <w:color w:val="auto"/>
          <w:kern w:val="0"/>
          <w:sz w:val="22"/>
          <w:szCs w:val="22"/>
          <w:highlight w:val="none"/>
          <w:u w:val="single"/>
          <w:lang w:val="en-US" w:eastAsia="zh-CN"/>
        </w:rPr>
        <w:t xml:space="preserve">         </w:t>
      </w:r>
      <w:r>
        <w:rPr>
          <w:rFonts w:hint="eastAsia" w:ascii="宋体" w:hAnsi="宋体" w:eastAsia="宋体" w:cs="宋体"/>
          <w:b w:val="0"/>
          <w:bCs/>
          <w:color w:val="auto"/>
          <w:kern w:val="0"/>
          <w:sz w:val="22"/>
          <w:szCs w:val="22"/>
          <w:highlight w:val="none"/>
        </w:rPr>
        <w:t>（</w:t>
      </w:r>
      <w:r>
        <w:rPr>
          <w:rFonts w:hint="eastAsia" w:ascii="宋体" w:hAnsi="宋体" w:eastAsia="宋体" w:cs="宋体"/>
          <w:b w:val="0"/>
          <w:bCs/>
          <w:color w:val="auto"/>
          <w:kern w:val="0"/>
          <w:sz w:val="22"/>
          <w:szCs w:val="22"/>
          <w:highlight w:val="none"/>
          <w:lang w:val="en-US" w:eastAsia="zh-CN"/>
        </w:rPr>
        <w:t>采购</w:t>
      </w:r>
      <w:r>
        <w:rPr>
          <w:rFonts w:hint="eastAsia" w:ascii="宋体" w:hAnsi="宋体" w:eastAsia="宋体" w:cs="宋体"/>
          <w:b w:val="0"/>
          <w:bCs/>
          <w:color w:val="auto"/>
          <w:kern w:val="0"/>
          <w:sz w:val="22"/>
          <w:szCs w:val="22"/>
          <w:highlight w:val="none"/>
        </w:rPr>
        <w:t>编号）以公开招</w:t>
      </w:r>
      <w:r>
        <w:rPr>
          <w:rFonts w:hint="eastAsia" w:ascii="宋体" w:hAnsi="宋体" w:eastAsia="宋体" w:cs="宋体"/>
          <w:b w:val="0"/>
          <w:bCs/>
          <w:color w:val="auto"/>
          <w:kern w:val="0"/>
          <w:sz w:val="22"/>
          <w:szCs w:val="22"/>
          <w:highlight w:val="none"/>
          <w:lang w:val="en-US" w:eastAsia="zh-CN"/>
        </w:rPr>
        <w:t>投</w:t>
      </w:r>
      <w:r>
        <w:rPr>
          <w:rFonts w:hint="eastAsia" w:ascii="宋体" w:hAnsi="宋体" w:eastAsia="宋体" w:cs="宋体"/>
          <w:b w:val="0"/>
          <w:bCs/>
          <w:color w:val="auto"/>
          <w:kern w:val="0"/>
          <w:sz w:val="22"/>
          <w:szCs w:val="22"/>
          <w:highlight w:val="none"/>
        </w:rPr>
        <w:t>标方式进行采购，经</w:t>
      </w:r>
      <w:r>
        <w:rPr>
          <w:rFonts w:hint="eastAsia" w:ascii="宋体" w:hAnsi="宋体" w:eastAsia="宋体" w:cs="宋体"/>
          <w:b w:val="0"/>
          <w:bCs/>
          <w:color w:val="auto"/>
          <w:kern w:val="0"/>
          <w:sz w:val="22"/>
          <w:szCs w:val="22"/>
          <w:highlight w:val="none"/>
          <w:lang w:eastAsia="zh-CN"/>
        </w:rPr>
        <w:t>评审小组</w:t>
      </w:r>
      <w:r>
        <w:rPr>
          <w:rFonts w:hint="eastAsia" w:ascii="宋体" w:hAnsi="宋体" w:eastAsia="宋体" w:cs="宋体"/>
          <w:b w:val="0"/>
          <w:bCs/>
          <w:color w:val="auto"/>
          <w:kern w:val="0"/>
          <w:sz w:val="22"/>
          <w:szCs w:val="22"/>
          <w:highlight w:val="none"/>
          <w:lang w:val="en-US" w:eastAsia="zh-CN"/>
        </w:rPr>
        <w:t>综合评定</w:t>
      </w:r>
      <w:r>
        <w:rPr>
          <w:rFonts w:hint="eastAsia" w:ascii="宋体" w:hAnsi="宋体" w:eastAsia="宋体" w:cs="宋体"/>
          <w:b w:val="0"/>
          <w:bCs/>
          <w:color w:val="auto"/>
          <w:kern w:val="0"/>
          <w:sz w:val="22"/>
          <w:szCs w:val="22"/>
          <w:highlight w:val="none"/>
          <w:u w:val="single"/>
          <w:lang w:val="en-US" w:eastAsia="zh-CN"/>
        </w:rPr>
        <w:t xml:space="preserve">         </w:t>
      </w:r>
      <w:r>
        <w:rPr>
          <w:rFonts w:hint="eastAsia" w:ascii="宋体" w:hAnsi="宋体" w:eastAsia="宋体" w:cs="宋体"/>
          <w:b w:val="0"/>
          <w:bCs/>
          <w:color w:val="auto"/>
          <w:kern w:val="0"/>
          <w:sz w:val="22"/>
          <w:szCs w:val="22"/>
          <w:highlight w:val="none"/>
        </w:rPr>
        <w:t>为</w:t>
      </w:r>
      <w:r>
        <w:rPr>
          <w:rFonts w:hint="eastAsia" w:ascii="宋体" w:hAnsi="宋体" w:eastAsia="宋体" w:cs="宋体"/>
          <w:b w:val="0"/>
          <w:bCs/>
          <w:color w:val="auto"/>
          <w:kern w:val="0"/>
          <w:sz w:val="22"/>
          <w:szCs w:val="22"/>
          <w:highlight w:val="none"/>
          <w:lang w:eastAsia="zh-CN"/>
        </w:rPr>
        <w:t>成交供应商</w:t>
      </w:r>
      <w:r>
        <w:rPr>
          <w:rFonts w:hint="eastAsia" w:ascii="宋体" w:hAnsi="宋体" w:eastAsia="宋体" w:cs="宋体"/>
          <w:b w:val="0"/>
          <w:bCs/>
          <w:color w:val="auto"/>
          <w:kern w:val="0"/>
          <w:sz w:val="22"/>
          <w:szCs w:val="22"/>
          <w:highlight w:val="none"/>
        </w:rPr>
        <w:t>。甲、乙双方根据《中华人民共和国民法典》、《中华</w:t>
      </w:r>
      <w:r>
        <w:rPr>
          <w:rFonts w:hint="eastAsia" w:ascii="宋体" w:hAnsi="宋体" w:eastAsia="宋体" w:cs="宋体"/>
          <w:color w:val="auto"/>
          <w:spacing w:val="-12"/>
          <w:sz w:val="22"/>
          <w:szCs w:val="22"/>
          <w:highlight w:val="none"/>
        </w:rPr>
        <w:t>人民共和国</w:t>
      </w:r>
      <w:r>
        <w:rPr>
          <w:rFonts w:hint="eastAsia" w:ascii="宋体" w:hAnsi="宋体" w:eastAsia="宋体" w:cs="宋体"/>
          <w:color w:val="auto"/>
          <w:spacing w:val="-12"/>
          <w:sz w:val="22"/>
          <w:szCs w:val="22"/>
          <w:highlight w:val="none"/>
          <w:lang w:val="en-US" w:eastAsia="zh-CN"/>
        </w:rPr>
        <w:t>政府</w:t>
      </w:r>
      <w:r>
        <w:rPr>
          <w:rFonts w:hint="eastAsia" w:ascii="宋体" w:hAnsi="宋体" w:eastAsia="宋体" w:cs="宋体"/>
          <w:color w:val="auto"/>
          <w:spacing w:val="-12"/>
          <w:sz w:val="22"/>
          <w:szCs w:val="22"/>
          <w:highlight w:val="none"/>
        </w:rPr>
        <w:t>采购法》等法律法规和本合同的</w:t>
      </w:r>
      <w:r>
        <w:rPr>
          <w:rFonts w:hint="eastAsia" w:ascii="宋体" w:hAnsi="宋体" w:eastAsia="宋体" w:cs="宋体"/>
          <w:color w:val="auto"/>
          <w:spacing w:val="-12"/>
          <w:sz w:val="22"/>
          <w:szCs w:val="22"/>
          <w:highlight w:val="none"/>
          <w:lang w:eastAsia="zh-CN"/>
        </w:rPr>
        <w:t>磋商文件</w:t>
      </w:r>
      <w:r>
        <w:rPr>
          <w:rFonts w:hint="eastAsia" w:ascii="宋体" w:hAnsi="宋体" w:eastAsia="宋体" w:cs="宋体"/>
          <w:color w:val="auto"/>
          <w:spacing w:val="-12"/>
          <w:sz w:val="22"/>
          <w:szCs w:val="22"/>
          <w:highlight w:val="none"/>
        </w:rPr>
        <w:t>、</w:t>
      </w:r>
      <w:r>
        <w:rPr>
          <w:rFonts w:hint="eastAsia" w:ascii="宋体" w:hAnsi="宋体" w:eastAsia="宋体" w:cs="宋体"/>
          <w:color w:val="auto"/>
          <w:spacing w:val="-12"/>
          <w:sz w:val="22"/>
          <w:szCs w:val="22"/>
          <w:highlight w:val="none"/>
          <w:lang w:eastAsia="zh-CN"/>
        </w:rPr>
        <w:t>响应文件</w:t>
      </w:r>
      <w:r>
        <w:rPr>
          <w:rFonts w:hint="eastAsia" w:ascii="宋体" w:hAnsi="宋体" w:eastAsia="宋体" w:cs="宋体"/>
          <w:color w:val="auto"/>
          <w:spacing w:val="-12"/>
          <w:sz w:val="22"/>
          <w:szCs w:val="22"/>
          <w:highlight w:val="none"/>
        </w:rPr>
        <w:t>及投标中的承诺，经双方协商，同意按照下面条款和条件，签署本合同。</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lang w:val="en-US" w:eastAsia="zh-CN"/>
        </w:rPr>
      </w:pPr>
      <w:r>
        <w:rPr>
          <w:rFonts w:hint="eastAsia" w:ascii="宋体" w:hAnsi="宋体" w:eastAsia="宋体" w:cs="宋体"/>
          <w:color w:val="auto"/>
          <w:spacing w:val="-12"/>
          <w:sz w:val="22"/>
          <w:szCs w:val="22"/>
          <w:highlight w:val="none"/>
          <w:lang w:val="en-US" w:eastAsia="zh-CN"/>
        </w:rPr>
        <w:t>一、合同文件</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lang w:val="en-US" w:eastAsia="zh-CN"/>
        </w:rPr>
      </w:pPr>
      <w:r>
        <w:rPr>
          <w:rFonts w:hint="eastAsia" w:ascii="宋体" w:hAnsi="宋体" w:eastAsia="宋体" w:cs="宋体"/>
          <w:color w:val="auto"/>
          <w:spacing w:val="-12"/>
          <w:sz w:val="22"/>
          <w:szCs w:val="22"/>
          <w:highlight w:val="none"/>
          <w:lang w:val="en-US" w:eastAsia="zh-CN"/>
        </w:rPr>
        <w:t>合同文件如存在歧义或不一致则根据以下优先次序来判断：</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lang w:val="en-US" w:eastAsia="zh-CN"/>
        </w:rPr>
      </w:pPr>
      <w:r>
        <w:rPr>
          <w:rFonts w:hint="eastAsia" w:ascii="宋体" w:hAnsi="宋体" w:eastAsia="宋体" w:cs="宋体"/>
          <w:color w:val="auto"/>
          <w:spacing w:val="-12"/>
          <w:sz w:val="22"/>
          <w:szCs w:val="22"/>
          <w:highlight w:val="none"/>
          <w:lang w:val="en-US" w:eastAsia="zh-CN"/>
        </w:rPr>
        <w:t xml:space="preserve">1、合同书及合同补充条款或说明 </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lang w:val="en-US" w:eastAsia="zh-CN"/>
        </w:rPr>
      </w:pPr>
      <w:r>
        <w:rPr>
          <w:rFonts w:hint="eastAsia" w:ascii="宋体" w:hAnsi="宋体" w:eastAsia="宋体" w:cs="宋体"/>
          <w:color w:val="auto"/>
          <w:spacing w:val="-12"/>
          <w:sz w:val="22"/>
          <w:szCs w:val="22"/>
          <w:highlight w:val="none"/>
          <w:lang w:val="en-US" w:eastAsia="zh-CN"/>
        </w:rPr>
        <w:t>2、中标通知书</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lang w:val="en-US" w:eastAsia="zh-CN"/>
        </w:rPr>
      </w:pPr>
      <w:r>
        <w:rPr>
          <w:rFonts w:hint="eastAsia" w:ascii="宋体" w:hAnsi="宋体" w:eastAsia="宋体" w:cs="宋体"/>
          <w:color w:val="auto"/>
          <w:spacing w:val="-12"/>
          <w:sz w:val="22"/>
          <w:szCs w:val="22"/>
          <w:highlight w:val="none"/>
          <w:lang w:val="en-US" w:eastAsia="zh-CN"/>
        </w:rPr>
        <w:t>3、承诺书（含询标记录和优惠条款）</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lang w:val="en-US" w:eastAsia="zh-CN"/>
        </w:rPr>
      </w:pPr>
      <w:r>
        <w:rPr>
          <w:rFonts w:hint="eastAsia" w:ascii="宋体" w:hAnsi="宋体" w:eastAsia="宋体" w:cs="宋体"/>
          <w:color w:val="auto"/>
          <w:spacing w:val="-12"/>
          <w:sz w:val="22"/>
          <w:szCs w:val="22"/>
          <w:highlight w:val="none"/>
          <w:lang w:val="en-US" w:eastAsia="zh-CN"/>
        </w:rPr>
        <w:t>4、磋商文件</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lang w:val="en-US" w:eastAsia="zh-CN"/>
        </w:rPr>
      </w:pPr>
      <w:r>
        <w:rPr>
          <w:rFonts w:hint="eastAsia" w:ascii="宋体" w:hAnsi="宋体" w:eastAsia="宋体" w:cs="宋体"/>
          <w:color w:val="auto"/>
          <w:spacing w:val="-12"/>
          <w:sz w:val="22"/>
          <w:szCs w:val="22"/>
          <w:highlight w:val="none"/>
          <w:lang w:val="en-US" w:eastAsia="zh-CN"/>
        </w:rPr>
        <w:t>5、响应文件</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lang w:val="en-US" w:eastAsia="zh-CN"/>
        </w:rPr>
      </w:pPr>
      <w:r>
        <w:rPr>
          <w:rFonts w:hint="eastAsia" w:ascii="宋体" w:hAnsi="宋体" w:eastAsia="宋体" w:cs="宋体"/>
          <w:color w:val="auto"/>
          <w:spacing w:val="-12"/>
          <w:sz w:val="22"/>
          <w:szCs w:val="22"/>
          <w:highlight w:val="none"/>
          <w:lang w:val="en-US" w:eastAsia="zh-CN"/>
        </w:rPr>
        <w:t>二、常驻人员</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default" w:ascii="宋体" w:hAnsi="宋体" w:eastAsia="宋体" w:cs="宋体"/>
          <w:color w:val="auto"/>
          <w:spacing w:val="-12"/>
          <w:sz w:val="22"/>
          <w:szCs w:val="22"/>
          <w:highlight w:val="none"/>
          <w:lang w:val="en-US" w:eastAsia="zh-CN"/>
        </w:rPr>
      </w:pPr>
      <w:r>
        <w:rPr>
          <w:rFonts w:hint="eastAsia" w:ascii="宋体" w:hAnsi="宋体" w:eastAsia="宋体" w:cs="宋体"/>
          <w:color w:val="auto"/>
          <w:spacing w:val="-12"/>
          <w:sz w:val="22"/>
          <w:szCs w:val="22"/>
          <w:highlight w:val="none"/>
          <w:lang w:val="en-US" w:eastAsia="zh-CN"/>
        </w:rPr>
        <w:t>乙方应按磋商文件要求派出技术水平高服务质量好的维护人员参与服务，如乙方派出的服务人员在本合同实施过程中，因素质、技术水平、服务质理、现场管理经验、采用的设备、文明安全等都不符合响应文件中的承诺，造成现场管理混乱、服务质量和进度达不到响应文件中所承诺的要求时，甲方有权要求其重新调整充实服务人员，乙方必须接受，否则作违约处理，此时甲方可单方面终止合同。造成经济损失的，乙方应予赔偿。</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lang w:val="en-US" w:eastAsia="zh-CN"/>
        </w:rPr>
      </w:pPr>
      <w:r>
        <w:rPr>
          <w:rFonts w:hint="eastAsia" w:ascii="宋体" w:hAnsi="宋体" w:eastAsia="宋体" w:cs="宋体"/>
          <w:color w:val="auto"/>
          <w:spacing w:val="-12"/>
          <w:sz w:val="22"/>
          <w:szCs w:val="22"/>
          <w:highlight w:val="none"/>
          <w:lang w:val="en-US" w:eastAsia="zh-CN"/>
        </w:rPr>
        <w:t>三、服务方式</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lang w:val="en-US" w:eastAsia="zh-CN"/>
        </w:rPr>
      </w:pPr>
      <w:r>
        <w:rPr>
          <w:rFonts w:hint="eastAsia" w:ascii="宋体" w:hAnsi="宋体" w:eastAsia="宋体" w:cs="宋体"/>
          <w:color w:val="auto"/>
          <w:spacing w:val="-12"/>
          <w:sz w:val="22"/>
          <w:szCs w:val="22"/>
          <w:highlight w:val="none"/>
          <w:lang w:val="en-US" w:eastAsia="zh-CN"/>
        </w:rPr>
        <w:t>服务方式为本次项目运维服务要求及磋商文件、响应文件中所载明的所有技术服务（包括提供备品备件服务及专用工具）</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lang w:val="en-US" w:eastAsia="zh-CN"/>
        </w:rPr>
      </w:pPr>
      <w:r>
        <w:rPr>
          <w:rFonts w:hint="eastAsia" w:ascii="宋体" w:hAnsi="宋体" w:eastAsia="宋体" w:cs="宋体"/>
          <w:color w:val="auto"/>
          <w:spacing w:val="-12"/>
          <w:sz w:val="22"/>
          <w:szCs w:val="22"/>
          <w:highlight w:val="none"/>
          <w:lang w:val="en-US" w:eastAsia="zh-CN"/>
        </w:rPr>
        <w:t>服务期限：</w:t>
      </w:r>
      <w:r>
        <w:rPr>
          <w:rFonts w:hint="eastAsia" w:ascii="宋体" w:hAnsi="宋体" w:eastAsia="宋体" w:cs="宋体"/>
          <w:b w:val="0"/>
          <w:bCs/>
          <w:color w:val="auto"/>
          <w:kern w:val="2"/>
          <w:sz w:val="22"/>
          <w:szCs w:val="22"/>
          <w:highlight w:val="none"/>
          <w:u w:val="none"/>
          <w:lang w:eastAsia="zh-CN"/>
        </w:rPr>
        <w:t>202</w:t>
      </w:r>
      <w:r>
        <w:rPr>
          <w:rFonts w:hint="eastAsia" w:ascii="宋体" w:hAnsi="宋体" w:cs="宋体"/>
          <w:b w:val="0"/>
          <w:bCs/>
          <w:color w:val="auto"/>
          <w:kern w:val="2"/>
          <w:sz w:val="22"/>
          <w:szCs w:val="22"/>
          <w:highlight w:val="none"/>
          <w:u w:val="none"/>
          <w:lang w:val="en-US" w:eastAsia="zh-CN"/>
        </w:rPr>
        <w:t>4</w:t>
      </w:r>
      <w:r>
        <w:rPr>
          <w:rFonts w:hint="eastAsia" w:ascii="宋体" w:hAnsi="宋体" w:eastAsia="宋体" w:cs="宋体"/>
          <w:b w:val="0"/>
          <w:bCs/>
          <w:color w:val="auto"/>
          <w:kern w:val="2"/>
          <w:sz w:val="22"/>
          <w:szCs w:val="22"/>
          <w:highlight w:val="none"/>
          <w:u w:val="none"/>
          <w:lang w:eastAsia="zh-CN"/>
        </w:rPr>
        <w:t>年</w:t>
      </w:r>
      <w:r>
        <w:rPr>
          <w:rFonts w:hint="eastAsia" w:ascii="宋体" w:hAnsi="宋体" w:cs="宋体"/>
          <w:b w:val="0"/>
          <w:bCs/>
          <w:color w:val="auto"/>
          <w:kern w:val="2"/>
          <w:sz w:val="22"/>
          <w:szCs w:val="22"/>
          <w:highlight w:val="none"/>
          <w:u w:val="none"/>
          <w:lang w:val="en-US" w:eastAsia="zh-CN"/>
        </w:rPr>
        <w:t>01</w:t>
      </w:r>
      <w:r>
        <w:rPr>
          <w:rFonts w:hint="eastAsia" w:ascii="宋体" w:hAnsi="宋体" w:eastAsia="宋体" w:cs="宋体"/>
          <w:b w:val="0"/>
          <w:bCs/>
          <w:color w:val="auto"/>
          <w:kern w:val="2"/>
          <w:sz w:val="22"/>
          <w:szCs w:val="22"/>
          <w:highlight w:val="none"/>
          <w:u w:val="none"/>
          <w:lang w:eastAsia="zh-CN"/>
        </w:rPr>
        <w:t>月</w:t>
      </w:r>
      <w:r>
        <w:rPr>
          <w:rFonts w:hint="eastAsia" w:ascii="宋体" w:hAnsi="宋体" w:cs="宋体"/>
          <w:b w:val="0"/>
          <w:bCs/>
          <w:color w:val="auto"/>
          <w:kern w:val="2"/>
          <w:sz w:val="22"/>
          <w:szCs w:val="22"/>
          <w:highlight w:val="none"/>
          <w:u w:val="none"/>
          <w:lang w:val="en-US" w:eastAsia="zh-CN"/>
        </w:rPr>
        <w:t>01</w:t>
      </w:r>
      <w:r>
        <w:rPr>
          <w:rFonts w:hint="eastAsia" w:ascii="宋体" w:hAnsi="宋体" w:eastAsia="宋体" w:cs="宋体"/>
          <w:b w:val="0"/>
          <w:bCs/>
          <w:color w:val="auto"/>
          <w:kern w:val="2"/>
          <w:sz w:val="22"/>
          <w:szCs w:val="22"/>
          <w:highlight w:val="none"/>
          <w:u w:val="none"/>
          <w:lang w:eastAsia="zh-CN"/>
        </w:rPr>
        <w:t>日</w:t>
      </w:r>
      <w:r>
        <w:rPr>
          <w:rFonts w:hint="eastAsia" w:ascii="宋体" w:hAnsi="宋体" w:eastAsia="宋体" w:cs="宋体"/>
          <w:b w:val="0"/>
          <w:bCs/>
          <w:color w:val="auto"/>
          <w:kern w:val="2"/>
          <w:sz w:val="22"/>
          <w:szCs w:val="22"/>
          <w:highlight w:val="none"/>
          <w:u w:val="none"/>
          <w:lang w:val="en-US" w:eastAsia="zh-CN"/>
        </w:rPr>
        <w:t>至</w:t>
      </w:r>
      <w:r>
        <w:rPr>
          <w:rFonts w:hint="eastAsia" w:ascii="宋体" w:hAnsi="宋体" w:eastAsia="宋体" w:cs="宋体"/>
          <w:b w:val="0"/>
          <w:bCs/>
          <w:color w:val="auto"/>
          <w:kern w:val="2"/>
          <w:sz w:val="22"/>
          <w:szCs w:val="22"/>
          <w:highlight w:val="none"/>
          <w:u w:val="none"/>
          <w:lang w:eastAsia="zh-CN"/>
        </w:rPr>
        <w:t>2024年</w:t>
      </w:r>
      <w:r>
        <w:rPr>
          <w:rFonts w:hint="eastAsia" w:ascii="宋体" w:hAnsi="宋体" w:cs="宋体"/>
          <w:b w:val="0"/>
          <w:bCs/>
          <w:color w:val="auto"/>
          <w:kern w:val="2"/>
          <w:sz w:val="22"/>
          <w:szCs w:val="22"/>
          <w:highlight w:val="none"/>
          <w:u w:val="none"/>
          <w:lang w:val="en-US" w:eastAsia="zh-CN"/>
        </w:rPr>
        <w:t>12</w:t>
      </w:r>
      <w:r>
        <w:rPr>
          <w:rFonts w:hint="eastAsia" w:ascii="宋体" w:hAnsi="宋体" w:eastAsia="宋体" w:cs="宋体"/>
          <w:b w:val="0"/>
          <w:bCs/>
          <w:color w:val="auto"/>
          <w:kern w:val="2"/>
          <w:sz w:val="22"/>
          <w:szCs w:val="22"/>
          <w:highlight w:val="none"/>
          <w:u w:val="none"/>
          <w:lang w:eastAsia="zh-CN"/>
        </w:rPr>
        <w:t>月</w:t>
      </w:r>
      <w:r>
        <w:rPr>
          <w:rFonts w:hint="eastAsia" w:ascii="宋体" w:hAnsi="宋体" w:cs="宋体"/>
          <w:b w:val="0"/>
          <w:bCs/>
          <w:color w:val="auto"/>
          <w:kern w:val="2"/>
          <w:sz w:val="22"/>
          <w:szCs w:val="22"/>
          <w:highlight w:val="none"/>
          <w:u w:val="none"/>
          <w:lang w:val="en-US" w:eastAsia="zh-CN"/>
        </w:rPr>
        <w:t>31</w:t>
      </w:r>
      <w:r>
        <w:rPr>
          <w:rFonts w:hint="eastAsia" w:ascii="宋体" w:hAnsi="宋体" w:eastAsia="宋体" w:cs="宋体"/>
          <w:b w:val="0"/>
          <w:bCs/>
          <w:color w:val="auto"/>
          <w:kern w:val="2"/>
          <w:sz w:val="22"/>
          <w:szCs w:val="22"/>
          <w:highlight w:val="none"/>
          <w:u w:val="none"/>
          <w:lang w:eastAsia="zh-CN"/>
        </w:rPr>
        <w:t>日</w:t>
      </w:r>
      <w:r>
        <w:rPr>
          <w:rFonts w:hint="eastAsia" w:ascii="宋体" w:hAnsi="宋体" w:eastAsia="宋体" w:cs="宋体"/>
          <w:b w:val="0"/>
          <w:bCs/>
          <w:color w:val="auto"/>
          <w:kern w:val="2"/>
          <w:sz w:val="22"/>
          <w:szCs w:val="22"/>
          <w:highlight w:val="none"/>
          <w:u w:val="none"/>
          <w:lang w:val="en-US" w:eastAsia="zh-CN"/>
        </w:rPr>
        <w:t>止</w:t>
      </w:r>
      <w:r>
        <w:rPr>
          <w:rFonts w:hint="eastAsia" w:ascii="宋体" w:hAnsi="宋体" w:eastAsia="宋体" w:cs="宋体"/>
          <w:color w:val="auto"/>
          <w:spacing w:val="-12"/>
          <w:sz w:val="22"/>
          <w:szCs w:val="22"/>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after="0" w:line="400" w:lineRule="exact"/>
        <w:ind w:left="0" w:right="0" w:rightChars="0" w:firstLine="442" w:firstLineChars="200"/>
        <w:jc w:val="left"/>
        <w:textAlignment w:val="auto"/>
        <w:outlineLvl w:val="9"/>
        <w:rPr>
          <w:rFonts w:hint="eastAsia" w:ascii="宋体" w:hAnsi="宋体" w:eastAsia="宋体" w:cs="宋体"/>
          <w:b/>
          <w:bCs/>
          <w:color w:val="auto"/>
          <w:kern w:val="2"/>
          <w:sz w:val="22"/>
          <w:szCs w:val="22"/>
          <w:highlight w:val="none"/>
          <w:lang w:val="en-US" w:eastAsia="zh-CN"/>
        </w:rPr>
      </w:pPr>
      <w:r>
        <w:rPr>
          <w:rFonts w:hint="eastAsia" w:ascii="宋体" w:hAnsi="宋体" w:eastAsia="宋体" w:cs="宋体"/>
          <w:b/>
          <w:bCs w:val="0"/>
          <w:color w:val="auto"/>
          <w:kern w:val="0"/>
          <w:sz w:val="22"/>
          <w:szCs w:val="22"/>
          <w:highlight w:val="none"/>
          <w:lang w:val="en-US" w:eastAsia="zh-CN"/>
        </w:rPr>
        <w:t>四、采购</w:t>
      </w:r>
      <w:r>
        <w:rPr>
          <w:rFonts w:hint="eastAsia" w:ascii="宋体" w:hAnsi="宋体" w:eastAsia="宋体" w:cs="宋体"/>
          <w:b/>
          <w:bCs/>
          <w:color w:val="auto"/>
          <w:kern w:val="2"/>
          <w:sz w:val="22"/>
          <w:szCs w:val="22"/>
          <w:highlight w:val="none"/>
          <w:lang w:val="en-US" w:eastAsia="zh-CN"/>
        </w:rPr>
        <w:t>内容及合同价格</w:t>
      </w:r>
    </w:p>
    <w:tbl>
      <w:tblPr>
        <w:tblStyle w:val="33"/>
        <w:tblW w:w="8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3360"/>
        <w:gridCol w:w="855"/>
        <w:gridCol w:w="1036"/>
        <w:gridCol w:w="993"/>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0" w:type="dxa"/>
            <w:noWrap w:val="0"/>
            <w:vAlign w:val="center"/>
          </w:tcPr>
          <w:p>
            <w:pPr>
              <w:keepNext w:val="0"/>
              <w:keepLines w:val="0"/>
              <w:pageBreakBefore w:val="0"/>
              <w:wordWrap/>
              <w:overflowPunct/>
              <w:topLinePunct w:val="0"/>
              <w:autoSpaceDE w:val="0"/>
              <w:autoSpaceDN w:val="0"/>
              <w:bidi w:val="0"/>
              <w:spacing w:after="0" w:line="400" w:lineRule="exact"/>
              <w:ind w:left="0"/>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3360" w:type="dxa"/>
            <w:noWrap w:val="0"/>
            <w:vAlign w:val="center"/>
          </w:tcPr>
          <w:p>
            <w:pPr>
              <w:keepNext w:val="0"/>
              <w:keepLines w:val="0"/>
              <w:pageBreakBefore w:val="0"/>
              <w:wordWrap/>
              <w:overflowPunct/>
              <w:topLinePunct w:val="0"/>
              <w:autoSpaceDE w:val="0"/>
              <w:autoSpaceDN w:val="0"/>
              <w:bidi w:val="0"/>
              <w:spacing w:after="0" w:line="400" w:lineRule="exact"/>
              <w:ind w:left="0"/>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项目内容</w:t>
            </w:r>
          </w:p>
        </w:tc>
        <w:tc>
          <w:tcPr>
            <w:tcW w:w="855" w:type="dxa"/>
            <w:noWrap w:val="0"/>
            <w:vAlign w:val="center"/>
          </w:tcPr>
          <w:p>
            <w:pPr>
              <w:keepNext w:val="0"/>
              <w:keepLines w:val="0"/>
              <w:pageBreakBefore w:val="0"/>
              <w:wordWrap/>
              <w:overflowPunct/>
              <w:topLinePunct w:val="0"/>
              <w:autoSpaceDE w:val="0"/>
              <w:autoSpaceDN w:val="0"/>
              <w:bidi w:val="0"/>
              <w:spacing w:after="0" w:line="400" w:lineRule="exact"/>
              <w:ind w:left="0"/>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p>
        </w:tc>
        <w:tc>
          <w:tcPr>
            <w:tcW w:w="1036" w:type="dxa"/>
            <w:noWrap w:val="0"/>
            <w:vAlign w:val="center"/>
          </w:tcPr>
          <w:p>
            <w:pPr>
              <w:keepNext w:val="0"/>
              <w:keepLines w:val="0"/>
              <w:pageBreakBefore w:val="0"/>
              <w:wordWrap/>
              <w:overflowPunct/>
              <w:topLinePunct w:val="0"/>
              <w:autoSpaceDE w:val="0"/>
              <w:autoSpaceDN w:val="0"/>
              <w:bidi w:val="0"/>
              <w:spacing w:after="0" w:line="400" w:lineRule="exact"/>
              <w:ind w:left="0"/>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单价</w:t>
            </w:r>
          </w:p>
        </w:tc>
        <w:tc>
          <w:tcPr>
            <w:tcW w:w="993" w:type="dxa"/>
            <w:noWrap w:val="0"/>
            <w:vAlign w:val="center"/>
          </w:tcPr>
          <w:p>
            <w:pPr>
              <w:keepNext w:val="0"/>
              <w:keepLines w:val="0"/>
              <w:pageBreakBefore w:val="0"/>
              <w:wordWrap/>
              <w:overflowPunct/>
              <w:topLinePunct w:val="0"/>
              <w:autoSpaceDE w:val="0"/>
              <w:autoSpaceDN w:val="0"/>
              <w:bidi w:val="0"/>
              <w:spacing w:after="0" w:line="400" w:lineRule="exact"/>
              <w:ind w:left="0"/>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总价</w:t>
            </w:r>
          </w:p>
        </w:tc>
        <w:tc>
          <w:tcPr>
            <w:tcW w:w="973" w:type="dxa"/>
            <w:noWrap w:val="0"/>
            <w:vAlign w:val="center"/>
          </w:tcPr>
          <w:p>
            <w:pPr>
              <w:keepNext w:val="0"/>
              <w:keepLines w:val="0"/>
              <w:pageBreakBefore w:val="0"/>
              <w:wordWrap/>
              <w:overflowPunct/>
              <w:topLinePunct w:val="0"/>
              <w:autoSpaceDE w:val="0"/>
              <w:autoSpaceDN w:val="0"/>
              <w:bidi w:val="0"/>
              <w:spacing w:after="0" w:line="400" w:lineRule="exact"/>
              <w:ind w:left="0"/>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0" w:type="dxa"/>
            <w:noWrap w:val="0"/>
            <w:vAlign w:val="center"/>
          </w:tcPr>
          <w:p>
            <w:pPr>
              <w:keepNext w:val="0"/>
              <w:keepLines w:val="0"/>
              <w:pageBreakBefore w:val="0"/>
              <w:wordWrap/>
              <w:overflowPunct/>
              <w:topLinePunct w:val="0"/>
              <w:autoSpaceDE w:val="0"/>
              <w:autoSpaceDN w:val="0"/>
              <w:bidi w:val="0"/>
              <w:spacing w:after="0" w:line="400" w:lineRule="exact"/>
              <w:ind w:left="0"/>
              <w:jc w:val="center"/>
              <w:textAlignment w:val="auto"/>
              <w:outlineLvl w:val="9"/>
              <w:rPr>
                <w:rFonts w:hint="eastAsia" w:ascii="宋体" w:hAnsi="宋体" w:eastAsia="宋体" w:cs="宋体"/>
                <w:color w:val="auto"/>
                <w:sz w:val="22"/>
                <w:szCs w:val="22"/>
                <w:highlight w:val="none"/>
              </w:rPr>
            </w:pPr>
          </w:p>
        </w:tc>
        <w:tc>
          <w:tcPr>
            <w:tcW w:w="3360" w:type="dxa"/>
            <w:noWrap w:val="0"/>
            <w:vAlign w:val="center"/>
          </w:tcPr>
          <w:p>
            <w:pPr>
              <w:keepNext w:val="0"/>
              <w:keepLines w:val="0"/>
              <w:pageBreakBefore w:val="0"/>
              <w:wordWrap/>
              <w:overflowPunct/>
              <w:topLinePunct w:val="0"/>
              <w:autoSpaceDE w:val="0"/>
              <w:autoSpaceDN w:val="0"/>
              <w:bidi w:val="0"/>
              <w:spacing w:after="0" w:line="400" w:lineRule="exact"/>
              <w:ind w:left="0"/>
              <w:jc w:val="center"/>
              <w:textAlignment w:val="auto"/>
              <w:outlineLvl w:val="9"/>
              <w:rPr>
                <w:rFonts w:hint="eastAsia" w:ascii="宋体" w:hAnsi="宋体" w:eastAsia="宋体" w:cs="宋体"/>
                <w:color w:val="auto"/>
                <w:sz w:val="22"/>
                <w:szCs w:val="22"/>
                <w:highlight w:val="none"/>
              </w:rPr>
            </w:pPr>
          </w:p>
        </w:tc>
        <w:tc>
          <w:tcPr>
            <w:tcW w:w="855" w:type="dxa"/>
            <w:noWrap w:val="0"/>
            <w:vAlign w:val="center"/>
          </w:tcPr>
          <w:p>
            <w:pPr>
              <w:keepNext w:val="0"/>
              <w:keepLines w:val="0"/>
              <w:pageBreakBefore w:val="0"/>
              <w:wordWrap/>
              <w:overflowPunct/>
              <w:topLinePunct w:val="0"/>
              <w:autoSpaceDE w:val="0"/>
              <w:autoSpaceDN w:val="0"/>
              <w:bidi w:val="0"/>
              <w:spacing w:after="0" w:line="400" w:lineRule="exact"/>
              <w:ind w:left="0"/>
              <w:jc w:val="center"/>
              <w:textAlignment w:val="auto"/>
              <w:outlineLvl w:val="9"/>
              <w:rPr>
                <w:rFonts w:hint="eastAsia" w:ascii="宋体" w:hAnsi="宋体" w:eastAsia="宋体" w:cs="宋体"/>
                <w:color w:val="auto"/>
                <w:sz w:val="22"/>
                <w:szCs w:val="22"/>
                <w:highlight w:val="none"/>
              </w:rPr>
            </w:pPr>
          </w:p>
        </w:tc>
        <w:tc>
          <w:tcPr>
            <w:tcW w:w="1036" w:type="dxa"/>
            <w:noWrap w:val="0"/>
            <w:vAlign w:val="center"/>
          </w:tcPr>
          <w:p>
            <w:pPr>
              <w:keepNext w:val="0"/>
              <w:keepLines w:val="0"/>
              <w:pageBreakBefore w:val="0"/>
              <w:wordWrap/>
              <w:overflowPunct/>
              <w:topLinePunct w:val="0"/>
              <w:autoSpaceDE w:val="0"/>
              <w:autoSpaceDN w:val="0"/>
              <w:bidi w:val="0"/>
              <w:spacing w:after="0" w:line="400" w:lineRule="exact"/>
              <w:ind w:left="0"/>
              <w:jc w:val="center"/>
              <w:textAlignment w:val="auto"/>
              <w:outlineLvl w:val="9"/>
              <w:rPr>
                <w:rFonts w:hint="eastAsia" w:ascii="宋体" w:hAnsi="宋体" w:eastAsia="宋体" w:cs="宋体"/>
                <w:color w:val="auto"/>
                <w:sz w:val="22"/>
                <w:szCs w:val="22"/>
                <w:highlight w:val="none"/>
              </w:rPr>
            </w:pPr>
          </w:p>
        </w:tc>
        <w:tc>
          <w:tcPr>
            <w:tcW w:w="993" w:type="dxa"/>
            <w:noWrap w:val="0"/>
            <w:vAlign w:val="center"/>
          </w:tcPr>
          <w:p>
            <w:pPr>
              <w:keepNext w:val="0"/>
              <w:keepLines w:val="0"/>
              <w:pageBreakBefore w:val="0"/>
              <w:wordWrap/>
              <w:overflowPunct/>
              <w:topLinePunct w:val="0"/>
              <w:autoSpaceDE w:val="0"/>
              <w:autoSpaceDN w:val="0"/>
              <w:bidi w:val="0"/>
              <w:spacing w:after="0" w:line="400" w:lineRule="exact"/>
              <w:ind w:left="0"/>
              <w:jc w:val="center"/>
              <w:textAlignment w:val="auto"/>
              <w:outlineLvl w:val="9"/>
              <w:rPr>
                <w:rFonts w:hint="eastAsia" w:ascii="宋体" w:hAnsi="宋体" w:eastAsia="宋体" w:cs="宋体"/>
                <w:color w:val="auto"/>
                <w:sz w:val="22"/>
                <w:szCs w:val="22"/>
                <w:highlight w:val="none"/>
              </w:rPr>
            </w:pPr>
          </w:p>
        </w:tc>
        <w:tc>
          <w:tcPr>
            <w:tcW w:w="973" w:type="dxa"/>
            <w:noWrap w:val="0"/>
            <w:vAlign w:val="center"/>
          </w:tcPr>
          <w:p>
            <w:pPr>
              <w:keepNext w:val="0"/>
              <w:keepLines w:val="0"/>
              <w:pageBreakBefore w:val="0"/>
              <w:wordWrap/>
              <w:overflowPunct/>
              <w:topLinePunct w:val="0"/>
              <w:autoSpaceDE w:val="0"/>
              <w:autoSpaceDN w:val="0"/>
              <w:bidi w:val="0"/>
              <w:spacing w:after="0" w:line="400" w:lineRule="exact"/>
              <w:ind w:left="0"/>
              <w:jc w:val="center"/>
              <w:textAlignment w:val="auto"/>
              <w:outlineLvl w:val="9"/>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0" w:type="dxa"/>
            <w:noWrap w:val="0"/>
            <w:vAlign w:val="center"/>
          </w:tcPr>
          <w:p>
            <w:pPr>
              <w:keepNext w:val="0"/>
              <w:keepLines w:val="0"/>
              <w:pageBreakBefore w:val="0"/>
              <w:wordWrap/>
              <w:overflowPunct/>
              <w:topLinePunct w:val="0"/>
              <w:autoSpaceDE w:val="0"/>
              <w:autoSpaceDN w:val="0"/>
              <w:bidi w:val="0"/>
              <w:spacing w:after="0" w:line="400" w:lineRule="exact"/>
              <w:ind w:left="0"/>
              <w:jc w:val="center"/>
              <w:textAlignment w:val="auto"/>
              <w:outlineLvl w:val="9"/>
              <w:rPr>
                <w:rFonts w:hint="eastAsia" w:ascii="宋体" w:hAnsi="宋体" w:eastAsia="宋体" w:cs="宋体"/>
                <w:color w:val="auto"/>
                <w:sz w:val="22"/>
                <w:szCs w:val="22"/>
                <w:highlight w:val="none"/>
              </w:rPr>
            </w:pPr>
          </w:p>
        </w:tc>
        <w:tc>
          <w:tcPr>
            <w:tcW w:w="3360" w:type="dxa"/>
            <w:noWrap w:val="0"/>
            <w:vAlign w:val="center"/>
          </w:tcPr>
          <w:p>
            <w:pPr>
              <w:keepNext w:val="0"/>
              <w:keepLines w:val="0"/>
              <w:pageBreakBefore w:val="0"/>
              <w:wordWrap/>
              <w:overflowPunct/>
              <w:topLinePunct w:val="0"/>
              <w:autoSpaceDE w:val="0"/>
              <w:autoSpaceDN w:val="0"/>
              <w:bidi w:val="0"/>
              <w:spacing w:after="0" w:line="400" w:lineRule="exact"/>
              <w:ind w:left="0"/>
              <w:jc w:val="center"/>
              <w:textAlignment w:val="auto"/>
              <w:outlineLvl w:val="9"/>
              <w:rPr>
                <w:rFonts w:hint="eastAsia" w:ascii="宋体" w:hAnsi="宋体" w:eastAsia="宋体" w:cs="宋体"/>
                <w:color w:val="auto"/>
                <w:sz w:val="22"/>
                <w:szCs w:val="22"/>
                <w:highlight w:val="none"/>
              </w:rPr>
            </w:pPr>
          </w:p>
        </w:tc>
        <w:tc>
          <w:tcPr>
            <w:tcW w:w="855" w:type="dxa"/>
            <w:noWrap w:val="0"/>
            <w:vAlign w:val="center"/>
          </w:tcPr>
          <w:p>
            <w:pPr>
              <w:keepNext w:val="0"/>
              <w:keepLines w:val="0"/>
              <w:pageBreakBefore w:val="0"/>
              <w:wordWrap/>
              <w:overflowPunct/>
              <w:topLinePunct w:val="0"/>
              <w:autoSpaceDE w:val="0"/>
              <w:autoSpaceDN w:val="0"/>
              <w:bidi w:val="0"/>
              <w:spacing w:after="0" w:line="400" w:lineRule="exact"/>
              <w:ind w:left="0"/>
              <w:jc w:val="center"/>
              <w:textAlignment w:val="auto"/>
              <w:outlineLvl w:val="9"/>
              <w:rPr>
                <w:rFonts w:hint="eastAsia" w:ascii="宋体" w:hAnsi="宋体" w:eastAsia="宋体" w:cs="宋体"/>
                <w:color w:val="auto"/>
                <w:sz w:val="22"/>
                <w:szCs w:val="22"/>
                <w:highlight w:val="none"/>
              </w:rPr>
            </w:pPr>
          </w:p>
        </w:tc>
        <w:tc>
          <w:tcPr>
            <w:tcW w:w="1036" w:type="dxa"/>
            <w:noWrap w:val="0"/>
            <w:vAlign w:val="center"/>
          </w:tcPr>
          <w:p>
            <w:pPr>
              <w:keepNext w:val="0"/>
              <w:keepLines w:val="0"/>
              <w:pageBreakBefore w:val="0"/>
              <w:wordWrap/>
              <w:overflowPunct/>
              <w:topLinePunct w:val="0"/>
              <w:autoSpaceDE w:val="0"/>
              <w:autoSpaceDN w:val="0"/>
              <w:bidi w:val="0"/>
              <w:spacing w:after="0" w:line="400" w:lineRule="exact"/>
              <w:ind w:left="0"/>
              <w:jc w:val="center"/>
              <w:textAlignment w:val="auto"/>
              <w:outlineLvl w:val="9"/>
              <w:rPr>
                <w:rFonts w:hint="eastAsia" w:ascii="宋体" w:hAnsi="宋体" w:eastAsia="宋体" w:cs="宋体"/>
                <w:color w:val="auto"/>
                <w:sz w:val="22"/>
                <w:szCs w:val="22"/>
                <w:highlight w:val="none"/>
              </w:rPr>
            </w:pPr>
          </w:p>
        </w:tc>
        <w:tc>
          <w:tcPr>
            <w:tcW w:w="993" w:type="dxa"/>
            <w:noWrap w:val="0"/>
            <w:vAlign w:val="center"/>
          </w:tcPr>
          <w:p>
            <w:pPr>
              <w:keepNext w:val="0"/>
              <w:keepLines w:val="0"/>
              <w:pageBreakBefore w:val="0"/>
              <w:wordWrap/>
              <w:overflowPunct/>
              <w:topLinePunct w:val="0"/>
              <w:autoSpaceDE w:val="0"/>
              <w:autoSpaceDN w:val="0"/>
              <w:bidi w:val="0"/>
              <w:spacing w:after="0" w:line="400" w:lineRule="exact"/>
              <w:ind w:left="0"/>
              <w:jc w:val="center"/>
              <w:textAlignment w:val="auto"/>
              <w:outlineLvl w:val="9"/>
              <w:rPr>
                <w:rFonts w:hint="eastAsia" w:ascii="宋体" w:hAnsi="宋体" w:eastAsia="宋体" w:cs="宋体"/>
                <w:color w:val="auto"/>
                <w:sz w:val="22"/>
                <w:szCs w:val="22"/>
                <w:highlight w:val="none"/>
              </w:rPr>
            </w:pPr>
          </w:p>
        </w:tc>
        <w:tc>
          <w:tcPr>
            <w:tcW w:w="973" w:type="dxa"/>
            <w:noWrap w:val="0"/>
            <w:vAlign w:val="center"/>
          </w:tcPr>
          <w:p>
            <w:pPr>
              <w:keepNext w:val="0"/>
              <w:keepLines w:val="0"/>
              <w:pageBreakBefore w:val="0"/>
              <w:wordWrap/>
              <w:overflowPunct/>
              <w:topLinePunct w:val="0"/>
              <w:autoSpaceDE w:val="0"/>
              <w:autoSpaceDN w:val="0"/>
              <w:bidi w:val="0"/>
              <w:spacing w:after="0" w:line="400" w:lineRule="exact"/>
              <w:ind w:left="0"/>
              <w:jc w:val="center"/>
              <w:textAlignment w:val="auto"/>
              <w:outlineLvl w:val="9"/>
              <w:rPr>
                <w:rFonts w:hint="eastAsia" w:ascii="宋体" w:hAnsi="宋体" w:eastAsia="宋体" w:cs="宋体"/>
                <w:color w:val="auto"/>
                <w:sz w:val="22"/>
                <w:szCs w:val="22"/>
                <w:highlight w:val="none"/>
              </w:rPr>
            </w:pPr>
          </w:p>
        </w:tc>
      </w:tr>
    </w:tbl>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lang w:val="en-US" w:eastAsia="zh-CN"/>
        </w:rPr>
      </w:pPr>
      <w:r>
        <w:rPr>
          <w:rFonts w:hint="eastAsia" w:ascii="宋体" w:hAnsi="宋体" w:eastAsia="宋体" w:cs="宋体"/>
          <w:color w:val="auto"/>
          <w:spacing w:val="-12"/>
          <w:sz w:val="22"/>
          <w:szCs w:val="22"/>
          <w:highlight w:val="none"/>
        </w:rPr>
        <w:t>以上合同总价包括但不限于</w:t>
      </w:r>
      <w:r>
        <w:rPr>
          <w:rFonts w:hint="eastAsia" w:ascii="宋体" w:hAnsi="宋体" w:eastAsia="宋体" w:cs="宋体"/>
          <w:color w:val="auto"/>
          <w:spacing w:val="-12"/>
          <w:sz w:val="22"/>
          <w:szCs w:val="22"/>
          <w:highlight w:val="none"/>
          <w:lang w:val="en-US" w:eastAsia="zh-CN"/>
        </w:rPr>
        <w:t>履行</w:t>
      </w:r>
      <w:r>
        <w:rPr>
          <w:rFonts w:hint="eastAsia" w:ascii="宋体" w:hAnsi="宋体" w:eastAsia="宋体" w:cs="宋体"/>
          <w:color w:val="auto"/>
          <w:spacing w:val="-12"/>
          <w:sz w:val="22"/>
          <w:szCs w:val="22"/>
          <w:highlight w:val="none"/>
        </w:rPr>
        <w:t>全部</w:t>
      </w:r>
      <w:r>
        <w:rPr>
          <w:rFonts w:hint="eastAsia" w:ascii="宋体" w:hAnsi="宋体" w:eastAsia="宋体" w:cs="宋体"/>
          <w:color w:val="auto"/>
          <w:spacing w:val="-12"/>
          <w:sz w:val="22"/>
          <w:szCs w:val="22"/>
          <w:highlight w:val="none"/>
          <w:lang w:val="en-US" w:eastAsia="zh-CN"/>
        </w:rPr>
        <w:t>服务的</w:t>
      </w:r>
      <w:r>
        <w:rPr>
          <w:rFonts w:hint="eastAsia" w:ascii="宋体" w:hAnsi="宋体" w:eastAsia="宋体" w:cs="宋体"/>
          <w:color w:val="auto"/>
          <w:spacing w:val="-12"/>
          <w:sz w:val="22"/>
          <w:szCs w:val="22"/>
          <w:highlight w:val="none"/>
        </w:rPr>
        <w:t>包装费、运输费、装卸费、保险费、安装调试费、技术服务费、培训费以及保修费、</w:t>
      </w:r>
      <w:r>
        <w:rPr>
          <w:rFonts w:hint="eastAsia" w:ascii="宋体" w:hAnsi="宋体" w:eastAsia="宋体" w:cs="宋体"/>
          <w:color w:val="auto"/>
          <w:spacing w:val="-12"/>
          <w:sz w:val="22"/>
          <w:szCs w:val="22"/>
          <w:highlight w:val="none"/>
          <w:lang w:val="en-US" w:eastAsia="zh-CN"/>
        </w:rPr>
        <w:t>验收费（含第三方验收）</w:t>
      </w:r>
      <w:r>
        <w:rPr>
          <w:rFonts w:hint="eastAsia" w:ascii="宋体" w:hAnsi="宋体" w:eastAsia="宋体" w:cs="宋体"/>
          <w:color w:val="auto"/>
          <w:spacing w:val="-12"/>
          <w:sz w:val="22"/>
          <w:szCs w:val="22"/>
          <w:highlight w:val="none"/>
          <w:lang w:eastAsia="zh-CN"/>
        </w:rPr>
        <w:t>、</w:t>
      </w:r>
      <w:r>
        <w:rPr>
          <w:rFonts w:hint="eastAsia" w:ascii="宋体" w:hAnsi="宋体" w:eastAsia="宋体" w:cs="宋体"/>
          <w:color w:val="auto"/>
          <w:spacing w:val="-12"/>
          <w:sz w:val="22"/>
          <w:szCs w:val="22"/>
          <w:highlight w:val="none"/>
        </w:rPr>
        <w:t>税费以及完成合同所需的一切本身和不可或缺的所有工作开支、政策性文件规定，合同包含的所有风险、责任等相关各项其他可能产生的全部费用。总价包干合同</w:t>
      </w:r>
      <w:r>
        <w:rPr>
          <w:rFonts w:hint="eastAsia" w:ascii="宋体" w:hAnsi="宋体" w:cs="宋体"/>
          <w:color w:val="auto"/>
          <w:spacing w:val="-12"/>
          <w:sz w:val="22"/>
          <w:szCs w:val="22"/>
          <w:highlight w:val="none"/>
          <w:lang w:eastAsia="zh-CN"/>
        </w:rPr>
        <w:t>，</w:t>
      </w:r>
      <w:r>
        <w:rPr>
          <w:rFonts w:hint="eastAsia" w:ascii="宋体" w:hAnsi="宋体" w:eastAsia="宋体" w:cs="宋体"/>
          <w:color w:val="auto"/>
          <w:spacing w:val="-12"/>
          <w:sz w:val="22"/>
          <w:szCs w:val="22"/>
          <w:highlight w:val="none"/>
        </w:rPr>
        <w:t>乙方不得以其它理由增加费用，项目实施过程中可能涉及的所有财务成本已经包含</w:t>
      </w:r>
      <w:r>
        <w:rPr>
          <w:rFonts w:hint="eastAsia" w:ascii="宋体" w:hAnsi="宋体" w:cs="宋体"/>
          <w:color w:val="auto"/>
          <w:spacing w:val="-12"/>
          <w:sz w:val="22"/>
          <w:szCs w:val="22"/>
          <w:highlight w:val="none"/>
          <w:lang w:val="en-US" w:eastAsia="zh-CN"/>
        </w:rPr>
        <w:t>合同总价</w:t>
      </w:r>
      <w:r>
        <w:rPr>
          <w:rFonts w:hint="eastAsia" w:ascii="宋体" w:hAnsi="宋体" w:eastAsia="宋体" w:cs="宋体"/>
          <w:color w:val="auto"/>
          <w:spacing w:val="-12"/>
          <w:sz w:val="22"/>
          <w:szCs w:val="22"/>
          <w:highlight w:val="none"/>
        </w:rPr>
        <w:t>中。</w:t>
      </w:r>
    </w:p>
    <w:p>
      <w:pPr>
        <w:keepNext w:val="0"/>
        <w:keepLines w:val="0"/>
        <w:pageBreakBefore w:val="0"/>
        <w:widowControl/>
        <w:kinsoku/>
        <w:wordWrap/>
        <w:overflowPunct/>
        <w:topLinePunct w:val="0"/>
        <w:autoSpaceDE/>
        <w:autoSpaceDN/>
        <w:bidi w:val="0"/>
        <w:adjustRightInd/>
        <w:snapToGrid w:val="0"/>
        <w:spacing w:after="0" w:line="400" w:lineRule="exact"/>
        <w:ind w:left="0" w:right="0" w:rightChars="0" w:firstLine="382" w:firstLineChars="200"/>
        <w:jc w:val="left"/>
        <w:textAlignment w:val="auto"/>
        <w:outlineLvl w:val="9"/>
        <w:rPr>
          <w:rFonts w:hint="eastAsia" w:ascii="宋体" w:hAnsi="宋体" w:eastAsia="宋体" w:cs="宋体"/>
          <w:b/>
          <w:bCs w:val="0"/>
          <w:color w:val="auto"/>
          <w:kern w:val="0"/>
          <w:sz w:val="22"/>
          <w:szCs w:val="22"/>
          <w:highlight w:val="none"/>
          <w:lang w:val="en-US" w:eastAsia="zh-CN"/>
        </w:rPr>
      </w:pPr>
      <w:r>
        <w:rPr>
          <w:rFonts w:hint="eastAsia" w:ascii="宋体" w:hAnsi="宋体" w:eastAsia="宋体" w:cs="宋体"/>
          <w:b/>
          <w:bCs/>
          <w:color w:val="auto"/>
          <w:spacing w:val="-15"/>
          <w:sz w:val="22"/>
          <w:szCs w:val="22"/>
          <w:highlight w:val="none"/>
          <w:lang w:val="en-US" w:eastAsia="zh-CN"/>
        </w:rPr>
        <w:t>五</w:t>
      </w:r>
      <w:r>
        <w:rPr>
          <w:rFonts w:hint="eastAsia" w:ascii="宋体" w:hAnsi="宋体" w:eastAsia="宋体" w:cs="宋体"/>
          <w:b/>
          <w:bCs w:val="0"/>
          <w:color w:val="auto"/>
          <w:kern w:val="0"/>
          <w:sz w:val="22"/>
          <w:szCs w:val="22"/>
          <w:highlight w:val="none"/>
          <w:lang w:val="en-US" w:eastAsia="zh-CN"/>
        </w:rPr>
        <w:t>、技术成果归属</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rPr>
      </w:pPr>
      <w:r>
        <w:rPr>
          <w:rFonts w:hint="eastAsia" w:ascii="宋体" w:hAnsi="宋体" w:eastAsia="宋体" w:cs="宋体"/>
          <w:color w:val="auto"/>
          <w:spacing w:val="-12"/>
          <w:sz w:val="22"/>
          <w:szCs w:val="22"/>
          <w:highlight w:val="none"/>
          <w:lang w:val="en-US" w:eastAsia="zh-CN"/>
        </w:rPr>
        <w:t>1、</w:t>
      </w:r>
      <w:r>
        <w:rPr>
          <w:rFonts w:hint="eastAsia" w:ascii="宋体" w:hAnsi="宋体" w:eastAsia="宋体" w:cs="宋体"/>
          <w:color w:val="auto"/>
          <w:spacing w:val="-12"/>
          <w:sz w:val="22"/>
          <w:szCs w:val="22"/>
          <w:highlight w:val="none"/>
        </w:rPr>
        <w:t>乙方应保证提供服务过程中不会侵犯任何第三方的知识产权。</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rPr>
      </w:pPr>
      <w:r>
        <w:rPr>
          <w:rFonts w:hint="eastAsia" w:ascii="宋体" w:hAnsi="宋体" w:eastAsia="宋体" w:cs="宋体"/>
          <w:color w:val="auto"/>
          <w:spacing w:val="-12"/>
          <w:sz w:val="22"/>
          <w:szCs w:val="22"/>
          <w:highlight w:val="none"/>
          <w:lang w:val="en-US" w:eastAsia="zh-CN"/>
        </w:rPr>
        <w:t>2、</w:t>
      </w:r>
      <w:r>
        <w:rPr>
          <w:rFonts w:hint="eastAsia" w:ascii="宋体" w:hAnsi="宋体" w:eastAsia="宋体" w:cs="宋体"/>
          <w:color w:val="auto"/>
          <w:spacing w:val="-12"/>
          <w:sz w:val="22"/>
          <w:szCs w:val="22"/>
          <w:highlight w:val="none"/>
        </w:rPr>
        <w:t>本项目的知识产权、专利、使用权、技术转让权、软件源代码、遵循相关标准和规范的接口，国家共享相关规定要求的数据等，均归属甲方。</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rPr>
      </w:pPr>
      <w:r>
        <w:rPr>
          <w:rFonts w:hint="eastAsia" w:ascii="宋体" w:hAnsi="宋体" w:eastAsia="宋体" w:cs="宋体"/>
          <w:color w:val="auto"/>
          <w:spacing w:val="-12"/>
          <w:sz w:val="22"/>
          <w:szCs w:val="22"/>
          <w:highlight w:val="none"/>
        </w:rPr>
        <w:t>3</w:t>
      </w:r>
      <w:r>
        <w:rPr>
          <w:rFonts w:hint="eastAsia" w:ascii="宋体" w:hAnsi="宋体" w:eastAsia="宋体" w:cs="宋体"/>
          <w:color w:val="auto"/>
          <w:spacing w:val="-12"/>
          <w:sz w:val="22"/>
          <w:szCs w:val="22"/>
          <w:highlight w:val="none"/>
          <w:lang w:eastAsia="zh-CN"/>
        </w:rPr>
        <w:t>、</w:t>
      </w:r>
      <w:r>
        <w:rPr>
          <w:rFonts w:hint="eastAsia" w:ascii="宋体" w:hAnsi="宋体" w:eastAsia="宋体" w:cs="宋体"/>
          <w:color w:val="auto"/>
          <w:spacing w:val="-12"/>
          <w:sz w:val="22"/>
          <w:szCs w:val="22"/>
          <w:highlight w:val="none"/>
        </w:rPr>
        <w:t>乙方有义务协助甲方申请知识产权等相关证书。</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426" w:firstLineChars="200"/>
        <w:textAlignment w:val="auto"/>
        <w:outlineLvl w:val="0"/>
        <w:rPr>
          <w:rFonts w:hint="eastAsia" w:ascii="宋体" w:hAnsi="宋体" w:eastAsia="宋体" w:cs="宋体"/>
          <w:color w:val="auto"/>
          <w:sz w:val="22"/>
          <w:szCs w:val="22"/>
          <w:highlight w:val="none"/>
        </w:rPr>
      </w:pPr>
      <w:r>
        <w:rPr>
          <w:rFonts w:hint="eastAsia" w:ascii="宋体" w:hAnsi="宋体" w:eastAsia="宋体" w:cs="宋体"/>
          <w:b/>
          <w:bCs/>
          <w:color w:val="auto"/>
          <w:spacing w:val="-4"/>
          <w:sz w:val="22"/>
          <w:szCs w:val="22"/>
          <w:highlight w:val="none"/>
          <w:lang w:val="en-US" w:eastAsia="zh-CN"/>
        </w:rPr>
        <w:t>六</w:t>
      </w:r>
      <w:r>
        <w:rPr>
          <w:rFonts w:hint="eastAsia" w:ascii="宋体" w:hAnsi="宋体" w:eastAsia="宋体" w:cs="宋体"/>
          <w:b/>
          <w:bCs/>
          <w:color w:val="auto"/>
          <w:spacing w:val="-15"/>
          <w:sz w:val="22"/>
          <w:szCs w:val="22"/>
          <w:highlight w:val="none"/>
        </w:rPr>
        <w:t>、设备、材料供应</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rPr>
      </w:pPr>
      <w:r>
        <w:rPr>
          <w:rFonts w:hint="eastAsia" w:ascii="宋体" w:hAnsi="宋体" w:eastAsia="宋体" w:cs="宋体"/>
          <w:color w:val="auto"/>
          <w:spacing w:val="-12"/>
          <w:sz w:val="22"/>
          <w:szCs w:val="22"/>
          <w:highlight w:val="none"/>
        </w:rPr>
        <w:t>本服务范围内所需设备系统的一切维护材料原则均由乙方提供，甲方认可。采购供应的材料、设备及零(备)件均须有清单、合格证、质保书或检测报告等技术资料(进口设备、材料交货时，乙方必须提交原产地证明及相应的通关证明、完税证明)。如发现不合格的设备材料，任何一方均必须停止使用，并由乙方承担全部的经济损失和责任。</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0" w:firstLineChars="200"/>
        <w:outlineLvl w:val="0"/>
        <w:rPr>
          <w:rFonts w:hint="eastAsia" w:ascii="宋体" w:hAnsi="宋体" w:eastAsia="宋体" w:cs="宋体"/>
          <w:color w:val="auto"/>
          <w:sz w:val="22"/>
          <w:szCs w:val="22"/>
          <w:highlight w:val="none"/>
        </w:rPr>
      </w:pPr>
      <w:r>
        <w:rPr>
          <w:rFonts w:hint="eastAsia" w:ascii="宋体" w:hAnsi="宋体" w:eastAsia="宋体" w:cs="宋体"/>
          <w:b/>
          <w:bCs/>
          <w:color w:val="auto"/>
          <w:spacing w:val="-13"/>
          <w:sz w:val="22"/>
          <w:szCs w:val="22"/>
          <w:highlight w:val="none"/>
          <w:lang w:val="en-US" w:eastAsia="zh-CN"/>
        </w:rPr>
        <w:t>七</w:t>
      </w:r>
      <w:r>
        <w:rPr>
          <w:rFonts w:hint="eastAsia" w:ascii="宋体" w:hAnsi="宋体" w:eastAsia="宋体" w:cs="宋体"/>
          <w:b/>
          <w:bCs/>
          <w:color w:val="auto"/>
          <w:spacing w:val="-4"/>
          <w:sz w:val="22"/>
          <w:szCs w:val="22"/>
          <w:highlight w:val="none"/>
        </w:rPr>
        <w:t>、维护质量及其管理</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rPr>
      </w:pPr>
      <w:r>
        <w:rPr>
          <w:rFonts w:hint="eastAsia" w:ascii="宋体" w:hAnsi="宋体" w:eastAsia="宋体" w:cs="宋体"/>
          <w:color w:val="auto"/>
          <w:spacing w:val="-12"/>
          <w:sz w:val="22"/>
          <w:szCs w:val="22"/>
          <w:highlight w:val="none"/>
        </w:rPr>
        <w:t>1、乙方保证在维护过程中采用先进的技术、优质的材料和零部件、一流的工艺、严格的质量管理为甲方提供技术先进、质量上乘并完全符合合同规定的维护服务要求。</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rPr>
      </w:pPr>
      <w:r>
        <w:rPr>
          <w:rFonts w:hint="eastAsia" w:ascii="宋体" w:hAnsi="宋体" w:eastAsia="宋体" w:cs="宋体"/>
          <w:color w:val="auto"/>
          <w:spacing w:val="-12"/>
          <w:sz w:val="22"/>
          <w:szCs w:val="22"/>
          <w:highlight w:val="none"/>
        </w:rPr>
        <w:t>2、乙方应按照ISO质量保证体系或相应的服务质量管理标准，对设备系统的维护等各个环节进行严格的管理和服务。</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rPr>
      </w:pPr>
      <w:r>
        <w:rPr>
          <w:rFonts w:hint="eastAsia" w:ascii="宋体" w:hAnsi="宋体" w:eastAsia="宋体" w:cs="宋体"/>
          <w:color w:val="auto"/>
          <w:spacing w:val="-12"/>
          <w:sz w:val="22"/>
          <w:szCs w:val="22"/>
          <w:highlight w:val="none"/>
        </w:rPr>
        <w:t>3、乙方应保证所服务的设备系统通过正常维护，具有使甲方满意的使用性能和使用寿命。</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rPr>
      </w:pPr>
      <w:r>
        <w:rPr>
          <w:rFonts w:hint="eastAsia" w:ascii="宋体" w:hAnsi="宋体" w:eastAsia="宋体" w:cs="宋体"/>
          <w:color w:val="auto"/>
          <w:spacing w:val="-12"/>
          <w:sz w:val="22"/>
          <w:szCs w:val="22"/>
          <w:highlight w:val="none"/>
        </w:rPr>
        <w:t>4、甲方有权对乙方整个服务过程中的服务质量、进度、现场管理等进行监督、检查，乙方应服从其管理。乙方在服务过程中发现所维护的设备系统确实需要更换设备、材料等，应及时和甲方取得联系，经甲方审查同意后方可更换。</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rPr>
      </w:pPr>
      <w:r>
        <w:rPr>
          <w:rFonts w:hint="eastAsia" w:ascii="宋体" w:hAnsi="宋体" w:eastAsia="宋体" w:cs="宋体"/>
          <w:color w:val="auto"/>
          <w:spacing w:val="-12"/>
          <w:sz w:val="22"/>
          <w:szCs w:val="22"/>
          <w:highlight w:val="none"/>
        </w:rPr>
        <w:t>5、甲方如发现乙方的维护服务不符合</w:t>
      </w:r>
      <w:r>
        <w:rPr>
          <w:rFonts w:hint="eastAsia" w:ascii="宋体" w:hAnsi="宋体" w:eastAsia="宋体" w:cs="宋体"/>
          <w:color w:val="auto"/>
          <w:spacing w:val="-12"/>
          <w:sz w:val="22"/>
          <w:szCs w:val="22"/>
          <w:highlight w:val="none"/>
          <w:lang w:eastAsia="zh-CN"/>
        </w:rPr>
        <w:t>磋商文件</w:t>
      </w:r>
      <w:r>
        <w:rPr>
          <w:rFonts w:hint="eastAsia" w:ascii="宋体" w:hAnsi="宋体" w:eastAsia="宋体" w:cs="宋体"/>
          <w:color w:val="auto"/>
          <w:spacing w:val="-12"/>
          <w:sz w:val="22"/>
          <w:szCs w:val="22"/>
          <w:highlight w:val="none"/>
        </w:rPr>
        <w:t>中规定的技术、质量标准要求，有权通知乙方暂停服务进行整改，其整改方案经乙方认可后方可开展维护工作。</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rPr>
      </w:pPr>
      <w:r>
        <w:rPr>
          <w:rFonts w:hint="eastAsia" w:ascii="宋体" w:hAnsi="宋体" w:eastAsia="宋体" w:cs="宋体"/>
          <w:color w:val="auto"/>
          <w:spacing w:val="-12"/>
          <w:sz w:val="22"/>
          <w:szCs w:val="22"/>
          <w:highlight w:val="none"/>
        </w:rPr>
        <w:t>6、服务质量、技术标准如在招</w:t>
      </w:r>
      <w:r>
        <w:rPr>
          <w:rFonts w:hint="eastAsia" w:ascii="宋体" w:hAnsi="宋体" w:eastAsia="宋体" w:cs="宋体"/>
          <w:color w:val="auto"/>
          <w:spacing w:val="-12"/>
          <w:sz w:val="22"/>
          <w:szCs w:val="22"/>
          <w:highlight w:val="none"/>
          <w:lang w:eastAsia="zh-CN"/>
        </w:rPr>
        <w:t>响应文件</w:t>
      </w:r>
      <w:r>
        <w:rPr>
          <w:rFonts w:hint="eastAsia" w:ascii="宋体" w:hAnsi="宋体" w:eastAsia="宋体" w:cs="宋体"/>
          <w:color w:val="auto"/>
          <w:spacing w:val="-12"/>
          <w:sz w:val="22"/>
          <w:szCs w:val="22"/>
          <w:highlight w:val="none"/>
        </w:rPr>
        <w:t>中无相应说明，则按中华人民共和国有关部门颁发的最新国家或专业(部)标准或相应的国际标准执行。没有国家或专业(部)标准的，按企业标准执行。</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rPr>
      </w:pPr>
      <w:r>
        <w:rPr>
          <w:rFonts w:hint="eastAsia" w:ascii="宋体" w:hAnsi="宋体" w:eastAsia="宋体" w:cs="宋体"/>
          <w:color w:val="auto"/>
          <w:spacing w:val="-12"/>
          <w:sz w:val="22"/>
          <w:szCs w:val="22"/>
          <w:highlight w:val="none"/>
        </w:rPr>
        <w:t>7、甲方应提供相应的维护设备系统的资料给乙方，包括：</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rPr>
      </w:pPr>
      <w:r>
        <w:rPr>
          <w:rFonts w:hint="eastAsia" w:ascii="宋体" w:hAnsi="宋体" w:eastAsia="宋体" w:cs="宋体"/>
          <w:color w:val="auto"/>
          <w:spacing w:val="-12"/>
          <w:sz w:val="22"/>
          <w:szCs w:val="22"/>
          <w:highlight w:val="none"/>
        </w:rPr>
        <w:t>(1)维护资料</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rPr>
      </w:pPr>
      <w:r>
        <w:rPr>
          <w:rFonts w:hint="eastAsia" w:ascii="宋体" w:hAnsi="宋体" w:eastAsia="宋体" w:cs="宋体"/>
          <w:color w:val="auto"/>
          <w:spacing w:val="-12"/>
          <w:sz w:val="22"/>
          <w:szCs w:val="22"/>
          <w:highlight w:val="none"/>
        </w:rPr>
        <w:t>系统软、硬件设备的档案资料，包括：各系统软件及所安装硬件设备的数量、型号、规格等。</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rPr>
      </w:pPr>
      <w:r>
        <w:rPr>
          <w:rFonts w:hint="eastAsia" w:ascii="宋体" w:hAnsi="宋体" w:eastAsia="宋体" w:cs="宋体"/>
          <w:color w:val="auto"/>
          <w:spacing w:val="-12"/>
          <w:sz w:val="22"/>
          <w:szCs w:val="22"/>
          <w:highlight w:val="none"/>
        </w:rPr>
        <w:t>(2)技术资料</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rPr>
      </w:pPr>
      <w:r>
        <w:rPr>
          <w:rFonts w:hint="eastAsia" w:ascii="宋体" w:hAnsi="宋体" w:eastAsia="宋体" w:cs="宋体"/>
          <w:color w:val="auto"/>
          <w:spacing w:val="-12"/>
          <w:sz w:val="22"/>
          <w:szCs w:val="22"/>
          <w:highlight w:val="none"/>
        </w:rPr>
        <w:t>技术资料主要提供给参与服务的操作人员、维护人员使用，包括：设备及系统说明书和原理图、设备及系统安装线路图、安装手册、操作和维修手册、技术规范及其他必须的技术资料。</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0" w:firstLineChars="200"/>
        <w:outlineLvl w:val="0"/>
        <w:rPr>
          <w:rFonts w:hint="eastAsia" w:ascii="宋体" w:hAnsi="宋体" w:eastAsia="宋体" w:cs="宋体"/>
          <w:color w:val="auto"/>
          <w:sz w:val="22"/>
          <w:szCs w:val="22"/>
          <w:highlight w:val="none"/>
        </w:rPr>
      </w:pPr>
      <w:r>
        <w:rPr>
          <w:rFonts w:hint="eastAsia" w:ascii="宋体" w:hAnsi="宋体" w:eastAsia="宋体" w:cs="宋体"/>
          <w:b/>
          <w:bCs/>
          <w:color w:val="auto"/>
          <w:spacing w:val="-13"/>
          <w:sz w:val="22"/>
          <w:szCs w:val="22"/>
          <w:highlight w:val="none"/>
        </w:rPr>
        <w:t>八、设备系统的变更</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rPr>
      </w:pPr>
      <w:r>
        <w:rPr>
          <w:rFonts w:hint="eastAsia" w:ascii="宋体" w:hAnsi="宋体" w:eastAsia="宋体" w:cs="宋体"/>
          <w:color w:val="auto"/>
          <w:spacing w:val="-12"/>
          <w:sz w:val="22"/>
          <w:szCs w:val="22"/>
          <w:highlight w:val="none"/>
        </w:rPr>
        <w:t>1、乙方在维护过程中如发现设备系统在原设计上存在问题或不合理的情况，或为维护方便而提出变更、优化设计的方案，须经甲方认可签证同意后才能实施，乙方不得擅自变更。</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rPr>
      </w:pPr>
      <w:r>
        <w:rPr>
          <w:rFonts w:hint="eastAsia" w:ascii="宋体" w:hAnsi="宋体" w:eastAsia="宋体" w:cs="宋体"/>
          <w:color w:val="auto"/>
          <w:spacing w:val="-12"/>
          <w:sz w:val="22"/>
          <w:szCs w:val="22"/>
          <w:highlight w:val="none"/>
        </w:rPr>
        <w:t>2、甲方发出的设备系统的变更联系单，同样属于合同文件，乙方必须实施。</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4" w:firstLineChars="200"/>
        <w:outlineLvl w:val="0"/>
        <w:rPr>
          <w:rFonts w:hint="eastAsia" w:ascii="宋体" w:hAnsi="宋体" w:eastAsia="宋体" w:cs="宋体"/>
          <w:color w:val="auto"/>
          <w:sz w:val="22"/>
          <w:szCs w:val="22"/>
          <w:highlight w:val="none"/>
        </w:rPr>
      </w:pPr>
      <w:r>
        <w:rPr>
          <w:rFonts w:hint="eastAsia" w:ascii="宋体" w:hAnsi="宋体" w:eastAsia="宋体" w:cs="宋体"/>
          <w:b/>
          <w:bCs/>
          <w:color w:val="auto"/>
          <w:spacing w:val="-12"/>
          <w:sz w:val="22"/>
          <w:szCs w:val="22"/>
          <w:highlight w:val="none"/>
          <w:lang w:val="en-US" w:eastAsia="zh-CN"/>
        </w:rPr>
        <w:t>九</w:t>
      </w:r>
      <w:r>
        <w:rPr>
          <w:rFonts w:hint="eastAsia" w:ascii="宋体" w:hAnsi="宋体" w:eastAsia="宋体" w:cs="宋体"/>
          <w:b/>
          <w:bCs/>
          <w:color w:val="auto"/>
          <w:spacing w:val="-11"/>
          <w:sz w:val="22"/>
          <w:szCs w:val="22"/>
          <w:highlight w:val="none"/>
        </w:rPr>
        <w:t>、双方责任</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rPr>
      </w:pPr>
      <w:r>
        <w:rPr>
          <w:rFonts w:hint="eastAsia" w:ascii="宋体" w:hAnsi="宋体" w:eastAsia="宋体" w:cs="宋体"/>
          <w:color w:val="auto"/>
          <w:spacing w:val="-12"/>
          <w:sz w:val="22"/>
          <w:szCs w:val="22"/>
          <w:highlight w:val="none"/>
        </w:rPr>
        <w:t>1、甲方</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lang w:eastAsia="zh-CN"/>
        </w:rPr>
      </w:pPr>
      <w:r>
        <w:rPr>
          <w:rFonts w:hint="eastAsia" w:ascii="宋体" w:hAnsi="宋体" w:eastAsia="宋体" w:cs="宋体"/>
          <w:color w:val="auto"/>
          <w:spacing w:val="-12"/>
          <w:sz w:val="22"/>
          <w:szCs w:val="22"/>
          <w:highlight w:val="none"/>
        </w:rPr>
        <w:t>(1)提供服务用水，电接口(如需，费用由乙方承担)</w:t>
      </w:r>
      <w:r>
        <w:rPr>
          <w:rFonts w:hint="eastAsia" w:ascii="宋体" w:hAnsi="宋体" w:eastAsia="宋体" w:cs="宋体"/>
          <w:color w:val="auto"/>
          <w:spacing w:val="-12"/>
          <w:sz w:val="22"/>
          <w:szCs w:val="22"/>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lang w:eastAsia="zh-CN"/>
        </w:rPr>
      </w:pPr>
      <w:r>
        <w:rPr>
          <w:rFonts w:hint="eastAsia" w:ascii="宋体" w:hAnsi="宋体" w:eastAsia="宋体" w:cs="宋体"/>
          <w:color w:val="auto"/>
          <w:spacing w:val="-12"/>
          <w:sz w:val="22"/>
          <w:szCs w:val="22"/>
          <w:highlight w:val="none"/>
        </w:rPr>
        <w:t>(2)审核乙方维护服务的内容，按合同规定向乙方支付维护服务费用</w:t>
      </w:r>
      <w:r>
        <w:rPr>
          <w:rFonts w:hint="eastAsia" w:ascii="宋体" w:hAnsi="宋体" w:eastAsia="宋体" w:cs="宋体"/>
          <w:color w:val="auto"/>
          <w:spacing w:val="-12"/>
          <w:sz w:val="22"/>
          <w:szCs w:val="22"/>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rPr>
      </w:pPr>
      <w:r>
        <w:rPr>
          <w:rFonts w:hint="eastAsia" w:ascii="宋体" w:hAnsi="宋体" w:eastAsia="宋体" w:cs="宋体"/>
          <w:color w:val="auto"/>
          <w:spacing w:val="-12"/>
          <w:sz w:val="22"/>
          <w:szCs w:val="22"/>
          <w:highlight w:val="none"/>
        </w:rPr>
        <w:t>(3)对维护组织、进度、质量、现场管理、服务合同的执行情况进行审核、监督和检查。</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rPr>
      </w:pPr>
      <w:r>
        <w:rPr>
          <w:rFonts w:hint="eastAsia" w:ascii="宋体" w:hAnsi="宋体" w:eastAsia="宋体" w:cs="宋体"/>
          <w:color w:val="auto"/>
          <w:spacing w:val="-12"/>
          <w:sz w:val="22"/>
          <w:szCs w:val="22"/>
          <w:highlight w:val="none"/>
        </w:rPr>
        <w:t>2、乙方</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rPr>
      </w:pPr>
      <w:r>
        <w:rPr>
          <w:rFonts w:hint="eastAsia" w:ascii="宋体" w:hAnsi="宋体" w:eastAsia="宋体" w:cs="宋体"/>
          <w:color w:val="auto"/>
          <w:spacing w:val="-12"/>
          <w:sz w:val="22"/>
          <w:szCs w:val="22"/>
          <w:highlight w:val="none"/>
        </w:rPr>
        <w:t>(1)乙方按合同规定的时间、条件和内容对设备系统进行维护服务。在维护服务期间，凡设备系统在运行过程中出现问题，由乙方负责处理，直到设备系统恢复正常运行止。</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rPr>
      </w:pPr>
      <w:r>
        <w:rPr>
          <w:rFonts w:hint="eastAsia" w:ascii="宋体" w:hAnsi="宋体" w:eastAsia="宋体" w:cs="宋体"/>
          <w:color w:val="auto"/>
          <w:spacing w:val="-12"/>
          <w:sz w:val="22"/>
          <w:szCs w:val="22"/>
          <w:highlight w:val="none"/>
        </w:rPr>
        <w:t>(2)编制维护方案和参与服务人员的安排。乙方在接到甲方通知后，应在</w:t>
      </w:r>
      <w:r>
        <w:rPr>
          <w:rFonts w:hint="eastAsia" w:ascii="宋体" w:hAnsi="宋体" w:eastAsia="宋体" w:cs="宋体"/>
          <w:color w:val="auto"/>
          <w:spacing w:val="-12"/>
          <w:sz w:val="22"/>
          <w:szCs w:val="22"/>
          <w:highlight w:val="none"/>
          <w:lang w:val="en-US" w:eastAsia="zh-CN"/>
        </w:rPr>
        <w:t>甲方</w:t>
      </w:r>
      <w:r>
        <w:rPr>
          <w:rFonts w:hint="eastAsia" w:ascii="宋体" w:hAnsi="宋体" w:eastAsia="宋体" w:cs="宋体"/>
          <w:color w:val="auto"/>
          <w:spacing w:val="-12"/>
          <w:sz w:val="22"/>
          <w:szCs w:val="22"/>
          <w:highlight w:val="none"/>
        </w:rPr>
        <w:t>规定的时间内派人赴现场处理设备系统所出现的故障。</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rPr>
      </w:pPr>
      <w:r>
        <w:rPr>
          <w:rFonts w:hint="eastAsia" w:ascii="宋体" w:hAnsi="宋体" w:eastAsia="宋体" w:cs="宋体"/>
          <w:color w:val="auto"/>
          <w:spacing w:val="-12"/>
          <w:sz w:val="22"/>
          <w:szCs w:val="22"/>
          <w:highlight w:val="none"/>
        </w:rPr>
        <w:t>(3)严格按照合同规定时间和要求进行优质的维护服务。</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rPr>
      </w:pPr>
      <w:r>
        <w:rPr>
          <w:rFonts w:hint="eastAsia" w:ascii="宋体" w:hAnsi="宋体" w:eastAsia="宋体" w:cs="宋体"/>
          <w:color w:val="auto"/>
          <w:spacing w:val="-12"/>
          <w:sz w:val="22"/>
          <w:szCs w:val="22"/>
          <w:highlight w:val="none"/>
          <w:lang w:val="en-US" w:eastAsia="zh-CN"/>
        </w:rPr>
        <w:t>(4)</w:t>
      </w:r>
      <w:r>
        <w:rPr>
          <w:rFonts w:hint="eastAsia" w:ascii="宋体" w:hAnsi="宋体" w:eastAsia="宋体" w:cs="宋体"/>
          <w:color w:val="auto"/>
          <w:spacing w:val="-12"/>
          <w:sz w:val="22"/>
          <w:szCs w:val="22"/>
          <w:highlight w:val="none"/>
        </w:rPr>
        <w:t>乙方提供的服务成果在服务质量保证期内发生故障，乙方应负责免费提供后续服务。对达不到要求的，应按照合同约定标准修复达标，所有发生的全部费用由乙方承担。</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rPr>
      </w:pPr>
      <w:r>
        <w:rPr>
          <w:rFonts w:hint="eastAsia" w:ascii="宋体" w:hAnsi="宋体" w:eastAsia="宋体" w:cs="宋体"/>
          <w:color w:val="auto"/>
          <w:spacing w:val="-12"/>
          <w:sz w:val="22"/>
          <w:szCs w:val="22"/>
          <w:highlight w:val="none"/>
        </w:rPr>
        <w:t>(</w:t>
      </w:r>
      <w:r>
        <w:rPr>
          <w:rFonts w:hint="eastAsia" w:ascii="宋体" w:hAnsi="宋体" w:eastAsia="宋体" w:cs="宋体"/>
          <w:color w:val="auto"/>
          <w:spacing w:val="-12"/>
          <w:sz w:val="22"/>
          <w:szCs w:val="22"/>
          <w:highlight w:val="none"/>
          <w:lang w:val="en-US" w:eastAsia="zh-CN"/>
        </w:rPr>
        <w:t>5</w:t>
      </w:r>
      <w:r>
        <w:rPr>
          <w:rFonts w:hint="eastAsia" w:ascii="宋体" w:hAnsi="宋体" w:eastAsia="宋体" w:cs="宋体"/>
          <w:color w:val="auto"/>
          <w:spacing w:val="-12"/>
          <w:sz w:val="22"/>
          <w:szCs w:val="22"/>
          <w:highlight w:val="none"/>
        </w:rPr>
        <w:t>)乙方现场维修人员的安全施工作业由乙方全权负责，并应切实做好安全防范工作，避免在巡检工作中出现人身与财产的意外损害。</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rPr>
      </w:pPr>
      <w:r>
        <w:rPr>
          <w:rFonts w:hint="eastAsia" w:ascii="宋体" w:hAnsi="宋体" w:eastAsia="宋体" w:cs="宋体"/>
          <w:color w:val="auto"/>
          <w:spacing w:val="-12"/>
          <w:sz w:val="22"/>
          <w:szCs w:val="22"/>
          <w:highlight w:val="none"/>
          <w:lang w:val="en-US" w:eastAsia="zh-CN"/>
        </w:rPr>
        <w:t>(6)</w:t>
      </w:r>
      <w:r>
        <w:rPr>
          <w:rFonts w:hint="eastAsia" w:ascii="宋体" w:hAnsi="宋体" w:eastAsia="宋体" w:cs="宋体"/>
          <w:color w:val="auto"/>
          <w:spacing w:val="-12"/>
          <w:sz w:val="22"/>
          <w:szCs w:val="22"/>
          <w:highlight w:val="none"/>
        </w:rPr>
        <w:t>乙方应按</w:t>
      </w:r>
      <w:r>
        <w:rPr>
          <w:rFonts w:hint="eastAsia" w:ascii="宋体" w:hAnsi="宋体" w:eastAsia="宋体" w:cs="宋体"/>
          <w:color w:val="auto"/>
          <w:spacing w:val="-12"/>
          <w:sz w:val="22"/>
          <w:szCs w:val="22"/>
          <w:highlight w:val="none"/>
          <w:lang w:eastAsia="zh-CN"/>
        </w:rPr>
        <w:t>磋商文件</w:t>
      </w:r>
      <w:r>
        <w:rPr>
          <w:rFonts w:hint="eastAsia" w:ascii="宋体" w:hAnsi="宋体" w:eastAsia="宋体" w:cs="宋体"/>
          <w:color w:val="auto"/>
          <w:spacing w:val="-12"/>
          <w:sz w:val="22"/>
          <w:szCs w:val="22"/>
          <w:highlight w:val="none"/>
        </w:rPr>
        <w:t>要求派出技术水平高服务质量好的维护人员参与服务，如乙方 派出的服务人员在本合同实施过程中，因素质、技术水平、服务质理、现场管理经验、 采用的设备、文明安全等都不符合</w:t>
      </w:r>
      <w:r>
        <w:rPr>
          <w:rFonts w:hint="eastAsia" w:ascii="宋体" w:hAnsi="宋体" w:eastAsia="宋体" w:cs="宋体"/>
          <w:color w:val="auto"/>
          <w:spacing w:val="-12"/>
          <w:sz w:val="22"/>
          <w:szCs w:val="22"/>
          <w:highlight w:val="none"/>
          <w:lang w:eastAsia="zh-CN"/>
        </w:rPr>
        <w:t>响应文件</w:t>
      </w:r>
      <w:r>
        <w:rPr>
          <w:rFonts w:hint="eastAsia" w:ascii="宋体" w:hAnsi="宋体" w:eastAsia="宋体" w:cs="宋体"/>
          <w:color w:val="auto"/>
          <w:spacing w:val="-12"/>
          <w:sz w:val="22"/>
          <w:szCs w:val="22"/>
          <w:highlight w:val="none"/>
        </w:rPr>
        <w:t>中的承诺，造成现场管理混乱、服务质量和 进度达不到</w:t>
      </w:r>
      <w:r>
        <w:rPr>
          <w:rFonts w:hint="eastAsia" w:ascii="宋体" w:hAnsi="宋体" w:eastAsia="宋体" w:cs="宋体"/>
          <w:color w:val="auto"/>
          <w:spacing w:val="-12"/>
          <w:sz w:val="22"/>
          <w:szCs w:val="22"/>
          <w:highlight w:val="none"/>
          <w:lang w:eastAsia="zh-CN"/>
        </w:rPr>
        <w:t>响应文件</w:t>
      </w:r>
      <w:r>
        <w:rPr>
          <w:rFonts w:hint="eastAsia" w:ascii="宋体" w:hAnsi="宋体" w:eastAsia="宋体" w:cs="宋体"/>
          <w:color w:val="auto"/>
          <w:spacing w:val="-12"/>
          <w:sz w:val="22"/>
          <w:szCs w:val="22"/>
          <w:highlight w:val="none"/>
        </w:rPr>
        <w:t>中所承诺的要求时，甲方有权要求其重新调整充实服务人员，乙方 必须接受，否则作违约处理，此时甲方可单方面终止合同。造成经济损失的，乙方应予赔偿。</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442" w:firstLineChars="200"/>
        <w:textAlignment w:val="baseline"/>
        <w:outlineLvl w:val="0"/>
        <w:rPr>
          <w:rFonts w:hint="eastAsia" w:ascii="宋体" w:hAnsi="宋体" w:eastAsia="宋体" w:cs="宋体"/>
          <w:color w:val="auto"/>
          <w:sz w:val="22"/>
          <w:szCs w:val="22"/>
          <w:highlight w:val="none"/>
        </w:rPr>
      </w:pPr>
      <w:r>
        <w:rPr>
          <w:rFonts w:hint="eastAsia" w:ascii="宋体" w:hAnsi="宋体" w:cs="宋体"/>
          <w:b/>
          <w:bCs w:val="0"/>
          <w:color w:val="auto"/>
          <w:kern w:val="0"/>
          <w:sz w:val="22"/>
          <w:szCs w:val="22"/>
          <w:highlight w:val="none"/>
          <w:lang w:val="en-US" w:eastAsia="zh-CN"/>
        </w:rPr>
        <w:t>十</w:t>
      </w:r>
      <w:r>
        <w:rPr>
          <w:rFonts w:hint="eastAsia" w:ascii="宋体" w:hAnsi="宋体" w:eastAsia="宋体" w:cs="宋体"/>
          <w:b/>
          <w:bCs/>
          <w:color w:val="auto"/>
          <w:spacing w:val="-12"/>
          <w:sz w:val="22"/>
          <w:szCs w:val="22"/>
          <w:highlight w:val="none"/>
        </w:rPr>
        <w:t>、合同履行期限、地点和方式</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lang w:val="en-US" w:eastAsia="zh-CN"/>
        </w:rPr>
      </w:pPr>
      <w:r>
        <w:rPr>
          <w:rFonts w:hint="eastAsia" w:ascii="宋体" w:hAnsi="宋体" w:eastAsia="宋体" w:cs="宋体"/>
          <w:color w:val="auto"/>
          <w:spacing w:val="-12"/>
          <w:sz w:val="22"/>
          <w:szCs w:val="22"/>
          <w:highlight w:val="none"/>
          <w:lang w:val="en-US" w:eastAsia="zh-CN"/>
        </w:rPr>
        <w:t>1、履行时间：本合同自甲乙双方签字盖章之日起开始生效，除特殊原因提前终止合同外，合同到服务到期后自然终止。</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lang w:val="en-US" w:eastAsia="zh-CN"/>
        </w:rPr>
      </w:pPr>
      <w:r>
        <w:rPr>
          <w:rFonts w:hint="eastAsia" w:ascii="宋体" w:hAnsi="宋体" w:eastAsia="宋体" w:cs="宋体"/>
          <w:color w:val="auto"/>
          <w:spacing w:val="-12"/>
          <w:sz w:val="22"/>
          <w:szCs w:val="22"/>
          <w:highlight w:val="none"/>
          <w:lang w:val="en-US" w:eastAsia="zh-CN"/>
        </w:rPr>
        <w:t>2、履行方式：</w:t>
      </w:r>
    </w:p>
    <w:p>
      <w:pPr>
        <w:keepNext w:val="0"/>
        <w:keepLines w:val="0"/>
        <w:pageBreakBefore w:val="0"/>
        <w:widowControl/>
        <w:numPr>
          <w:ilvl w:val="0"/>
          <w:numId w:val="15"/>
        </w:numPr>
        <w:kinsoku w:val="0"/>
        <w:wordWrap/>
        <w:overflowPunct/>
        <w:topLinePunct w:val="0"/>
        <w:autoSpaceDE w:val="0"/>
        <w:autoSpaceDN w:val="0"/>
        <w:bidi w:val="0"/>
        <w:adjustRightInd w:val="0"/>
        <w:snapToGrid w:val="0"/>
        <w:spacing w:after="0" w:line="400" w:lineRule="exact"/>
        <w:ind w:left="0" w:leftChars="0" w:right="0" w:firstLine="400" w:firstLineChars="0"/>
        <w:textAlignment w:val="baseline"/>
        <w:rPr>
          <w:rFonts w:hint="eastAsia" w:ascii="宋体" w:hAnsi="宋体" w:eastAsia="宋体" w:cs="宋体"/>
          <w:color w:val="auto"/>
          <w:spacing w:val="-12"/>
          <w:sz w:val="22"/>
          <w:szCs w:val="22"/>
          <w:highlight w:val="none"/>
          <w:lang w:val="en-US" w:eastAsia="zh-CN"/>
        </w:rPr>
      </w:pPr>
      <w:r>
        <w:rPr>
          <w:rFonts w:hint="eastAsia" w:ascii="宋体" w:hAnsi="宋体" w:eastAsia="宋体" w:cs="宋体"/>
          <w:color w:val="auto"/>
          <w:spacing w:val="-12"/>
          <w:sz w:val="22"/>
          <w:szCs w:val="22"/>
          <w:highlight w:val="none"/>
          <w:lang w:val="en-US" w:eastAsia="zh-CN"/>
        </w:rPr>
        <w:t>开展</w:t>
      </w:r>
      <w:r>
        <w:rPr>
          <w:rFonts w:hint="eastAsia" w:ascii="宋体" w:hAnsi="宋体" w:cs="宋体"/>
          <w:color w:val="auto"/>
          <w:spacing w:val="-12"/>
          <w:sz w:val="22"/>
          <w:szCs w:val="22"/>
          <w:highlight w:val="none"/>
          <w:lang w:val="en-US" w:eastAsia="zh-CN"/>
        </w:rPr>
        <w:t>设备、</w:t>
      </w:r>
      <w:r>
        <w:rPr>
          <w:rFonts w:hint="eastAsia" w:ascii="宋体" w:hAnsi="宋体" w:eastAsia="宋体" w:cs="宋体"/>
          <w:color w:val="auto"/>
          <w:spacing w:val="-12"/>
          <w:sz w:val="22"/>
          <w:szCs w:val="22"/>
          <w:highlight w:val="none"/>
          <w:lang w:val="en-US" w:eastAsia="zh-CN"/>
        </w:rPr>
        <w:t>网站的运行、维护等工作，在运维过程中，因运维环境本身造成的问题，甲乙双方根据具体情况协商解决方法。</w:t>
      </w:r>
    </w:p>
    <w:p>
      <w:pPr>
        <w:keepNext w:val="0"/>
        <w:keepLines w:val="0"/>
        <w:pageBreakBefore w:val="0"/>
        <w:widowControl/>
        <w:numPr>
          <w:ilvl w:val="0"/>
          <w:numId w:val="15"/>
        </w:numPr>
        <w:kinsoku w:val="0"/>
        <w:wordWrap/>
        <w:overflowPunct/>
        <w:topLinePunct w:val="0"/>
        <w:autoSpaceDE w:val="0"/>
        <w:autoSpaceDN w:val="0"/>
        <w:bidi w:val="0"/>
        <w:adjustRightInd w:val="0"/>
        <w:snapToGrid w:val="0"/>
        <w:spacing w:after="0" w:line="400" w:lineRule="exact"/>
        <w:ind w:left="0" w:leftChars="0" w:right="0" w:firstLine="400" w:firstLineChars="0"/>
        <w:textAlignment w:val="baseline"/>
        <w:rPr>
          <w:rFonts w:hint="eastAsia" w:ascii="宋体" w:hAnsi="宋体" w:eastAsia="宋体" w:cs="宋体"/>
          <w:color w:val="auto"/>
          <w:spacing w:val="-12"/>
          <w:sz w:val="22"/>
          <w:szCs w:val="22"/>
          <w:highlight w:val="none"/>
          <w:lang w:val="en-US" w:eastAsia="zh-CN"/>
        </w:rPr>
      </w:pPr>
      <w:r>
        <w:rPr>
          <w:rFonts w:hint="eastAsia" w:ascii="宋体" w:hAnsi="宋体" w:eastAsia="宋体" w:cs="宋体"/>
          <w:color w:val="auto"/>
          <w:spacing w:val="-12"/>
          <w:sz w:val="22"/>
          <w:szCs w:val="22"/>
          <w:highlight w:val="none"/>
          <w:lang w:val="en-US" w:eastAsia="zh-CN"/>
        </w:rPr>
        <w:t>合同(含附件)内容，签署及履行本合同过程中知悉的任何有关甲方的信息和甲方用户信息，乙方负有保密义务，未经甲方同意，不得以任何形式使用、保留、复制或泄露给第三方。</w:t>
      </w:r>
    </w:p>
    <w:p>
      <w:pPr>
        <w:keepNext w:val="0"/>
        <w:keepLines w:val="0"/>
        <w:pageBreakBefore w:val="0"/>
        <w:widowControl/>
        <w:numPr>
          <w:ilvl w:val="0"/>
          <w:numId w:val="15"/>
        </w:numPr>
        <w:kinsoku w:val="0"/>
        <w:wordWrap/>
        <w:overflowPunct/>
        <w:topLinePunct w:val="0"/>
        <w:autoSpaceDE w:val="0"/>
        <w:autoSpaceDN w:val="0"/>
        <w:bidi w:val="0"/>
        <w:adjustRightInd w:val="0"/>
        <w:snapToGrid w:val="0"/>
        <w:spacing w:after="0" w:line="400" w:lineRule="exact"/>
        <w:ind w:left="0" w:leftChars="0" w:right="0" w:firstLine="400" w:firstLineChars="0"/>
        <w:textAlignment w:val="baseline"/>
        <w:rPr>
          <w:rFonts w:hint="eastAsia" w:ascii="宋体" w:hAnsi="宋体" w:eastAsia="宋体" w:cs="宋体"/>
          <w:color w:val="auto"/>
          <w:spacing w:val="-12"/>
          <w:sz w:val="22"/>
          <w:szCs w:val="22"/>
          <w:highlight w:val="none"/>
          <w:lang w:val="en-US" w:eastAsia="zh-CN"/>
        </w:rPr>
      </w:pPr>
      <w:r>
        <w:rPr>
          <w:rFonts w:hint="eastAsia" w:ascii="宋体" w:hAnsi="宋体" w:eastAsia="宋体" w:cs="宋体"/>
          <w:color w:val="auto"/>
          <w:spacing w:val="-12"/>
          <w:sz w:val="22"/>
          <w:szCs w:val="22"/>
          <w:highlight w:val="none"/>
          <w:lang w:val="en-US" w:eastAsia="zh-CN"/>
        </w:rPr>
        <w:t>乙方根据甲方科技部门确定的“需求说明书”的进度安排安全、及时、可靠地开展网站开发、升级、和日常维护，确保网站稳定运行和应用安全。</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default" w:ascii="宋体" w:hAnsi="宋体" w:eastAsia="宋体" w:cs="宋体"/>
          <w:color w:val="auto"/>
          <w:spacing w:val="-12"/>
          <w:sz w:val="22"/>
          <w:szCs w:val="22"/>
          <w:highlight w:val="none"/>
          <w:lang w:val="en-US" w:eastAsia="zh-CN"/>
        </w:rPr>
      </w:pPr>
      <w:r>
        <w:rPr>
          <w:rFonts w:hint="eastAsia" w:ascii="宋体" w:hAnsi="宋体" w:eastAsia="宋体" w:cs="宋体"/>
          <w:color w:val="auto"/>
          <w:spacing w:val="-12"/>
          <w:sz w:val="22"/>
          <w:szCs w:val="22"/>
          <w:highlight w:val="none"/>
          <w:lang w:val="en-US" w:eastAsia="zh-CN"/>
        </w:rPr>
        <w:t>3、履行地点：温州市公安局交通管理局指定地点。</w:t>
      </w:r>
    </w:p>
    <w:p>
      <w:pPr>
        <w:keepNext w:val="0"/>
        <w:keepLines w:val="0"/>
        <w:pageBreakBefore w:val="0"/>
        <w:widowControl/>
        <w:kinsoku/>
        <w:wordWrap/>
        <w:overflowPunct/>
        <w:topLinePunct w:val="0"/>
        <w:autoSpaceDE/>
        <w:autoSpaceDN/>
        <w:bidi w:val="0"/>
        <w:adjustRightInd/>
        <w:snapToGrid w:val="0"/>
        <w:spacing w:after="0" w:line="400" w:lineRule="exact"/>
        <w:ind w:left="0" w:right="0" w:rightChars="0" w:firstLine="442" w:firstLineChars="200"/>
        <w:jc w:val="left"/>
        <w:textAlignment w:val="auto"/>
        <w:outlineLvl w:val="9"/>
        <w:rPr>
          <w:rFonts w:hint="default" w:ascii="宋体" w:hAnsi="宋体" w:eastAsia="宋体" w:cs="宋体"/>
          <w:b/>
          <w:bCs w:val="0"/>
          <w:color w:val="auto"/>
          <w:kern w:val="0"/>
          <w:sz w:val="22"/>
          <w:szCs w:val="22"/>
          <w:highlight w:val="none"/>
          <w:lang w:val="en-US" w:eastAsia="zh-CN"/>
        </w:rPr>
      </w:pPr>
      <w:r>
        <w:rPr>
          <w:rFonts w:hint="eastAsia" w:ascii="宋体" w:hAnsi="宋体" w:cs="宋体"/>
          <w:b/>
          <w:bCs w:val="0"/>
          <w:color w:val="auto"/>
          <w:kern w:val="0"/>
          <w:sz w:val="22"/>
          <w:szCs w:val="22"/>
          <w:highlight w:val="none"/>
          <w:lang w:val="en-US" w:eastAsia="zh-CN"/>
        </w:rPr>
        <w:t>十一</w:t>
      </w:r>
      <w:r>
        <w:rPr>
          <w:rFonts w:hint="eastAsia" w:ascii="宋体" w:hAnsi="宋体" w:eastAsia="宋体" w:cs="宋体"/>
          <w:b/>
          <w:bCs w:val="0"/>
          <w:color w:val="auto"/>
          <w:kern w:val="0"/>
          <w:sz w:val="22"/>
          <w:szCs w:val="22"/>
          <w:highlight w:val="none"/>
          <w:lang w:val="en-US" w:eastAsia="zh-CN"/>
        </w:rPr>
        <w:t>、服务费用支付</w:t>
      </w:r>
      <w:r>
        <w:rPr>
          <w:rFonts w:hint="eastAsia" w:ascii="宋体" w:hAnsi="宋体" w:cs="宋体"/>
          <w:b/>
          <w:bCs w:val="0"/>
          <w:color w:val="auto"/>
          <w:kern w:val="0"/>
          <w:sz w:val="22"/>
          <w:szCs w:val="22"/>
          <w:highlight w:val="none"/>
          <w:lang w:val="en-US" w:eastAsia="zh-CN"/>
        </w:rPr>
        <w:t>与结算</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default" w:ascii="宋体" w:hAnsi="宋体" w:cs="宋体"/>
          <w:color w:val="auto"/>
          <w:spacing w:val="-12"/>
          <w:sz w:val="22"/>
          <w:szCs w:val="22"/>
          <w:highlight w:val="none"/>
          <w:lang w:val="en-US" w:eastAsia="zh-CN"/>
        </w:rPr>
      </w:pPr>
      <w:r>
        <w:rPr>
          <w:rFonts w:hint="eastAsia" w:ascii="宋体" w:hAnsi="宋体" w:cs="宋体"/>
          <w:color w:val="auto"/>
          <w:spacing w:val="-12"/>
          <w:sz w:val="22"/>
          <w:szCs w:val="22"/>
          <w:highlight w:val="none"/>
          <w:lang w:val="en-US" w:eastAsia="zh-CN"/>
        </w:rPr>
        <w:t>1、费用支付</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lang w:val="en-US" w:eastAsia="zh-CN"/>
        </w:rPr>
      </w:pPr>
      <w:r>
        <w:rPr>
          <w:rFonts w:hint="eastAsia" w:ascii="宋体" w:hAnsi="宋体" w:eastAsia="宋体" w:cs="宋体"/>
          <w:color w:val="auto"/>
          <w:spacing w:val="-12"/>
          <w:sz w:val="22"/>
          <w:szCs w:val="22"/>
          <w:highlight w:val="none"/>
          <w:lang w:val="en-US" w:eastAsia="zh-CN"/>
        </w:rPr>
        <w:t>第一笔款：合同生效后7个工作日内，甲方向乙方支付合同总金额40%</w:t>
      </w:r>
      <w:r>
        <w:rPr>
          <w:rFonts w:hint="eastAsia" w:ascii="宋体" w:hAnsi="宋体" w:eastAsia="宋体" w:cs="宋体"/>
          <w:color w:val="auto"/>
          <w:spacing w:val="-12"/>
          <w:sz w:val="22"/>
          <w:szCs w:val="22"/>
          <w:highlight w:val="none"/>
        </w:rPr>
        <w:t>的预付</w:t>
      </w:r>
      <w:r>
        <w:rPr>
          <w:rFonts w:hint="eastAsia" w:ascii="宋体" w:hAnsi="宋体" w:eastAsia="宋体" w:cs="宋体"/>
          <w:color w:val="auto"/>
          <w:spacing w:val="-12"/>
          <w:sz w:val="22"/>
          <w:szCs w:val="22"/>
          <w:highlight w:val="none"/>
          <w:lang w:val="en-US" w:eastAsia="zh-CN"/>
        </w:rPr>
        <w:t>款；</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lang w:val="en-US" w:eastAsia="zh-CN"/>
        </w:rPr>
      </w:pPr>
      <w:r>
        <w:rPr>
          <w:rFonts w:hint="eastAsia" w:ascii="宋体" w:hAnsi="宋体" w:eastAsia="宋体" w:cs="宋体"/>
          <w:color w:val="auto"/>
          <w:spacing w:val="-12"/>
          <w:sz w:val="22"/>
          <w:szCs w:val="22"/>
          <w:highlight w:val="none"/>
          <w:lang w:val="en-US" w:eastAsia="zh-CN"/>
        </w:rPr>
        <w:t>第二笔款：在</w:t>
      </w:r>
      <w:r>
        <w:rPr>
          <w:rFonts w:hint="eastAsia" w:ascii="宋体" w:hAnsi="宋体" w:cs="宋体"/>
          <w:color w:val="auto"/>
          <w:spacing w:val="-12"/>
          <w:sz w:val="22"/>
          <w:szCs w:val="22"/>
          <w:highlight w:val="none"/>
          <w:lang w:val="en-US" w:eastAsia="zh-CN"/>
        </w:rPr>
        <w:t>服务期</w:t>
      </w:r>
      <w:r>
        <w:rPr>
          <w:rFonts w:hint="eastAsia" w:ascii="宋体" w:hAnsi="宋体" w:eastAsia="宋体" w:cs="宋体"/>
          <w:color w:val="auto"/>
          <w:spacing w:val="-12"/>
          <w:sz w:val="22"/>
          <w:szCs w:val="22"/>
          <w:highlight w:val="none"/>
          <w:lang w:val="en-US" w:eastAsia="zh-CN"/>
        </w:rPr>
        <w:t>满10个月并经双方确认系统运行良好后7个工作日后支付剩余合同价款(合同总价60%)。</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lang w:val="en-US" w:eastAsia="zh-CN"/>
        </w:rPr>
      </w:pPr>
      <w:r>
        <w:rPr>
          <w:rFonts w:hint="eastAsia" w:ascii="宋体" w:hAnsi="宋体" w:eastAsia="宋体" w:cs="宋体"/>
          <w:color w:val="auto"/>
          <w:spacing w:val="-12"/>
          <w:sz w:val="22"/>
          <w:szCs w:val="22"/>
          <w:highlight w:val="none"/>
          <w:lang w:val="en-US" w:eastAsia="zh-CN"/>
        </w:rPr>
        <w:t>注：</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lang w:val="en-US" w:eastAsia="zh-CN"/>
        </w:rPr>
      </w:pPr>
      <w:r>
        <w:rPr>
          <w:rFonts w:hint="eastAsia" w:ascii="宋体" w:hAnsi="宋体" w:eastAsia="宋体" w:cs="宋体"/>
          <w:color w:val="auto"/>
          <w:spacing w:val="-12"/>
          <w:sz w:val="22"/>
          <w:szCs w:val="22"/>
          <w:highlight w:val="none"/>
          <w:lang w:val="en-US" w:eastAsia="zh-CN"/>
        </w:rPr>
        <w:t>在合同签订时，乙方明确表示无需预付款或者主动要求降低预付款比例的，按实际比例计。甲方对于满足合同约定支付条件的，自收到发票后7个工作日内将资金支付到合同约定的乙方账户。</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400" w:lineRule="exact"/>
        <w:ind w:left="0" w:right="0" w:rightChars="0" w:firstLine="392" w:firstLineChars="200"/>
        <w:textAlignment w:val="baseline"/>
        <w:rPr>
          <w:rFonts w:hint="eastAsia" w:ascii="宋体" w:hAnsi="宋体" w:eastAsia="宋体" w:cs="宋体"/>
          <w:color w:val="auto"/>
          <w:spacing w:val="-12"/>
          <w:sz w:val="22"/>
          <w:szCs w:val="22"/>
          <w:highlight w:val="none"/>
          <w:lang w:val="en-US" w:eastAsia="zh-CN"/>
        </w:rPr>
      </w:pPr>
      <w:r>
        <w:rPr>
          <w:rFonts w:hint="eastAsia" w:ascii="宋体" w:hAnsi="宋体" w:eastAsia="宋体" w:cs="宋体"/>
          <w:color w:val="auto"/>
          <w:spacing w:val="-12"/>
          <w:sz w:val="22"/>
          <w:szCs w:val="22"/>
          <w:highlight w:val="none"/>
          <w:lang w:val="en-US" w:eastAsia="zh-CN"/>
        </w:rPr>
        <w:t>合同签订后，乙方所派驻各大队工程师必须在一周内到位服务，否则可视为违约，乙方应组织维修人员对整个系统</w:t>
      </w:r>
      <w:r>
        <w:rPr>
          <w:rFonts w:hint="eastAsia" w:ascii="宋体" w:hAnsi="宋体" w:cs="宋体"/>
          <w:color w:val="auto"/>
          <w:spacing w:val="-12"/>
          <w:sz w:val="22"/>
          <w:szCs w:val="22"/>
          <w:highlight w:val="none"/>
          <w:lang w:val="en-US" w:eastAsia="zh-CN"/>
        </w:rPr>
        <w:t>、设备</w:t>
      </w:r>
      <w:r>
        <w:rPr>
          <w:rFonts w:hint="eastAsia" w:ascii="宋体" w:hAnsi="宋体" w:eastAsia="宋体" w:cs="宋体"/>
          <w:color w:val="auto"/>
          <w:spacing w:val="-12"/>
          <w:sz w:val="22"/>
          <w:szCs w:val="22"/>
          <w:highlight w:val="none"/>
          <w:lang w:val="en-US" w:eastAsia="zh-CN"/>
        </w:rPr>
        <w:t>进行一次全面巡检、维护。</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400" w:lineRule="exact"/>
        <w:ind w:left="0" w:right="0" w:rightChars="0" w:firstLine="392" w:firstLineChars="200"/>
        <w:textAlignment w:val="baseline"/>
        <w:rPr>
          <w:rFonts w:ascii="宋体" w:hAnsi="宋体" w:eastAsia="宋体" w:cs="宋体"/>
          <w:color w:val="auto"/>
          <w:sz w:val="23"/>
          <w:szCs w:val="23"/>
          <w:highlight w:val="none"/>
        </w:rPr>
      </w:pPr>
      <w:r>
        <w:rPr>
          <w:rFonts w:hint="eastAsia" w:ascii="宋体" w:hAnsi="宋体" w:eastAsia="宋体" w:cs="宋体"/>
          <w:color w:val="auto"/>
          <w:spacing w:val="-12"/>
          <w:sz w:val="22"/>
          <w:szCs w:val="22"/>
          <w:highlight w:val="none"/>
          <w:lang w:val="en-US" w:eastAsia="zh-CN"/>
        </w:rPr>
        <w:t>2、甲方将根据本单位相关规定对乙方驻点人员进行月度考核，具体考核办法参见 《交管局驻点运维人员日常绩效考核办法》</w:t>
      </w:r>
      <w:r>
        <w:rPr>
          <w:rFonts w:hint="eastAsia" w:ascii="宋体" w:hAnsi="宋体" w:cs="宋体"/>
          <w:color w:val="auto"/>
          <w:spacing w:val="-12"/>
          <w:sz w:val="22"/>
          <w:szCs w:val="22"/>
          <w:highlight w:val="none"/>
          <w:lang w:val="en-US" w:eastAsia="zh-CN"/>
        </w:rPr>
        <w:t>，</w:t>
      </w:r>
      <w:r>
        <w:rPr>
          <w:rFonts w:hint="eastAsia" w:ascii="宋体" w:hAnsi="宋体" w:eastAsia="宋体" w:cs="宋体"/>
          <w:color w:val="auto"/>
          <w:spacing w:val="-12"/>
          <w:sz w:val="22"/>
          <w:szCs w:val="22"/>
          <w:highlight w:val="none"/>
          <w:lang w:val="en-US" w:eastAsia="zh-CN"/>
        </w:rPr>
        <w:t>对考核不达标人员，甲方将视情况扣除最高不超对应不合格人员月薪20%的费用。对经甲方确认的无法正常履职的驻点人员，乙方应在收到甲方通知的7个工作日内进行人员更换。</w:t>
      </w:r>
    </w:p>
    <w:p>
      <w:pPr>
        <w:keepNext w:val="0"/>
        <w:keepLines w:val="0"/>
        <w:pageBreakBefore w:val="0"/>
        <w:widowControl/>
        <w:kinsoku/>
        <w:wordWrap/>
        <w:overflowPunct/>
        <w:topLinePunct w:val="0"/>
        <w:autoSpaceDE/>
        <w:autoSpaceDN/>
        <w:bidi w:val="0"/>
        <w:adjustRightInd/>
        <w:snapToGrid w:val="0"/>
        <w:spacing w:after="0" w:line="400" w:lineRule="exact"/>
        <w:ind w:left="0" w:right="0" w:rightChars="0" w:firstLine="442" w:firstLineChars="200"/>
        <w:jc w:val="left"/>
        <w:textAlignment w:val="auto"/>
        <w:outlineLvl w:val="9"/>
        <w:rPr>
          <w:rFonts w:hint="eastAsia" w:ascii="宋体" w:hAnsi="宋体" w:eastAsia="宋体" w:cs="宋体"/>
          <w:b/>
          <w:bCs w:val="0"/>
          <w:color w:val="auto"/>
          <w:kern w:val="0"/>
          <w:sz w:val="22"/>
          <w:szCs w:val="22"/>
          <w:highlight w:val="none"/>
          <w:lang w:val="en-US" w:eastAsia="zh-CN"/>
        </w:rPr>
      </w:pPr>
      <w:r>
        <w:rPr>
          <w:rFonts w:hint="eastAsia" w:ascii="宋体" w:hAnsi="宋体" w:cs="宋体"/>
          <w:b/>
          <w:bCs w:val="0"/>
          <w:color w:val="auto"/>
          <w:kern w:val="0"/>
          <w:sz w:val="22"/>
          <w:szCs w:val="22"/>
          <w:highlight w:val="none"/>
          <w:lang w:val="en-US" w:eastAsia="zh-CN"/>
        </w:rPr>
        <w:t>十</w:t>
      </w:r>
      <w:r>
        <w:rPr>
          <w:rFonts w:hint="eastAsia" w:ascii="宋体" w:hAnsi="宋体" w:eastAsia="宋体" w:cs="宋体"/>
          <w:b/>
          <w:bCs w:val="0"/>
          <w:color w:val="auto"/>
          <w:kern w:val="0"/>
          <w:sz w:val="22"/>
          <w:szCs w:val="22"/>
          <w:highlight w:val="none"/>
          <w:lang w:val="en-US" w:eastAsia="zh-CN"/>
        </w:rPr>
        <w:t>二、保密条款</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rPr>
      </w:pPr>
      <w:r>
        <w:rPr>
          <w:rFonts w:hint="eastAsia" w:ascii="宋体" w:hAnsi="宋体" w:eastAsia="宋体" w:cs="宋体"/>
          <w:color w:val="auto"/>
          <w:spacing w:val="-12"/>
          <w:sz w:val="22"/>
          <w:szCs w:val="22"/>
          <w:highlight w:val="none"/>
        </w:rPr>
        <w:t>1</w:t>
      </w:r>
      <w:r>
        <w:rPr>
          <w:rFonts w:hint="eastAsia" w:ascii="宋体" w:hAnsi="宋体" w:eastAsia="宋体" w:cs="宋体"/>
          <w:color w:val="auto"/>
          <w:spacing w:val="-12"/>
          <w:sz w:val="22"/>
          <w:szCs w:val="22"/>
          <w:highlight w:val="none"/>
          <w:lang w:eastAsia="zh-CN"/>
        </w:rPr>
        <w:t>、</w:t>
      </w:r>
      <w:r>
        <w:rPr>
          <w:rFonts w:hint="eastAsia" w:ascii="宋体" w:hAnsi="宋体" w:eastAsia="宋体" w:cs="宋体"/>
          <w:color w:val="auto"/>
          <w:spacing w:val="-12"/>
          <w:sz w:val="22"/>
          <w:szCs w:val="22"/>
          <w:highlight w:val="none"/>
        </w:rPr>
        <w:t>保密范围：乙方为建设本项目而了解、掌握的甲方公安信息网络系统的拓扑结构、安全保密措施、PKI/PMI等各项参数，以及甲方场地环境、硬件、软件、电子信息和所有资料内容(以上简称专有信息)。</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rPr>
      </w:pPr>
      <w:r>
        <w:rPr>
          <w:rFonts w:hint="eastAsia" w:ascii="宋体" w:hAnsi="宋体" w:eastAsia="宋体" w:cs="宋体"/>
          <w:color w:val="auto"/>
          <w:spacing w:val="-12"/>
          <w:sz w:val="22"/>
          <w:szCs w:val="22"/>
          <w:highlight w:val="none"/>
          <w:lang w:val="en-US" w:eastAsia="zh-CN"/>
        </w:rPr>
        <w:t>2、</w:t>
      </w:r>
      <w:r>
        <w:rPr>
          <w:rFonts w:hint="eastAsia" w:ascii="宋体" w:hAnsi="宋体" w:eastAsia="宋体" w:cs="宋体"/>
          <w:color w:val="auto"/>
          <w:spacing w:val="-12"/>
          <w:sz w:val="22"/>
          <w:szCs w:val="22"/>
          <w:highlight w:val="none"/>
        </w:rPr>
        <w:t>保密责任：甲方应加强对乙方及参与本项工作员工的安全保密监管，及时发现安全保密隐患和问题。乙方应配合甲方对乙方有关人员进行审查、教育培训，及时调整不合适的人员。乙方同意严格控制使用甲方的专有信息，保证不向第三方泄露甲方提供的任何专有信息，并对该专有信息的提供管理良好的安全保密措施。建设涉密信息系统，乙方须具有国家保密工作部门核发的《资质证书》</w:t>
      </w:r>
      <w:r>
        <w:rPr>
          <w:rFonts w:hint="eastAsia" w:ascii="宋体" w:hAnsi="宋体" w:eastAsia="宋体" w:cs="宋体"/>
          <w:color w:val="auto"/>
          <w:spacing w:val="-12"/>
          <w:sz w:val="22"/>
          <w:szCs w:val="22"/>
          <w:highlight w:val="none"/>
          <w:lang w:eastAsia="zh-CN"/>
        </w:rPr>
        <w:t>，</w:t>
      </w:r>
      <w:r>
        <w:rPr>
          <w:rFonts w:hint="eastAsia" w:ascii="宋体" w:hAnsi="宋体" w:eastAsia="宋体" w:cs="宋体"/>
          <w:color w:val="auto"/>
          <w:spacing w:val="-12"/>
          <w:sz w:val="22"/>
          <w:szCs w:val="22"/>
          <w:highlight w:val="none"/>
        </w:rPr>
        <w:t>制定甲方认可的安全保密管理方案，并采用适当的安全保密技术和措施对涉密系统进行集成。乙方不能将甲方的专有信息用于其它任何目的。除乙方直接参与本项工程的职员之外，不将专有信息透露给其它任何人。乙方及其参与本项工作的员工严禁在系统建设中私设“后门”</w:t>
      </w:r>
      <w:r>
        <w:rPr>
          <w:rFonts w:hint="eastAsia" w:ascii="宋体" w:hAnsi="宋体" w:eastAsia="宋体" w:cs="宋体"/>
          <w:color w:val="auto"/>
          <w:spacing w:val="-12"/>
          <w:sz w:val="22"/>
          <w:szCs w:val="22"/>
          <w:highlight w:val="none"/>
          <w:lang w:eastAsia="zh-CN"/>
        </w:rPr>
        <w:t>，</w:t>
      </w:r>
      <w:r>
        <w:rPr>
          <w:rFonts w:hint="eastAsia" w:ascii="宋体" w:hAnsi="宋体" w:eastAsia="宋体" w:cs="宋体"/>
          <w:color w:val="auto"/>
          <w:spacing w:val="-12"/>
          <w:sz w:val="22"/>
          <w:szCs w:val="22"/>
          <w:highlight w:val="none"/>
        </w:rPr>
        <w:t>非法访问系统。乙方应当告知并采取有效措施要求参与本项工作的员工遵守本协议规定。乙方发现保密范围内的有关事项已经泄露或可能泄露时应当报告甲方，并及时采取补救措施。当甲方以书面形式要求乙方交回专有信息时，乙方应当立即交回所有书面的或其他形式的专有信息以及所有描述和概括该专有信息的文件资料，不能以任何形式保留或擅自处理。</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rPr>
      </w:pPr>
      <w:r>
        <w:rPr>
          <w:rFonts w:hint="eastAsia" w:ascii="宋体" w:hAnsi="宋体" w:eastAsia="宋体" w:cs="宋体"/>
          <w:color w:val="auto"/>
          <w:spacing w:val="-12"/>
          <w:sz w:val="22"/>
          <w:szCs w:val="22"/>
          <w:highlight w:val="none"/>
          <w:lang w:val="en-US" w:eastAsia="zh-CN"/>
        </w:rPr>
        <w:t>3、</w:t>
      </w:r>
      <w:r>
        <w:rPr>
          <w:rFonts w:hint="eastAsia" w:ascii="宋体" w:hAnsi="宋体" w:eastAsia="宋体" w:cs="宋体"/>
          <w:color w:val="auto"/>
          <w:spacing w:val="-12"/>
          <w:sz w:val="22"/>
          <w:szCs w:val="22"/>
          <w:highlight w:val="none"/>
        </w:rPr>
        <w:t>违约责任：</w:t>
      </w:r>
      <w:r>
        <w:rPr>
          <w:rFonts w:hint="eastAsia" w:ascii="宋体" w:hAnsi="宋体" w:eastAsia="宋体" w:cs="宋体"/>
          <w:color w:val="auto"/>
          <w:spacing w:val="-13"/>
          <w:sz w:val="22"/>
          <w:szCs w:val="22"/>
          <w:highlight w:val="none"/>
        </w:rPr>
        <w:t>乙方或参与本项目工作之员工违反本合同规定，造成泄密事件，甲方可每次根据严重程度扣除合同总金额的1%-30%</w:t>
      </w:r>
      <w:r>
        <w:rPr>
          <w:rFonts w:hint="eastAsia" w:ascii="宋体" w:hAnsi="宋体" w:eastAsia="宋体" w:cs="宋体"/>
          <w:color w:val="auto"/>
          <w:spacing w:val="-13"/>
          <w:sz w:val="22"/>
          <w:szCs w:val="22"/>
          <w:highlight w:val="none"/>
          <w:lang w:eastAsia="zh-CN"/>
        </w:rPr>
        <w:t>，</w:t>
      </w:r>
      <w:r>
        <w:rPr>
          <w:rFonts w:hint="eastAsia" w:ascii="宋体" w:hAnsi="宋体" w:eastAsia="宋体" w:cs="宋体"/>
          <w:color w:val="auto"/>
          <w:spacing w:val="-13"/>
          <w:sz w:val="22"/>
          <w:szCs w:val="22"/>
          <w:highlight w:val="none"/>
        </w:rPr>
        <w:t>如情节恶劣，触犯法律的，甲方有权直接终止合同，并对乙方追诉关法律责任及赔偿相应经济损失。</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rPr>
      </w:pPr>
      <w:r>
        <w:rPr>
          <w:rFonts w:hint="eastAsia" w:ascii="宋体" w:hAnsi="宋体" w:eastAsia="宋体" w:cs="宋体"/>
          <w:color w:val="auto"/>
          <w:spacing w:val="-12"/>
          <w:sz w:val="22"/>
          <w:szCs w:val="22"/>
          <w:highlight w:val="none"/>
          <w:lang w:val="en-US" w:eastAsia="zh-CN"/>
        </w:rPr>
        <w:t>4、</w:t>
      </w:r>
      <w:r>
        <w:rPr>
          <w:rFonts w:hint="eastAsia" w:ascii="宋体" w:hAnsi="宋体" w:eastAsia="宋体" w:cs="宋体"/>
          <w:color w:val="auto"/>
          <w:spacing w:val="-12"/>
          <w:sz w:val="22"/>
          <w:szCs w:val="22"/>
          <w:highlight w:val="none"/>
        </w:rPr>
        <w:t>保密期限：自本合同生效之日起，双方的合作交流都要符合本合同的条款。除非甲方通过书面通知明确说明对本协议所涉及的某项专有信息予以解密或同意共享，乙方必须按照本协议所承担的保密义务对在建设本合同中掌握的专有信息进行保密，保密期限不受本合同有效期限的限制。</w:t>
      </w:r>
    </w:p>
    <w:p>
      <w:pPr>
        <w:keepNext w:val="0"/>
        <w:keepLines w:val="0"/>
        <w:pageBreakBefore w:val="0"/>
        <w:widowControl/>
        <w:kinsoku/>
        <w:wordWrap/>
        <w:overflowPunct/>
        <w:topLinePunct w:val="0"/>
        <w:autoSpaceDE/>
        <w:autoSpaceDN/>
        <w:bidi w:val="0"/>
        <w:adjustRightInd/>
        <w:snapToGrid w:val="0"/>
        <w:spacing w:after="0" w:line="400" w:lineRule="exact"/>
        <w:ind w:left="0" w:right="0" w:rightChars="0" w:firstLine="442" w:firstLineChars="200"/>
        <w:jc w:val="left"/>
        <w:textAlignment w:val="auto"/>
        <w:outlineLvl w:val="9"/>
        <w:rPr>
          <w:rFonts w:hint="eastAsia" w:ascii="宋体" w:hAnsi="宋体" w:eastAsia="宋体" w:cs="宋体"/>
          <w:b/>
          <w:bCs w:val="0"/>
          <w:color w:val="auto"/>
          <w:kern w:val="0"/>
          <w:sz w:val="22"/>
          <w:szCs w:val="22"/>
          <w:highlight w:val="none"/>
          <w:lang w:val="en-US" w:eastAsia="zh-CN"/>
        </w:rPr>
      </w:pPr>
      <w:r>
        <w:rPr>
          <w:rFonts w:hint="eastAsia" w:ascii="宋体" w:hAnsi="宋体" w:eastAsia="宋体" w:cs="宋体"/>
          <w:b/>
          <w:bCs w:val="0"/>
          <w:color w:val="auto"/>
          <w:kern w:val="0"/>
          <w:sz w:val="22"/>
          <w:szCs w:val="22"/>
          <w:highlight w:val="none"/>
          <w:lang w:val="en-US" w:eastAsia="zh-CN"/>
        </w:rPr>
        <w:t>十</w:t>
      </w:r>
      <w:r>
        <w:rPr>
          <w:rFonts w:hint="eastAsia" w:ascii="宋体" w:hAnsi="宋体" w:cs="宋体"/>
          <w:b/>
          <w:bCs w:val="0"/>
          <w:color w:val="auto"/>
          <w:kern w:val="0"/>
          <w:sz w:val="22"/>
          <w:szCs w:val="22"/>
          <w:highlight w:val="none"/>
          <w:lang w:val="en-US" w:eastAsia="zh-CN"/>
        </w:rPr>
        <w:t>三</w:t>
      </w:r>
      <w:r>
        <w:rPr>
          <w:rFonts w:hint="eastAsia" w:ascii="宋体" w:hAnsi="宋体" w:eastAsia="宋体" w:cs="宋体"/>
          <w:b/>
          <w:bCs w:val="0"/>
          <w:color w:val="auto"/>
          <w:kern w:val="0"/>
          <w:sz w:val="22"/>
          <w:szCs w:val="22"/>
          <w:highlight w:val="none"/>
          <w:lang w:val="en-US" w:eastAsia="zh-CN"/>
        </w:rPr>
        <w:t>、验收的标准和方式</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lang w:val="en-US" w:eastAsia="zh-CN"/>
        </w:rPr>
      </w:pPr>
      <w:r>
        <w:rPr>
          <w:rFonts w:hint="eastAsia" w:ascii="宋体" w:hAnsi="宋体" w:eastAsia="宋体" w:cs="宋体"/>
          <w:color w:val="auto"/>
          <w:spacing w:val="-12"/>
          <w:sz w:val="22"/>
          <w:szCs w:val="22"/>
          <w:highlight w:val="none"/>
        </w:rPr>
        <w:t>合同履约验收参照《温州市政府采购履约验收办法》(温财采[2020]6号)相关规定。合同履约达到验收条件时，</w:t>
      </w:r>
      <w:r>
        <w:rPr>
          <w:rFonts w:hint="eastAsia" w:ascii="宋体" w:hAnsi="宋体" w:eastAsia="宋体" w:cs="宋体"/>
          <w:color w:val="auto"/>
          <w:spacing w:val="-12"/>
          <w:sz w:val="22"/>
          <w:szCs w:val="22"/>
          <w:highlight w:val="none"/>
          <w:lang w:eastAsia="zh-CN"/>
        </w:rPr>
        <w:t>乙方</w:t>
      </w:r>
      <w:r>
        <w:rPr>
          <w:rFonts w:hint="eastAsia" w:ascii="宋体" w:hAnsi="宋体" w:eastAsia="宋体" w:cs="宋体"/>
          <w:color w:val="auto"/>
          <w:spacing w:val="-12"/>
          <w:sz w:val="22"/>
          <w:szCs w:val="22"/>
          <w:highlight w:val="none"/>
        </w:rPr>
        <w:t>向</w:t>
      </w:r>
      <w:r>
        <w:rPr>
          <w:rFonts w:hint="eastAsia" w:ascii="宋体" w:hAnsi="宋体" w:eastAsia="宋体" w:cs="宋体"/>
          <w:color w:val="auto"/>
          <w:spacing w:val="-12"/>
          <w:sz w:val="22"/>
          <w:szCs w:val="22"/>
          <w:highlight w:val="none"/>
          <w:lang w:eastAsia="zh-CN"/>
        </w:rPr>
        <w:t>甲方</w:t>
      </w:r>
      <w:r>
        <w:rPr>
          <w:rFonts w:hint="eastAsia" w:ascii="宋体" w:hAnsi="宋体" w:eastAsia="宋体" w:cs="宋体"/>
          <w:color w:val="auto"/>
          <w:spacing w:val="-12"/>
          <w:sz w:val="22"/>
          <w:szCs w:val="22"/>
          <w:highlight w:val="none"/>
        </w:rPr>
        <w:t>书面发起验收申请，</w:t>
      </w:r>
      <w:r>
        <w:rPr>
          <w:rFonts w:hint="eastAsia" w:ascii="宋体" w:hAnsi="宋体" w:eastAsia="宋体" w:cs="宋体"/>
          <w:color w:val="auto"/>
          <w:spacing w:val="-12"/>
          <w:sz w:val="22"/>
          <w:szCs w:val="22"/>
          <w:highlight w:val="none"/>
          <w:lang w:eastAsia="zh-CN"/>
        </w:rPr>
        <w:t>甲方</w:t>
      </w:r>
      <w:r>
        <w:rPr>
          <w:rFonts w:hint="eastAsia" w:ascii="宋体" w:hAnsi="宋体" w:eastAsia="宋体" w:cs="宋体"/>
          <w:color w:val="auto"/>
          <w:spacing w:val="-12"/>
          <w:sz w:val="22"/>
          <w:szCs w:val="22"/>
          <w:highlight w:val="none"/>
        </w:rPr>
        <w:t>或者其委托的采购代理机构在收到</w:t>
      </w:r>
      <w:r>
        <w:rPr>
          <w:rFonts w:hint="eastAsia" w:ascii="宋体" w:hAnsi="宋体" w:eastAsia="宋体" w:cs="宋体"/>
          <w:color w:val="auto"/>
          <w:spacing w:val="-12"/>
          <w:sz w:val="22"/>
          <w:szCs w:val="22"/>
          <w:highlight w:val="none"/>
          <w:lang w:eastAsia="zh-CN"/>
        </w:rPr>
        <w:t>甲方</w:t>
      </w:r>
      <w:r>
        <w:rPr>
          <w:rFonts w:hint="eastAsia" w:ascii="宋体" w:hAnsi="宋体" w:eastAsia="宋体" w:cs="宋体"/>
          <w:color w:val="auto"/>
          <w:spacing w:val="-12"/>
          <w:sz w:val="22"/>
          <w:szCs w:val="22"/>
          <w:highlight w:val="none"/>
        </w:rPr>
        <w:t>验收申请五个工作日内启动项目验收。按照采购合同、</w:t>
      </w:r>
      <w:r>
        <w:rPr>
          <w:rFonts w:hint="eastAsia" w:ascii="宋体" w:hAnsi="宋体" w:eastAsia="宋体" w:cs="宋体"/>
          <w:color w:val="auto"/>
          <w:spacing w:val="-12"/>
          <w:sz w:val="22"/>
          <w:szCs w:val="22"/>
          <w:highlight w:val="none"/>
          <w:lang w:eastAsia="zh-CN"/>
        </w:rPr>
        <w:t>响应文件</w:t>
      </w:r>
      <w:r>
        <w:rPr>
          <w:rFonts w:hint="eastAsia" w:ascii="宋体" w:hAnsi="宋体" w:eastAsia="宋体" w:cs="宋体"/>
          <w:color w:val="auto"/>
          <w:spacing w:val="-12"/>
          <w:sz w:val="22"/>
          <w:szCs w:val="22"/>
          <w:highlight w:val="none"/>
        </w:rPr>
        <w:t>、采购文件等约定的质量、数量、技术指标或者服务要求设验收指标及其标准。未约定的，应当符合国家强制性规定、政策要求、安全标准、行业或企业有关标准等。</w:t>
      </w:r>
      <w:r>
        <w:rPr>
          <w:rFonts w:hint="eastAsia" w:ascii="宋体" w:hAnsi="宋体" w:eastAsia="宋体" w:cs="宋体"/>
          <w:color w:val="auto"/>
          <w:spacing w:val="-12"/>
          <w:sz w:val="22"/>
          <w:szCs w:val="22"/>
          <w:highlight w:val="none"/>
          <w:lang w:val="en-US" w:eastAsia="zh-CN"/>
        </w:rPr>
        <w:t>以上产生的所有</w:t>
      </w:r>
      <w:r>
        <w:rPr>
          <w:rFonts w:hint="eastAsia" w:ascii="宋体" w:hAnsi="宋体" w:eastAsia="宋体" w:cs="宋体"/>
          <w:color w:val="auto"/>
          <w:spacing w:val="-12"/>
          <w:sz w:val="22"/>
          <w:szCs w:val="22"/>
          <w:highlight w:val="none"/>
          <w:lang w:eastAsia="zh-CN"/>
        </w:rPr>
        <w:t>费用由</w:t>
      </w:r>
      <w:r>
        <w:rPr>
          <w:rFonts w:hint="eastAsia" w:ascii="宋体" w:hAnsi="宋体" w:eastAsia="宋体" w:cs="宋体"/>
          <w:color w:val="auto"/>
          <w:spacing w:val="-12"/>
          <w:sz w:val="22"/>
          <w:szCs w:val="22"/>
          <w:highlight w:val="none"/>
          <w:lang w:val="en-US" w:eastAsia="zh-CN"/>
        </w:rPr>
        <w:t>乙方</w:t>
      </w:r>
      <w:r>
        <w:rPr>
          <w:rFonts w:hint="eastAsia" w:ascii="宋体" w:hAnsi="宋体" w:eastAsia="宋体" w:cs="宋体"/>
          <w:color w:val="auto"/>
          <w:spacing w:val="-12"/>
          <w:sz w:val="22"/>
          <w:szCs w:val="22"/>
          <w:highlight w:val="none"/>
          <w:lang w:eastAsia="zh-CN"/>
        </w:rPr>
        <w:t>承担。</w:t>
      </w:r>
    </w:p>
    <w:p>
      <w:pPr>
        <w:keepNext w:val="0"/>
        <w:keepLines w:val="0"/>
        <w:pageBreakBefore w:val="0"/>
        <w:widowControl/>
        <w:kinsoku/>
        <w:wordWrap/>
        <w:overflowPunct/>
        <w:topLinePunct w:val="0"/>
        <w:autoSpaceDE/>
        <w:autoSpaceDN/>
        <w:bidi w:val="0"/>
        <w:adjustRightInd/>
        <w:snapToGrid w:val="0"/>
        <w:spacing w:after="0" w:line="400" w:lineRule="exact"/>
        <w:ind w:left="0" w:right="0" w:rightChars="0" w:firstLine="442" w:firstLineChars="200"/>
        <w:jc w:val="left"/>
        <w:textAlignment w:val="auto"/>
        <w:outlineLvl w:val="9"/>
        <w:rPr>
          <w:rFonts w:hint="eastAsia" w:ascii="宋体" w:hAnsi="宋体" w:eastAsia="宋体" w:cs="宋体"/>
          <w:b/>
          <w:bCs w:val="0"/>
          <w:color w:val="auto"/>
          <w:kern w:val="0"/>
          <w:sz w:val="22"/>
          <w:szCs w:val="22"/>
          <w:highlight w:val="none"/>
          <w:lang w:val="en-US" w:eastAsia="zh-CN"/>
        </w:rPr>
      </w:pPr>
      <w:r>
        <w:rPr>
          <w:rFonts w:hint="eastAsia" w:ascii="宋体" w:hAnsi="宋体" w:cs="宋体"/>
          <w:b/>
          <w:bCs w:val="0"/>
          <w:color w:val="auto"/>
          <w:kern w:val="0"/>
          <w:sz w:val="22"/>
          <w:szCs w:val="22"/>
          <w:highlight w:val="none"/>
          <w:lang w:val="en-US" w:eastAsia="zh-CN"/>
        </w:rPr>
        <w:t>十四</w:t>
      </w:r>
      <w:r>
        <w:rPr>
          <w:rFonts w:hint="eastAsia" w:ascii="宋体" w:hAnsi="宋体" w:eastAsia="宋体" w:cs="宋体"/>
          <w:b/>
          <w:bCs w:val="0"/>
          <w:color w:val="auto"/>
          <w:kern w:val="0"/>
          <w:sz w:val="22"/>
          <w:szCs w:val="22"/>
          <w:highlight w:val="none"/>
          <w:lang w:val="en-US" w:eastAsia="zh-CN"/>
        </w:rPr>
        <w:t>、违约责任</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rPr>
      </w:pPr>
      <w:r>
        <w:rPr>
          <w:rFonts w:hint="eastAsia" w:ascii="宋体" w:hAnsi="宋体" w:eastAsia="宋体" w:cs="宋体"/>
          <w:color w:val="auto"/>
          <w:spacing w:val="-12"/>
          <w:sz w:val="22"/>
          <w:szCs w:val="22"/>
          <w:highlight w:val="none"/>
          <w:lang w:val="en-US" w:eastAsia="zh-CN"/>
        </w:rPr>
        <w:t>1</w:t>
      </w:r>
      <w:r>
        <w:rPr>
          <w:rFonts w:hint="eastAsia" w:ascii="宋体" w:hAnsi="宋体" w:eastAsia="宋体" w:cs="宋体"/>
          <w:color w:val="auto"/>
          <w:spacing w:val="-12"/>
          <w:sz w:val="22"/>
          <w:szCs w:val="22"/>
          <w:highlight w:val="none"/>
          <w:lang w:eastAsia="zh-CN"/>
        </w:rPr>
        <w:t>、</w:t>
      </w:r>
      <w:r>
        <w:rPr>
          <w:rFonts w:hint="eastAsia" w:ascii="宋体" w:hAnsi="宋体" w:eastAsia="宋体" w:cs="宋体"/>
          <w:color w:val="auto"/>
          <w:spacing w:val="-12"/>
          <w:sz w:val="22"/>
          <w:szCs w:val="22"/>
          <w:highlight w:val="none"/>
        </w:rPr>
        <w:t>甲方无正当理由拒收接受服务的，甲方向乙方偿付合同款项百分之五作为违约金。</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rPr>
      </w:pPr>
      <w:r>
        <w:rPr>
          <w:rFonts w:hint="eastAsia" w:ascii="宋体" w:hAnsi="宋体" w:eastAsia="宋体" w:cs="宋体"/>
          <w:color w:val="auto"/>
          <w:spacing w:val="-12"/>
          <w:sz w:val="22"/>
          <w:szCs w:val="22"/>
          <w:highlight w:val="none"/>
          <w:lang w:val="en-US" w:eastAsia="zh-CN"/>
        </w:rPr>
        <w:t>2、</w:t>
      </w:r>
      <w:r>
        <w:rPr>
          <w:rFonts w:hint="eastAsia" w:ascii="宋体" w:hAnsi="宋体" w:eastAsia="宋体" w:cs="宋体"/>
          <w:color w:val="auto"/>
          <w:spacing w:val="-12"/>
          <w:sz w:val="22"/>
          <w:szCs w:val="22"/>
          <w:highlight w:val="none"/>
        </w:rPr>
        <w:t>甲方无故逾期办理款项支付手续的，甲方应按逾期付款总额每日万分之五向乙方支付违约金。</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lang w:val="en-US" w:eastAsia="zh-CN"/>
        </w:rPr>
      </w:pPr>
      <w:r>
        <w:rPr>
          <w:rFonts w:hint="eastAsia" w:ascii="宋体" w:hAnsi="宋体" w:eastAsia="宋体" w:cs="宋体"/>
          <w:color w:val="auto"/>
          <w:spacing w:val="-12"/>
          <w:sz w:val="22"/>
          <w:szCs w:val="22"/>
          <w:highlight w:val="none"/>
          <w:lang w:val="en-US" w:eastAsia="zh-CN"/>
        </w:rPr>
        <w:t>3、</w:t>
      </w:r>
      <w:r>
        <w:rPr>
          <w:rFonts w:hint="eastAsia" w:ascii="宋体" w:hAnsi="宋体" w:eastAsia="宋体" w:cs="宋体"/>
          <w:color w:val="auto"/>
          <w:spacing w:val="-12"/>
          <w:sz w:val="22"/>
          <w:szCs w:val="22"/>
          <w:highlight w:val="none"/>
        </w:rPr>
        <w:t>乙方未能如期提供服务的，每日向甲方支付合同款项的千分之六作为违约金。乙方超过约定日期10个工作日仍不能提供服务的，</w:t>
      </w:r>
      <w:r>
        <w:rPr>
          <w:rFonts w:hint="eastAsia" w:ascii="宋体" w:hAnsi="宋体" w:eastAsia="宋体" w:cs="宋体"/>
          <w:color w:val="auto"/>
          <w:spacing w:val="-12"/>
          <w:sz w:val="22"/>
          <w:szCs w:val="22"/>
          <w:highlight w:val="none"/>
          <w:lang w:val="en-US" w:eastAsia="zh-CN"/>
        </w:rPr>
        <w:t>甲方</w:t>
      </w:r>
      <w:r>
        <w:rPr>
          <w:rFonts w:hint="eastAsia" w:ascii="宋体" w:hAnsi="宋体" w:eastAsia="宋体" w:cs="宋体"/>
          <w:color w:val="auto"/>
          <w:spacing w:val="-12"/>
          <w:sz w:val="22"/>
          <w:szCs w:val="22"/>
          <w:highlight w:val="none"/>
        </w:rPr>
        <w:t>有权立即解除合同。乙方因未能如期提供服务或因其他违约行为导致甲方解除合同的，乙方应向甲方支付合同总值10%的违约金，如造成甲方损失超过违约金的，超出部分由乙方继续承担赔偿责任。</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lang w:val="en-US" w:eastAsia="zh-CN"/>
        </w:rPr>
      </w:pPr>
      <w:r>
        <w:rPr>
          <w:rFonts w:hint="eastAsia" w:ascii="宋体" w:hAnsi="宋体" w:cs="宋体"/>
          <w:color w:val="auto"/>
          <w:spacing w:val="-12"/>
          <w:sz w:val="22"/>
          <w:szCs w:val="22"/>
          <w:highlight w:val="none"/>
          <w:lang w:val="en-US" w:eastAsia="zh-CN"/>
        </w:rPr>
        <w:t>4</w:t>
      </w:r>
      <w:r>
        <w:rPr>
          <w:rFonts w:hint="eastAsia" w:ascii="宋体" w:hAnsi="宋体" w:eastAsia="宋体" w:cs="宋体"/>
          <w:color w:val="auto"/>
          <w:spacing w:val="-12"/>
          <w:sz w:val="22"/>
          <w:szCs w:val="22"/>
          <w:highlight w:val="none"/>
          <w:lang w:val="en-US" w:eastAsia="zh-CN"/>
        </w:rPr>
        <w:t>、乙方不能继续提供服务或甲方中途取消服务</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lang w:val="en-US" w:eastAsia="zh-CN"/>
        </w:rPr>
      </w:pPr>
      <w:r>
        <w:rPr>
          <w:rFonts w:hint="eastAsia" w:ascii="宋体" w:hAnsi="宋体" w:eastAsia="宋体" w:cs="宋体"/>
          <w:color w:val="auto"/>
          <w:spacing w:val="-12"/>
          <w:sz w:val="22"/>
          <w:szCs w:val="22"/>
          <w:highlight w:val="none"/>
          <w:lang w:val="en-US" w:eastAsia="zh-CN"/>
        </w:rPr>
        <w:t>乙方不能继续提供服务，应向甲方偿付违约金。违约金按合同总价的30%-50%计算。</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lang w:val="en-US" w:eastAsia="zh-CN"/>
        </w:rPr>
      </w:pPr>
      <w:r>
        <w:rPr>
          <w:rFonts w:hint="eastAsia" w:ascii="宋体" w:hAnsi="宋体" w:eastAsia="宋体" w:cs="宋体"/>
          <w:color w:val="auto"/>
          <w:spacing w:val="-12"/>
          <w:sz w:val="22"/>
          <w:szCs w:val="22"/>
          <w:highlight w:val="none"/>
          <w:lang w:val="en-US" w:eastAsia="zh-CN"/>
        </w:rPr>
        <w:t>甲方中途无故取消服务，应向乙方偿付违约金。违约金的计算方法与乙方违约相同。</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rPr>
      </w:pPr>
      <w:r>
        <w:rPr>
          <w:rFonts w:hint="eastAsia" w:ascii="宋体" w:hAnsi="宋体" w:cs="宋体"/>
          <w:color w:val="auto"/>
          <w:spacing w:val="-12"/>
          <w:sz w:val="22"/>
          <w:szCs w:val="22"/>
          <w:highlight w:val="none"/>
          <w:lang w:val="en-US" w:eastAsia="zh-CN"/>
        </w:rPr>
        <w:t>5</w:t>
      </w:r>
      <w:r>
        <w:rPr>
          <w:rFonts w:hint="eastAsia" w:ascii="宋体" w:hAnsi="宋体" w:eastAsia="宋体" w:cs="宋体"/>
          <w:color w:val="auto"/>
          <w:spacing w:val="-12"/>
          <w:sz w:val="22"/>
          <w:szCs w:val="22"/>
          <w:highlight w:val="none"/>
          <w:lang w:val="en-US" w:eastAsia="zh-CN"/>
        </w:rPr>
        <w:t>、</w:t>
      </w:r>
      <w:r>
        <w:rPr>
          <w:rFonts w:hint="eastAsia" w:ascii="宋体" w:hAnsi="宋体" w:eastAsia="宋体" w:cs="宋体"/>
          <w:color w:val="auto"/>
          <w:spacing w:val="-12"/>
          <w:sz w:val="22"/>
          <w:szCs w:val="22"/>
          <w:highlight w:val="none"/>
        </w:rPr>
        <w:t>由于乙方维护方法不当造成设备故障或损坏，由乙方负责，并保证及时给予更换或修复。所需的一切费用由乙方承担。</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rPr>
      </w:pPr>
      <w:r>
        <w:rPr>
          <w:rFonts w:hint="eastAsia" w:ascii="宋体" w:hAnsi="宋体" w:cs="宋体"/>
          <w:color w:val="auto"/>
          <w:spacing w:val="-12"/>
          <w:sz w:val="22"/>
          <w:szCs w:val="22"/>
          <w:highlight w:val="none"/>
          <w:lang w:val="en-US" w:eastAsia="zh-CN"/>
        </w:rPr>
        <w:t>6</w:t>
      </w:r>
      <w:r>
        <w:rPr>
          <w:rFonts w:hint="eastAsia" w:ascii="宋体" w:hAnsi="宋体" w:eastAsia="宋体" w:cs="宋体"/>
          <w:color w:val="auto"/>
          <w:spacing w:val="-12"/>
          <w:sz w:val="22"/>
          <w:szCs w:val="22"/>
          <w:highlight w:val="none"/>
          <w:lang w:val="en-US" w:eastAsia="zh-CN"/>
        </w:rPr>
        <w:t>、</w:t>
      </w:r>
      <w:r>
        <w:rPr>
          <w:rFonts w:hint="eastAsia" w:ascii="宋体" w:hAnsi="宋体" w:eastAsia="宋体" w:cs="宋体"/>
          <w:color w:val="auto"/>
          <w:spacing w:val="-12"/>
          <w:sz w:val="22"/>
          <w:szCs w:val="22"/>
          <w:highlight w:val="none"/>
        </w:rPr>
        <w:t>对于一些重大故障，如果</w:t>
      </w:r>
      <w:r>
        <w:rPr>
          <w:rFonts w:hint="eastAsia" w:ascii="宋体" w:hAnsi="宋体" w:eastAsia="宋体" w:cs="宋体"/>
          <w:color w:val="auto"/>
          <w:spacing w:val="-12"/>
          <w:sz w:val="22"/>
          <w:szCs w:val="22"/>
          <w:highlight w:val="none"/>
          <w:lang w:val="en-US" w:eastAsia="zh-CN"/>
        </w:rPr>
        <w:t>乙方</w:t>
      </w:r>
      <w:r>
        <w:rPr>
          <w:rFonts w:hint="eastAsia" w:ascii="宋体" w:hAnsi="宋体" w:eastAsia="宋体" w:cs="宋体"/>
          <w:color w:val="auto"/>
          <w:spacing w:val="-12"/>
          <w:sz w:val="22"/>
          <w:szCs w:val="22"/>
          <w:highlight w:val="none"/>
        </w:rPr>
        <w:t>不能在承诺的时间内修复故障的，</w:t>
      </w:r>
      <w:r>
        <w:rPr>
          <w:rFonts w:hint="eastAsia" w:ascii="宋体" w:hAnsi="宋体" w:eastAsia="宋体" w:cs="宋体"/>
          <w:color w:val="auto"/>
          <w:spacing w:val="-12"/>
          <w:sz w:val="22"/>
          <w:szCs w:val="22"/>
          <w:highlight w:val="none"/>
          <w:lang w:val="en-US" w:eastAsia="zh-CN"/>
        </w:rPr>
        <w:t>甲方</w:t>
      </w:r>
      <w:r>
        <w:rPr>
          <w:rFonts w:hint="eastAsia" w:ascii="宋体" w:hAnsi="宋体" w:eastAsia="宋体" w:cs="宋体"/>
          <w:color w:val="auto"/>
          <w:spacing w:val="-12"/>
          <w:sz w:val="22"/>
          <w:szCs w:val="22"/>
          <w:highlight w:val="none"/>
        </w:rPr>
        <w:t>有权请其它第三方专业服务公司进行维修，该费用由乙方承担。</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lang w:eastAsia="zh-CN"/>
        </w:rPr>
      </w:pPr>
      <w:r>
        <w:rPr>
          <w:rFonts w:hint="eastAsia" w:ascii="宋体" w:hAnsi="宋体" w:cs="宋体"/>
          <w:color w:val="auto"/>
          <w:spacing w:val="-12"/>
          <w:sz w:val="22"/>
          <w:szCs w:val="22"/>
          <w:highlight w:val="none"/>
          <w:lang w:val="en-US" w:eastAsia="zh-CN"/>
        </w:rPr>
        <w:t>7</w:t>
      </w:r>
      <w:r>
        <w:rPr>
          <w:rFonts w:hint="eastAsia" w:ascii="宋体" w:hAnsi="宋体" w:eastAsia="宋体" w:cs="宋体"/>
          <w:color w:val="auto"/>
          <w:spacing w:val="-12"/>
          <w:sz w:val="22"/>
          <w:szCs w:val="22"/>
          <w:highlight w:val="none"/>
          <w:lang w:val="en-US" w:eastAsia="zh-CN"/>
        </w:rPr>
        <w:t>、</w:t>
      </w:r>
      <w:r>
        <w:rPr>
          <w:rFonts w:hint="eastAsia" w:ascii="宋体" w:hAnsi="宋体" w:eastAsia="宋体" w:cs="宋体"/>
          <w:color w:val="auto"/>
          <w:spacing w:val="-12"/>
          <w:sz w:val="22"/>
          <w:szCs w:val="22"/>
          <w:highlight w:val="none"/>
        </w:rPr>
        <w:t>乙方</w:t>
      </w:r>
      <w:r>
        <w:rPr>
          <w:rFonts w:hint="eastAsia" w:ascii="宋体" w:hAnsi="宋体" w:cs="宋体"/>
          <w:color w:val="auto"/>
          <w:spacing w:val="-12"/>
          <w:sz w:val="22"/>
          <w:szCs w:val="22"/>
          <w:highlight w:val="none"/>
          <w:lang w:val="en-US" w:eastAsia="zh-CN"/>
        </w:rPr>
        <w:t>未按照合同</w:t>
      </w:r>
      <w:r>
        <w:rPr>
          <w:rFonts w:hint="eastAsia" w:ascii="宋体" w:hAnsi="宋体" w:eastAsia="宋体" w:cs="宋体"/>
          <w:color w:val="auto"/>
          <w:spacing w:val="-12"/>
          <w:sz w:val="22"/>
          <w:szCs w:val="22"/>
          <w:highlight w:val="none"/>
        </w:rPr>
        <w:t>履行合同义务和服务承诺，发现1次扣除合同总金额0.2%-1%</w:t>
      </w:r>
      <w:r>
        <w:rPr>
          <w:rFonts w:hint="eastAsia" w:ascii="宋体" w:hAnsi="宋体" w:eastAsia="宋体" w:cs="宋体"/>
          <w:color w:val="auto"/>
          <w:spacing w:val="-12"/>
          <w:sz w:val="22"/>
          <w:szCs w:val="22"/>
          <w:highlight w:val="none"/>
          <w:lang w:eastAsia="zh-CN"/>
        </w:rPr>
        <w:t>，</w:t>
      </w:r>
      <w:r>
        <w:rPr>
          <w:rFonts w:hint="eastAsia" w:ascii="宋体" w:hAnsi="宋体" w:eastAsia="宋体" w:cs="宋体"/>
          <w:color w:val="auto"/>
          <w:spacing w:val="-12"/>
          <w:sz w:val="22"/>
          <w:szCs w:val="22"/>
          <w:highlight w:val="none"/>
        </w:rPr>
        <w:t>工作缺失造成不良后果的，确认一次扣除合同总金额1%-5%</w:t>
      </w:r>
      <w:r>
        <w:rPr>
          <w:rFonts w:hint="eastAsia" w:ascii="宋体" w:hAnsi="宋体" w:eastAsia="宋体" w:cs="宋体"/>
          <w:color w:val="auto"/>
          <w:spacing w:val="-12"/>
          <w:sz w:val="22"/>
          <w:szCs w:val="22"/>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rPr>
      </w:pPr>
      <w:r>
        <w:rPr>
          <w:rFonts w:hint="eastAsia" w:ascii="宋体" w:hAnsi="宋体" w:cs="宋体"/>
          <w:color w:val="auto"/>
          <w:spacing w:val="-12"/>
          <w:sz w:val="22"/>
          <w:szCs w:val="22"/>
          <w:highlight w:val="none"/>
          <w:lang w:val="en-US" w:eastAsia="zh-CN"/>
        </w:rPr>
        <w:t>8</w:t>
      </w:r>
      <w:r>
        <w:rPr>
          <w:rFonts w:hint="eastAsia" w:ascii="宋体" w:hAnsi="宋体" w:eastAsia="宋体" w:cs="宋体"/>
          <w:color w:val="auto"/>
          <w:spacing w:val="-12"/>
          <w:sz w:val="22"/>
          <w:szCs w:val="22"/>
          <w:highlight w:val="none"/>
          <w:lang w:val="en-US" w:eastAsia="zh-CN"/>
        </w:rPr>
        <w:t>、</w:t>
      </w:r>
      <w:r>
        <w:rPr>
          <w:rFonts w:hint="eastAsia" w:ascii="宋体" w:hAnsi="宋体" w:eastAsia="宋体" w:cs="宋体"/>
          <w:color w:val="auto"/>
          <w:spacing w:val="-12"/>
          <w:sz w:val="22"/>
          <w:szCs w:val="22"/>
          <w:highlight w:val="none"/>
        </w:rPr>
        <w:t>乙方应按照双方确认的工期完成</w:t>
      </w:r>
      <w:r>
        <w:rPr>
          <w:rFonts w:hint="eastAsia" w:ascii="宋体" w:hAnsi="宋体" w:eastAsia="宋体" w:cs="宋体"/>
          <w:color w:val="auto"/>
          <w:spacing w:val="-12"/>
          <w:sz w:val="22"/>
          <w:szCs w:val="22"/>
          <w:highlight w:val="none"/>
          <w:lang w:val="en-US" w:eastAsia="zh-CN"/>
        </w:rPr>
        <w:t>服务</w:t>
      </w:r>
      <w:r>
        <w:rPr>
          <w:rFonts w:hint="eastAsia" w:ascii="宋体" w:hAnsi="宋体" w:eastAsia="宋体" w:cs="宋体"/>
          <w:color w:val="auto"/>
          <w:spacing w:val="-12"/>
          <w:sz w:val="22"/>
          <w:szCs w:val="22"/>
          <w:highlight w:val="none"/>
        </w:rPr>
        <w:t>任务，如乙方未能如期完成任务导致甲方工作受到影响的，甲方可视情况扣除合同总额1%-10%予以惩戒。</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lang w:eastAsia="zh-CN"/>
        </w:rPr>
      </w:pPr>
      <w:r>
        <w:rPr>
          <w:rFonts w:hint="eastAsia" w:ascii="宋体" w:hAnsi="宋体" w:cs="宋体"/>
          <w:color w:val="auto"/>
          <w:spacing w:val="-12"/>
          <w:sz w:val="22"/>
          <w:szCs w:val="22"/>
          <w:highlight w:val="none"/>
          <w:lang w:val="en-US" w:eastAsia="zh-CN"/>
        </w:rPr>
        <w:t>9</w:t>
      </w:r>
      <w:r>
        <w:rPr>
          <w:rFonts w:hint="eastAsia" w:ascii="宋体" w:hAnsi="宋体" w:eastAsia="宋体" w:cs="宋体"/>
          <w:color w:val="auto"/>
          <w:spacing w:val="-12"/>
          <w:sz w:val="22"/>
          <w:szCs w:val="22"/>
          <w:highlight w:val="none"/>
          <w:lang w:val="en-US" w:eastAsia="zh-CN"/>
        </w:rPr>
        <w:t>、</w:t>
      </w:r>
      <w:r>
        <w:rPr>
          <w:rFonts w:hint="eastAsia" w:ascii="宋体" w:hAnsi="宋体" w:eastAsia="宋体" w:cs="宋体"/>
          <w:color w:val="auto"/>
          <w:spacing w:val="-12"/>
          <w:sz w:val="22"/>
          <w:szCs w:val="22"/>
          <w:highlight w:val="none"/>
        </w:rPr>
        <w:t>因乙方责任发生违反公安网络和计算机使用规定的，发生一次扣除合同总金额1%-3%</w:t>
      </w:r>
      <w:r>
        <w:rPr>
          <w:rFonts w:hint="eastAsia" w:ascii="宋体" w:hAnsi="宋体" w:eastAsia="宋体" w:cs="宋体"/>
          <w:color w:val="auto"/>
          <w:spacing w:val="-12"/>
          <w:sz w:val="22"/>
          <w:szCs w:val="22"/>
          <w:highlight w:val="none"/>
          <w:lang w:eastAsia="zh-CN"/>
        </w:rPr>
        <w:t>，</w:t>
      </w:r>
      <w:r>
        <w:rPr>
          <w:rFonts w:hint="eastAsia" w:ascii="宋体" w:hAnsi="宋体" w:eastAsia="宋体" w:cs="宋体"/>
          <w:color w:val="auto"/>
          <w:spacing w:val="-12"/>
          <w:sz w:val="22"/>
          <w:szCs w:val="22"/>
          <w:highlight w:val="none"/>
        </w:rPr>
        <w:t>被上级部门通报的发生一起扣除合同总金额的3%-5%</w:t>
      </w:r>
      <w:r>
        <w:rPr>
          <w:rFonts w:hint="eastAsia" w:ascii="宋体" w:hAnsi="宋体" w:eastAsia="宋体" w:cs="宋体"/>
          <w:color w:val="auto"/>
          <w:spacing w:val="-12"/>
          <w:sz w:val="22"/>
          <w:szCs w:val="22"/>
          <w:highlight w:val="none"/>
          <w:lang w:eastAsia="zh-CN"/>
        </w:rPr>
        <w:t>，</w:t>
      </w:r>
      <w:r>
        <w:rPr>
          <w:rFonts w:hint="eastAsia" w:ascii="宋体" w:hAnsi="宋体" w:eastAsia="宋体" w:cs="宋体"/>
          <w:color w:val="auto"/>
          <w:spacing w:val="-12"/>
          <w:sz w:val="22"/>
          <w:szCs w:val="22"/>
          <w:highlight w:val="none"/>
        </w:rPr>
        <w:t>被省级以上(含)部门通报的发生一起扣除合同总金额的5%-10%</w:t>
      </w:r>
      <w:r>
        <w:rPr>
          <w:rFonts w:hint="eastAsia" w:ascii="宋体" w:hAnsi="宋体" w:eastAsia="宋体" w:cs="宋体"/>
          <w:color w:val="auto"/>
          <w:spacing w:val="-12"/>
          <w:sz w:val="22"/>
          <w:szCs w:val="22"/>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rPr>
      </w:pPr>
      <w:r>
        <w:rPr>
          <w:rFonts w:hint="eastAsia" w:ascii="宋体" w:hAnsi="宋体" w:cs="宋体"/>
          <w:color w:val="auto"/>
          <w:spacing w:val="-12"/>
          <w:sz w:val="22"/>
          <w:szCs w:val="22"/>
          <w:highlight w:val="none"/>
          <w:lang w:val="en-US" w:eastAsia="zh-CN"/>
        </w:rPr>
        <w:t>10</w:t>
      </w:r>
      <w:r>
        <w:rPr>
          <w:rFonts w:hint="eastAsia" w:ascii="宋体" w:hAnsi="宋体" w:eastAsia="宋体" w:cs="宋体"/>
          <w:color w:val="auto"/>
          <w:spacing w:val="-12"/>
          <w:sz w:val="22"/>
          <w:szCs w:val="22"/>
          <w:highlight w:val="none"/>
          <w:lang w:val="en-US" w:eastAsia="zh-CN"/>
        </w:rPr>
        <w:t>、</w:t>
      </w:r>
      <w:r>
        <w:rPr>
          <w:rFonts w:hint="eastAsia" w:ascii="宋体" w:hAnsi="宋体" w:eastAsia="宋体" w:cs="宋体"/>
          <w:color w:val="auto"/>
          <w:spacing w:val="-12"/>
          <w:sz w:val="22"/>
          <w:szCs w:val="22"/>
          <w:highlight w:val="none"/>
        </w:rPr>
        <w:t>合同执行期内，如因乙方违反各级规定造成不良影响的，交管局将视情况扣除运合同总金额的10%-20%</w:t>
      </w:r>
      <w:r>
        <w:rPr>
          <w:rFonts w:hint="eastAsia" w:ascii="宋体" w:hAnsi="宋体" w:eastAsia="宋体" w:cs="宋体"/>
          <w:color w:val="auto"/>
          <w:spacing w:val="-12"/>
          <w:sz w:val="22"/>
          <w:szCs w:val="22"/>
          <w:highlight w:val="none"/>
          <w:lang w:eastAsia="zh-CN"/>
        </w:rPr>
        <w:t>，</w:t>
      </w:r>
      <w:r>
        <w:rPr>
          <w:rFonts w:hint="eastAsia" w:ascii="宋体" w:hAnsi="宋体" w:eastAsia="宋体" w:cs="宋体"/>
          <w:color w:val="auto"/>
          <w:spacing w:val="-12"/>
          <w:sz w:val="22"/>
          <w:szCs w:val="22"/>
          <w:highlight w:val="none"/>
        </w:rPr>
        <w:t>如造成严重恶劣后果的，</w:t>
      </w:r>
      <w:r>
        <w:rPr>
          <w:rFonts w:hint="eastAsia" w:ascii="宋体" w:hAnsi="宋体" w:eastAsia="宋体" w:cs="宋体"/>
          <w:color w:val="auto"/>
          <w:spacing w:val="-12"/>
          <w:sz w:val="22"/>
          <w:szCs w:val="22"/>
          <w:highlight w:val="none"/>
          <w:lang w:val="en-US" w:eastAsia="zh-CN"/>
        </w:rPr>
        <w:t>甲方</w:t>
      </w:r>
      <w:r>
        <w:rPr>
          <w:rFonts w:hint="eastAsia" w:ascii="宋体" w:hAnsi="宋体" w:eastAsia="宋体" w:cs="宋体"/>
          <w:color w:val="auto"/>
          <w:spacing w:val="-12"/>
          <w:sz w:val="22"/>
          <w:szCs w:val="22"/>
          <w:highlight w:val="none"/>
        </w:rPr>
        <w:t>有权立即解除合同，并追究相关责任的法律责任。</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rPr>
      </w:pPr>
      <w:r>
        <w:rPr>
          <w:rFonts w:hint="eastAsia" w:ascii="宋体" w:hAnsi="宋体" w:eastAsia="宋体" w:cs="宋体"/>
          <w:color w:val="auto"/>
          <w:spacing w:val="-12"/>
          <w:sz w:val="22"/>
          <w:szCs w:val="22"/>
          <w:highlight w:val="none"/>
          <w:lang w:val="en-US" w:eastAsia="zh-CN"/>
        </w:rPr>
        <w:t>1</w:t>
      </w:r>
      <w:r>
        <w:rPr>
          <w:rFonts w:hint="eastAsia" w:ascii="宋体" w:hAnsi="宋体" w:cs="宋体"/>
          <w:color w:val="auto"/>
          <w:spacing w:val="-12"/>
          <w:sz w:val="22"/>
          <w:szCs w:val="22"/>
          <w:highlight w:val="none"/>
          <w:lang w:val="en-US" w:eastAsia="zh-CN"/>
        </w:rPr>
        <w:t>1</w:t>
      </w:r>
      <w:r>
        <w:rPr>
          <w:rFonts w:hint="eastAsia" w:ascii="宋体" w:hAnsi="宋体" w:eastAsia="宋体" w:cs="宋体"/>
          <w:color w:val="auto"/>
          <w:spacing w:val="-12"/>
          <w:sz w:val="22"/>
          <w:szCs w:val="22"/>
          <w:highlight w:val="none"/>
          <w:lang w:val="en-US" w:eastAsia="zh-CN"/>
        </w:rPr>
        <w:t>、</w:t>
      </w:r>
      <w:r>
        <w:rPr>
          <w:rFonts w:hint="eastAsia" w:ascii="宋体" w:hAnsi="宋体" w:eastAsia="宋体" w:cs="宋体"/>
          <w:color w:val="auto"/>
          <w:spacing w:val="-12"/>
          <w:sz w:val="22"/>
          <w:szCs w:val="22"/>
          <w:highlight w:val="none"/>
        </w:rPr>
        <w:t>合同执行期内，如因乙方责任造成甲方严重安全事件2起(含)以上，或被上级部门报2次(含)以上的甲方有权立即解除合同，可停止支付合同款，乙方将赔偿有关损失，乙方人员涉及违法犯罪的，依法追究其法律责任。</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lang w:val="en-US" w:eastAsia="zh-CN"/>
        </w:rPr>
      </w:pPr>
      <w:r>
        <w:rPr>
          <w:rFonts w:hint="eastAsia" w:ascii="宋体" w:hAnsi="宋体" w:eastAsia="宋体" w:cs="宋体"/>
          <w:color w:val="auto"/>
          <w:spacing w:val="-12"/>
          <w:sz w:val="22"/>
          <w:szCs w:val="22"/>
          <w:highlight w:val="none"/>
          <w:lang w:val="en-US" w:eastAsia="zh-CN"/>
        </w:rPr>
        <w:t>1</w:t>
      </w:r>
      <w:r>
        <w:rPr>
          <w:rFonts w:hint="eastAsia" w:ascii="宋体" w:hAnsi="宋体" w:cs="宋体"/>
          <w:color w:val="auto"/>
          <w:spacing w:val="-12"/>
          <w:sz w:val="22"/>
          <w:szCs w:val="22"/>
          <w:highlight w:val="none"/>
          <w:lang w:val="en-US" w:eastAsia="zh-CN"/>
        </w:rPr>
        <w:t>2</w:t>
      </w:r>
      <w:r>
        <w:rPr>
          <w:rFonts w:hint="eastAsia" w:ascii="宋体" w:hAnsi="宋体" w:eastAsia="宋体" w:cs="宋体"/>
          <w:color w:val="auto"/>
          <w:spacing w:val="-12"/>
          <w:sz w:val="22"/>
          <w:szCs w:val="22"/>
          <w:highlight w:val="none"/>
          <w:lang w:val="en-US" w:eastAsia="zh-CN"/>
        </w:rPr>
        <w:t>、乙方驻点人员应当严格遵守甲方单位的勤务工作时间规定，不得随意迟到早退、旷工(如有需要调整工作时间，需向甲方负责人进行申请)，如有违规，甲方可每次扣除合同总额1%-5%的合同款进行惩戒并通报乙方负责人，对多次违反勤务规定的，甲方将予以清退并额外扣除 10%的合同总额以示惩戒。乙方驻点人员在驻点工作期间的工作内容由甲方安排，不得从事其他和甲方无关的工作，违者甲方可以每次处以合同总额 1%-5%的罚款。</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rPr>
      </w:pPr>
      <w:r>
        <w:rPr>
          <w:rFonts w:hint="eastAsia" w:ascii="宋体" w:hAnsi="宋体" w:eastAsia="宋体" w:cs="宋体"/>
          <w:color w:val="auto"/>
          <w:spacing w:val="-12"/>
          <w:sz w:val="22"/>
          <w:szCs w:val="22"/>
          <w:highlight w:val="none"/>
          <w:lang w:val="en-US" w:eastAsia="zh-CN"/>
        </w:rPr>
        <w:t>1</w:t>
      </w:r>
      <w:r>
        <w:rPr>
          <w:rFonts w:hint="eastAsia" w:ascii="宋体" w:hAnsi="宋体" w:cs="宋体"/>
          <w:color w:val="auto"/>
          <w:spacing w:val="-12"/>
          <w:sz w:val="22"/>
          <w:szCs w:val="22"/>
          <w:highlight w:val="none"/>
          <w:lang w:val="en-US" w:eastAsia="zh-CN"/>
        </w:rPr>
        <w:t>3</w:t>
      </w:r>
      <w:r>
        <w:rPr>
          <w:rFonts w:hint="eastAsia" w:ascii="宋体" w:hAnsi="宋体" w:eastAsia="宋体" w:cs="宋体"/>
          <w:color w:val="auto"/>
          <w:spacing w:val="-12"/>
          <w:sz w:val="22"/>
          <w:szCs w:val="22"/>
          <w:highlight w:val="none"/>
          <w:lang w:val="en-US" w:eastAsia="zh-CN"/>
        </w:rPr>
        <w:t>、</w:t>
      </w:r>
      <w:r>
        <w:rPr>
          <w:rFonts w:hint="eastAsia" w:ascii="宋体" w:hAnsi="宋体" w:eastAsia="宋体" w:cs="宋体"/>
          <w:color w:val="auto"/>
          <w:spacing w:val="-12"/>
          <w:sz w:val="22"/>
          <w:szCs w:val="22"/>
          <w:highlight w:val="none"/>
        </w:rPr>
        <w:t>甲方将按照单位相关考核办法</w:t>
      </w:r>
      <w:r>
        <w:rPr>
          <w:rFonts w:hint="eastAsia" w:ascii="宋体" w:hAnsi="宋体" w:eastAsia="宋体" w:cs="宋体"/>
          <w:color w:val="auto"/>
          <w:spacing w:val="-12"/>
          <w:sz w:val="22"/>
          <w:szCs w:val="22"/>
          <w:highlight w:val="none"/>
          <w:lang w:eastAsia="zh-CN"/>
        </w:rPr>
        <w:t>（</w:t>
      </w:r>
      <w:r>
        <w:rPr>
          <w:rFonts w:hint="eastAsia" w:ascii="宋体" w:hAnsi="宋体" w:eastAsia="宋体" w:cs="宋体"/>
          <w:color w:val="auto"/>
          <w:spacing w:val="-12"/>
          <w:sz w:val="22"/>
          <w:szCs w:val="22"/>
          <w:highlight w:val="none"/>
          <w:lang w:val="en-US" w:eastAsia="zh-CN"/>
        </w:rPr>
        <w:t>见附件</w:t>
      </w:r>
      <w:r>
        <w:rPr>
          <w:rFonts w:hint="eastAsia" w:ascii="宋体" w:hAnsi="宋体" w:eastAsia="宋体" w:cs="宋体"/>
          <w:color w:val="auto"/>
          <w:spacing w:val="-12"/>
          <w:sz w:val="22"/>
          <w:szCs w:val="22"/>
          <w:highlight w:val="none"/>
          <w:lang w:eastAsia="zh-CN"/>
        </w:rPr>
        <w:t>）</w:t>
      </w:r>
      <w:r>
        <w:rPr>
          <w:rFonts w:hint="eastAsia" w:ascii="宋体" w:hAnsi="宋体" w:eastAsia="宋体" w:cs="宋体"/>
          <w:color w:val="auto"/>
          <w:spacing w:val="-12"/>
          <w:sz w:val="22"/>
          <w:szCs w:val="22"/>
          <w:highlight w:val="none"/>
        </w:rPr>
        <w:t>对乙方驻点人员进行月度绩效评价，对考核不达标人员，甲方将视情况扣除最高不超不合格常驻人员月薪20%的费用。对于甲方确认的不能正常履职的驻点人员，乙方需在甲方正式通知乙方七个工作日内进行人员替换。</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lang w:eastAsia="zh-CN"/>
        </w:rPr>
      </w:pPr>
      <w:r>
        <w:rPr>
          <w:rFonts w:hint="eastAsia" w:ascii="宋体" w:hAnsi="宋体" w:eastAsia="宋体" w:cs="宋体"/>
          <w:color w:val="auto"/>
          <w:spacing w:val="-12"/>
          <w:sz w:val="22"/>
          <w:szCs w:val="22"/>
          <w:highlight w:val="none"/>
          <w:lang w:val="en-US" w:eastAsia="zh-CN"/>
        </w:rPr>
        <w:t>1</w:t>
      </w:r>
      <w:r>
        <w:rPr>
          <w:rFonts w:hint="eastAsia" w:ascii="宋体" w:hAnsi="宋体" w:cs="宋体"/>
          <w:color w:val="auto"/>
          <w:spacing w:val="-12"/>
          <w:sz w:val="22"/>
          <w:szCs w:val="22"/>
          <w:highlight w:val="none"/>
          <w:lang w:val="en-US" w:eastAsia="zh-CN"/>
        </w:rPr>
        <w:t>4</w:t>
      </w:r>
      <w:r>
        <w:rPr>
          <w:rFonts w:hint="eastAsia" w:ascii="宋体" w:hAnsi="宋体" w:eastAsia="宋体" w:cs="宋体"/>
          <w:color w:val="auto"/>
          <w:spacing w:val="-12"/>
          <w:sz w:val="22"/>
          <w:szCs w:val="22"/>
          <w:highlight w:val="none"/>
          <w:lang w:val="en-US" w:eastAsia="zh-CN"/>
        </w:rPr>
        <w:t>、</w:t>
      </w:r>
      <w:r>
        <w:rPr>
          <w:rFonts w:hint="eastAsia" w:ascii="宋体" w:hAnsi="宋体" w:eastAsia="宋体" w:cs="宋体"/>
          <w:color w:val="auto"/>
          <w:spacing w:val="-12"/>
          <w:sz w:val="22"/>
          <w:szCs w:val="22"/>
          <w:highlight w:val="none"/>
        </w:rPr>
        <w:t>乙方不遵守操作守则造成网络安全事故或者数据泄露的，甲方有权根据后果对乙方采取扣款措施(不超过合同金额本身)或者取消合同执行，涉及违法犯罪的，将移交司法机关处理，并保留追究损害赔偿的权力</w:t>
      </w:r>
      <w:r>
        <w:rPr>
          <w:rFonts w:hint="eastAsia" w:ascii="宋体" w:hAnsi="宋体" w:eastAsia="宋体" w:cs="宋体"/>
          <w:color w:val="auto"/>
          <w:spacing w:val="-12"/>
          <w:sz w:val="22"/>
          <w:szCs w:val="22"/>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lang w:val="en-US" w:eastAsia="zh-CN"/>
        </w:rPr>
      </w:pPr>
      <w:r>
        <w:rPr>
          <w:rFonts w:hint="eastAsia" w:ascii="宋体" w:hAnsi="宋体" w:eastAsia="宋体" w:cs="宋体"/>
          <w:color w:val="auto"/>
          <w:spacing w:val="-12"/>
          <w:sz w:val="22"/>
          <w:szCs w:val="22"/>
          <w:highlight w:val="none"/>
          <w:lang w:val="en-US" w:eastAsia="zh-CN"/>
        </w:rPr>
        <w:t>1</w:t>
      </w:r>
      <w:r>
        <w:rPr>
          <w:rFonts w:hint="eastAsia" w:ascii="宋体" w:hAnsi="宋体" w:cs="宋体"/>
          <w:color w:val="auto"/>
          <w:spacing w:val="-12"/>
          <w:sz w:val="22"/>
          <w:szCs w:val="22"/>
          <w:highlight w:val="none"/>
          <w:lang w:val="en-US" w:eastAsia="zh-CN"/>
        </w:rPr>
        <w:t>5</w:t>
      </w:r>
      <w:r>
        <w:rPr>
          <w:rFonts w:hint="eastAsia" w:ascii="宋体" w:hAnsi="宋体" w:eastAsia="宋体" w:cs="宋体"/>
          <w:color w:val="auto"/>
          <w:spacing w:val="-12"/>
          <w:sz w:val="22"/>
          <w:szCs w:val="22"/>
          <w:highlight w:val="none"/>
          <w:lang w:val="en-US" w:eastAsia="zh-CN"/>
        </w:rPr>
        <w:t>、</w:t>
      </w:r>
      <w:r>
        <w:rPr>
          <w:rFonts w:hint="eastAsia" w:ascii="宋体" w:hAnsi="宋体" w:eastAsia="宋体" w:cs="宋体"/>
          <w:color w:val="auto"/>
          <w:spacing w:val="-12"/>
          <w:sz w:val="22"/>
          <w:szCs w:val="22"/>
          <w:highlight w:val="none"/>
        </w:rPr>
        <w:t>属于不可抗力的因素造成设备故障或损坏，其费用由双方协商后再定。</w:t>
      </w:r>
    </w:p>
    <w:p>
      <w:pPr>
        <w:keepNext w:val="0"/>
        <w:keepLines w:val="0"/>
        <w:pageBreakBefore w:val="0"/>
        <w:widowControl/>
        <w:kinsoku/>
        <w:wordWrap/>
        <w:overflowPunct/>
        <w:topLinePunct w:val="0"/>
        <w:autoSpaceDE/>
        <w:autoSpaceDN/>
        <w:bidi w:val="0"/>
        <w:adjustRightInd/>
        <w:snapToGrid w:val="0"/>
        <w:spacing w:after="0" w:line="400" w:lineRule="exact"/>
        <w:ind w:left="0" w:right="0" w:rightChars="0" w:firstLine="442" w:firstLineChars="200"/>
        <w:jc w:val="left"/>
        <w:textAlignment w:val="auto"/>
        <w:outlineLvl w:val="9"/>
        <w:rPr>
          <w:rFonts w:hint="eastAsia" w:ascii="宋体" w:hAnsi="宋体" w:eastAsia="宋体" w:cs="宋体"/>
          <w:b/>
          <w:bCs w:val="0"/>
          <w:color w:val="auto"/>
          <w:kern w:val="0"/>
          <w:sz w:val="22"/>
          <w:szCs w:val="22"/>
          <w:highlight w:val="none"/>
          <w:lang w:val="en-US" w:eastAsia="zh-CN"/>
        </w:rPr>
      </w:pPr>
      <w:r>
        <w:rPr>
          <w:rFonts w:hint="eastAsia" w:ascii="宋体" w:hAnsi="宋体" w:eastAsia="宋体" w:cs="宋体"/>
          <w:b/>
          <w:bCs w:val="0"/>
          <w:color w:val="auto"/>
          <w:kern w:val="0"/>
          <w:sz w:val="22"/>
          <w:szCs w:val="22"/>
          <w:highlight w:val="none"/>
          <w:lang w:val="en-US" w:eastAsia="zh-CN"/>
        </w:rPr>
        <w:t>十</w:t>
      </w:r>
      <w:r>
        <w:rPr>
          <w:rFonts w:hint="eastAsia" w:ascii="宋体" w:hAnsi="宋体" w:cs="宋体"/>
          <w:b/>
          <w:bCs/>
          <w:color w:val="auto"/>
          <w:spacing w:val="-12"/>
          <w:sz w:val="22"/>
          <w:szCs w:val="22"/>
          <w:highlight w:val="none"/>
          <w:lang w:val="en-US" w:eastAsia="zh-CN"/>
        </w:rPr>
        <w:t>五</w:t>
      </w:r>
      <w:r>
        <w:rPr>
          <w:rFonts w:hint="eastAsia" w:ascii="宋体" w:hAnsi="宋体" w:eastAsia="宋体" w:cs="宋体"/>
          <w:b/>
          <w:bCs w:val="0"/>
          <w:color w:val="auto"/>
          <w:kern w:val="0"/>
          <w:sz w:val="22"/>
          <w:szCs w:val="22"/>
          <w:highlight w:val="none"/>
          <w:lang w:val="en-US" w:eastAsia="zh-CN"/>
        </w:rPr>
        <w:t>、不可抗力事件处理</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lang w:val="en-US" w:eastAsia="zh-CN"/>
        </w:rPr>
      </w:pPr>
      <w:r>
        <w:rPr>
          <w:rFonts w:hint="eastAsia" w:ascii="宋体" w:hAnsi="宋体" w:eastAsia="宋体" w:cs="宋体"/>
          <w:color w:val="auto"/>
          <w:spacing w:val="-12"/>
          <w:sz w:val="22"/>
          <w:szCs w:val="22"/>
          <w:highlight w:val="none"/>
          <w:lang w:val="en-US" w:eastAsia="zh-CN"/>
        </w:rPr>
        <w:t>1、在合同有效期内，任何一方因不可抗力事件导致不能履行合同，则合同履行期可延长，其延长期与不可抗力影响期相同。</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lang w:val="en-US" w:eastAsia="zh-CN"/>
        </w:rPr>
      </w:pPr>
      <w:r>
        <w:rPr>
          <w:rFonts w:hint="eastAsia" w:ascii="宋体" w:hAnsi="宋体" w:eastAsia="宋体" w:cs="宋体"/>
          <w:color w:val="auto"/>
          <w:spacing w:val="-12"/>
          <w:sz w:val="22"/>
          <w:szCs w:val="22"/>
          <w:highlight w:val="none"/>
          <w:lang w:val="en-US" w:eastAsia="zh-CN"/>
        </w:rPr>
        <w:t>2、不可抗力事件发生后，应立即通知对方，并寄送有关权威机构出具的证明。</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lang w:val="en-US" w:eastAsia="zh-CN"/>
        </w:rPr>
      </w:pPr>
      <w:r>
        <w:rPr>
          <w:rFonts w:hint="eastAsia" w:ascii="宋体" w:hAnsi="宋体" w:eastAsia="宋体" w:cs="宋体"/>
          <w:color w:val="auto"/>
          <w:spacing w:val="-12"/>
          <w:sz w:val="22"/>
          <w:szCs w:val="22"/>
          <w:highlight w:val="none"/>
          <w:lang w:val="en-US" w:eastAsia="zh-CN"/>
        </w:rPr>
        <w:t>3、不可抗力事件延续120天以上，双方应通过友好协商，确定是否继续履行合同。</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4" w:firstLineChars="200"/>
        <w:textAlignment w:val="baseline"/>
        <w:rPr>
          <w:rFonts w:hint="eastAsia" w:ascii="宋体" w:hAnsi="宋体" w:eastAsia="宋体" w:cs="宋体"/>
          <w:b/>
          <w:bCs/>
          <w:color w:val="auto"/>
          <w:spacing w:val="-12"/>
          <w:sz w:val="22"/>
          <w:szCs w:val="22"/>
          <w:highlight w:val="none"/>
        </w:rPr>
      </w:pPr>
      <w:r>
        <w:rPr>
          <w:rFonts w:hint="eastAsia" w:ascii="宋体" w:hAnsi="宋体" w:cs="宋体"/>
          <w:b/>
          <w:bCs/>
          <w:color w:val="auto"/>
          <w:spacing w:val="-12"/>
          <w:sz w:val="22"/>
          <w:szCs w:val="22"/>
          <w:highlight w:val="none"/>
          <w:lang w:val="en-US" w:eastAsia="zh-CN"/>
        </w:rPr>
        <w:t>十六</w:t>
      </w:r>
      <w:r>
        <w:rPr>
          <w:rFonts w:hint="eastAsia" w:ascii="宋体" w:hAnsi="宋体" w:eastAsia="宋体" w:cs="宋体"/>
          <w:b/>
          <w:bCs/>
          <w:color w:val="auto"/>
          <w:spacing w:val="-12"/>
          <w:sz w:val="22"/>
          <w:szCs w:val="22"/>
          <w:highlight w:val="none"/>
        </w:rPr>
        <w:t>、税费</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rPr>
      </w:pPr>
      <w:r>
        <w:rPr>
          <w:rFonts w:hint="eastAsia" w:ascii="宋体" w:hAnsi="宋体" w:eastAsia="宋体" w:cs="宋体"/>
          <w:color w:val="auto"/>
          <w:spacing w:val="-12"/>
          <w:sz w:val="22"/>
          <w:szCs w:val="22"/>
          <w:highlight w:val="none"/>
        </w:rPr>
        <w:t>本合同执行中相关的一切税费均由乙方负担。</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4" w:firstLineChars="200"/>
        <w:textAlignment w:val="baseline"/>
        <w:rPr>
          <w:rFonts w:hint="eastAsia" w:ascii="宋体" w:hAnsi="宋体" w:eastAsia="宋体" w:cs="宋体"/>
          <w:b/>
          <w:bCs/>
          <w:color w:val="auto"/>
          <w:spacing w:val="-12"/>
          <w:sz w:val="22"/>
          <w:szCs w:val="22"/>
          <w:highlight w:val="none"/>
        </w:rPr>
      </w:pPr>
      <w:r>
        <w:rPr>
          <w:rFonts w:hint="eastAsia" w:ascii="宋体" w:hAnsi="宋体" w:eastAsia="宋体" w:cs="宋体"/>
          <w:b/>
          <w:bCs/>
          <w:color w:val="auto"/>
          <w:spacing w:val="-12"/>
          <w:sz w:val="22"/>
          <w:szCs w:val="22"/>
          <w:highlight w:val="none"/>
        </w:rPr>
        <w:t>十</w:t>
      </w:r>
      <w:r>
        <w:rPr>
          <w:rFonts w:hint="eastAsia" w:ascii="宋体" w:hAnsi="宋体" w:cs="宋体"/>
          <w:b/>
          <w:bCs w:val="0"/>
          <w:color w:val="auto"/>
          <w:kern w:val="0"/>
          <w:sz w:val="22"/>
          <w:szCs w:val="22"/>
          <w:highlight w:val="none"/>
          <w:lang w:val="en-US" w:eastAsia="zh-CN"/>
        </w:rPr>
        <w:t>七</w:t>
      </w:r>
      <w:r>
        <w:rPr>
          <w:rFonts w:hint="eastAsia" w:ascii="宋体" w:hAnsi="宋体" w:eastAsia="宋体" w:cs="宋体"/>
          <w:b/>
          <w:bCs/>
          <w:color w:val="auto"/>
          <w:spacing w:val="-12"/>
          <w:sz w:val="22"/>
          <w:szCs w:val="22"/>
          <w:highlight w:val="none"/>
        </w:rPr>
        <w:t>、合同变更的约定</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rPr>
      </w:pPr>
      <w:r>
        <w:rPr>
          <w:rFonts w:hint="eastAsia" w:ascii="宋体" w:hAnsi="宋体" w:eastAsia="宋体" w:cs="宋体"/>
          <w:color w:val="auto"/>
          <w:spacing w:val="-12"/>
          <w:sz w:val="22"/>
          <w:szCs w:val="22"/>
          <w:highlight w:val="none"/>
        </w:rPr>
        <w:t>任何的变更必须以书面的形式提交到甲方指定的监理单位审核，经过三方同意后才能实施。</w:t>
      </w:r>
    </w:p>
    <w:p>
      <w:pPr>
        <w:keepNext w:val="0"/>
        <w:keepLines w:val="0"/>
        <w:pageBreakBefore w:val="0"/>
        <w:widowControl/>
        <w:kinsoku/>
        <w:wordWrap/>
        <w:overflowPunct/>
        <w:topLinePunct w:val="0"/>
        <w:autoSpaceDE/>
        <w:autoSpaceDN/>
        <w:bidi w:val="0"/>
        <w:adjustRightInd/>
        <w:snapToGrid w:val="0"/>
        <w:spacing w:after="0" w:line="400" w:lineRule="exact"/>
        <w:ind w:left="0" w:right="0" w:rightChars="0" w:firstLine="442" w:firstLineChars="200"/>
        <w:jc w:val="left"/>
        <w:textAlignment w:val="auto"/>
        <w:outlineLvl w:val="9"/>
        <w:rPr>
          <w:rFonts w:hint="eastAsia" w:ascii="宋体" w:hAnsi="宋体" w:eastAsia="宋体" w:cs="宋体"/>
          <w:b/>
          <w:bCs w:val="0"/>
          <w:color w:val="auto"/>
          <w:kern w:val="0"/>
          <w:sz w:val="22"/>
          <w:szCs w:val="22"/>
          <w:highlight w:val="none"/>
          <w:lang w:val="en-US" w:eastAsia="zh-CN"/>
        </w:rPr>
      </w:pPr>
      <w:r>
        <w:rPr>
          <w:rFonts w:hint="eastAsia" w:ascii="宋体" w:hAnsi="宋体" w:eastAsia="宋体" w:cs="宋体"/>
          <w:b/>
          <w:bCs w:val="0"/>
          <w:color w:val="auto"/>
          <w:kern w:val="0"/>
          <w:sz w:val="22"/>
          <w:szCs w:val="22"/>
          <w:highlight w:val="none"/>
          <w:lang w:val="en-US" w:eastAsia="zh-CN"/>
        </w:rPr>
        <w:t>十</w:t>
      </w:r>
      <w:r>
        <w:rPr>
          <w:rFonts w:hint="eastAsia" w:ascii="宋体" w:hAnsi="宋体" w:cs="宋体"/>
          <w:b/>
          <w:bCs w:val="0"/>
          <w:color w:val="auto"/>
          <w:kern w:val="0"/>
          <w:sz w:val="22"/>
          <w:szCs w:val="22"/>
          <w:highlight w:val="none"/>
          <w:lang w:val="en-US" w:eastAsia="zh-CN"/>
        </w:rPr>
        <w:t>八</w:t>
      </w:r>
      <w:r>
        <w:rPr>
          <w:rFonts w:hint="eastAsia" w:ascii="宋体" w:hAnsi="宋体" w:eastAsia="宋体" w:cs="宋体"/>
          <w:b/>
          <w:bCs w:val="0"/>
          <w:color w:val="auto"/>
          <w:kern w:val="0"/>
          <w:sz w:val="22"/>
          <w:szCs w:val="22"/>
          <w:highlight w:val="none"/>
          <w:lang w:val="en-US" w:eastAsia="zh-CN"/>
        </w:rPr>
        <w:t>、诉讼</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lang w:val="en-US" w:eastAsia="zh-CN"/>
        </w:rPr>
      </w:pPr>
      <w:r>
        <w:rPr>
          <w:rFonts w:hint="eastAsia" w:ascii="宋体" w:hAnsi="宋体" w:eastAsia="宋体" w:cs="宋体"/>
          <w:color w:val="auto"/>
          <w:spacing w:val="-12"/>
          <w:sz w:val="22"/>
          <w:szCs w:val="22"/>
          <w:highlight w:val="none"/>
          <w:lang w:val="en-US" w:eastAsia="zh-CN"/>
        </w:rPr>
        <w:t>双方在执行合同中所发生的一切争议，应通过协商解决。如协商不成，可向温州市鹿城区人民法院起诉。</w:t>
      </w:r>
    </w:p>
    <w:p>
      <w:pPr>
        <w:keepNext w:val="0"/>
        <w:keepLines w:val="0"/>
        <w:pageBreakBefore w:val="0"/>
        <w:widowControl/>
        <w:kinsoku/>
        <w:wordWrap/>
        <w:overflowPunct/>
        <w:topLinePunct w:val="0"/>
        <w:autoSpaceDE/>
        <w:autoSpaceDN/>
        <w:bidi w:val="0"/>
        <w:adjustRightInd/>
        <w:snapToGrid w:val="0"/>
        <w:spacing w:after="0" w:line="400" w:lineRule="exact"/>
        <w:ind w:left="0" w:right="0" w:rightChars="0" w:firstLine="442" w:firstLineChars="200"/>
        <w:jc w:val="left"/>
        <w:textAlignment w:val="auto"/>
        <w:outlineLvl w:val="9"/>
        <w:rPr>
          <w:rFonts w:hint="eastAsia" w:ascii="宋体" w:hAnsi="宋体" w:eastAsia="宋体" w:cs="宋体"/>
          <w:b/>
          <w:bCs w:val="0"/>
          <w:color w:val="auto"/>
          <w:kern w:val="0"/>
          <w:sz w:val="22"/>
          <w:szCs w:val="22"/>
          <w:highlight w:val="none"/>
          <w:lang w:val="en-US" w:eastAsia="zh-CN"/>
        </w:rPr>
      </w:pPr>
      <w:r>
        <w:rPr>
          <w:rFonts w:hint="eastAsia" w:ascii="宋体" w:hAnsi="宋体" w:eastAsia="宋体" w:cs="宋体"/>
          <w:b/>
          <w:bCs w:val="0"/>
          <w:color w:val="auto"/>
          <w:kern w:val="0"/>
          <w:sz w:val="22"/>
          <w:szCs w:val="22"/>
          <w:highlight w:val="none"/>
          <w:lang w:val="en-US" w:eastAsia="zh-CN"/>
        </w:rPr>
        <w:t>十</w:t>
      </w:r>
      <w:r>
        <w:rPr>
          <w:rFonts w:hint="eastAsia" w:ascii="宋体" w:hAnsi="宋体" w:cs="宋体"/>
          <w:b/>
          <w:bCs w:val="0"/>
          <w:color w:val="auto"/>
          <w:kern w:val="0"/>
          <w:sz w:val="22"/>
          <w:szCs w:val="22"/>
          <w:highlight w:val="none"/>
          <w:lang w:val="en-US" w:eastAsia="zh-CN"/>
        </w:rPr>
        <w:t>九</w:t>
      </w:r>
      <w:r>
        <w:rPr>
          <w:rFonts w:hint="eastAsia" w:ascii="宋体" w:hAnsi="宋体" w:eastAsia="宋体" w:cs="宋体"/>
          <w:b/>
          <w:bCs w:val="0"/>
          <w:color w:val="auto"/>
          <w:kern w:val="0"/>
          <w:sz w:val="22"/>
          <w:szCs w:val="22"/>
          <w:highlight w:val="none"/>
          <w:lang w:val="en-US" w:eastAsia="zh-CN"/>
        </w:rPr>
        <w:t>、合同生效及其它</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lang w:val="en-US" w:eastAsia="zh-CN"/>
        </w:rPr>
      </w:pPr>
      <w:r>
        <w:rPr>
          <w:rFonts w:hint="eastAsia" w:ascii="宋体" w:hAnsi="宋体" w:eastAsia="宋体" w:cs="宋体"/>
          <w:color w:val="auto"/>
          <w:spacing w:val="-12"/>
          <w:sz w:val="22"/>
          <w:szCs w:val="22"/>
          <w:highlight w:val="none"/>
          <w:lang w:val="en-US" w:eastAsia="zh-CN"/>
        </w:rPr>
        <w:t>1、合同经双方法定代表人或授权代表签字并加盖单位公章后生效。</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lang w:val="en-US" w:eastAsia="zh-CN"/>
        </w:rPr>
      </w:pPr>
      <w:r>
        <w:rPr>
          <w:rFonts w:hint="eastAsia" w:ascii="宋体" w:hAnsi="宋体" w:eastAsia="宋体" w:cs="宋体"/>
          <w:color w:val="auto"/>
          <w:spacing w:val="-12"/>
          <w:sz w:val="22"/>
          <w:szCs w:val="22"/>
          <w:highlight w:val="none"/>
          <w:lang w:val="en-US" w:eastAsia="zh-CN"/>
        </w:rPr>
        <w:t>2、合同执行中涉及采购资金和采购内容修改或补充的，须经财政部门审批，并签书面补充协议报政府采购监督管理部门备案，方可作为主合同不可分割的一部分。</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lang w:val="en-US" w:eastAsia="zh-CN"/>
        </w:rPr>
      </w:pPr>
      <w:r>
        <w:rPr>
          <w:rFonts w:hint="eastAsia" w:ascii="宋体" w:hAnsi="宋体" w:eastAsia="宋体" w:cs="宋体"/>
          <w:color w:val="auto"/>
          <w:spacing w:val="-12"/>
          <w:sz w:val="22"/>
          <w:szCs w:val="22"/>
          <w:highlight w:val="none"/>
          <w:lang w:val="en-US" w:eastAsia="zh-CN"/>
        </w:rPr>
        <w:t>3、本合同未尽事宜，遵照《中华人民共和国民法典》有关条文执行。</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392" w:firstLineChars="200"/>
        <w:textAlignment w:val="baseline"/>
        <w:rPr>
          <w:rFonts w:hint="eastAsia" w:ascii="宋体" w:hAnsi="宋体" w:eastAsia="宋体" w:cs="宋体"/>
          <w:color w:val="auto"/>
          <w:spacing w:val="-12"/>
          <w:sz w:val="22"/>
          <w:szCs w:val="22"/>
          <w:highlight w:val="none"/>
          <w:lang w:val="en-US" w:eastAsia="zh-CN"/>
        </w:rPr>
      </w:pPr>
      <w:r>
        <w:rPr>
          <w:rFonts w:hint="eastAsia" w:ascii="宋体" w:hAnsi="宋体" w:eastAsia="宋体" w:cs="宋体"/>
          <w:color w:val="auto"/>
          <w:spacing w:val="-12"/>
          <w:sz w:val="22"/>
          <w:szCs w:val="22"/>
          <w:highlight w:val="none"/>
          <w:lang w:val="en-US" w:eastAsia="zh-CN"/>
        </w:rPr>
        <w:t>4、本合同正本一式 伍 份，具有同等法律效力，甲乙双方各执 贰 份；副本 壹 份 (送招标代理公司备案)。</w:t>
      </w:r>
    </w:p>
    <w:p>
      <w:pPr>
        <w:keepNext w:val="0"/>
        <w:keepLines w:val="0"/>
        <w:pageBreakBefore w:val="0"/>
        <w:wordWrap/>
        <w:overflowPunct/>
        <w:topLinePunct w:val="0"/>
        <w:bidi w:val="0"/>
        <w:spacing w:after="0" w:line="400" w:lineRule="exact"/>
        <w:ind w:left="0"/>
        <w:jc w:val="center"/>
        <w:rPr>
          <w:rFonts w:hint="eastAsia" w:ascii="宋体" w:hAnsi="宋体" w:eastAsia="宋体" w:cs="宋体"/>
          <w:b/>
          <w:bCs/>
          <w:color w:val="auto"/>
          <w:sz w:val="22"/>
          <w:szCs w:val="22"/>
          <w:highlight w:val="none"/>
          <w:u w:val="none"/>
          <w:lang w:val="zh-CN" w:eastAsia="zh-CN"/>
        </w:rPr>
      </w:pPr>
    </w:p>
    <w:p>
      <w:pPr>
        <w:keepNext w:val="0"/>
        <w:keepLines w:val="0"/>
        <w:pageBreakBefore w:val="0"/>
        <w:kinsoku/>
        <w:wordWrap/>
        <w:overflowPunct/>
        <w:topLinePunct w:val="0"/>
        <w:autoSpaceDE w:val="0"/>
        <w:autoSpaceDN w:val="0"/>
        <w:bidi w:val="0"/>
        <w:adjustRightInd/>
        <w:snapToGrid/>
        <w:spacing w:after="0" w:line="400" w:lineRule="exact"/>
        <w:ind w:left="0"/>
        <w:textAlignment w:val="auto"/>
        <w:rPr>
          <w:rFonts w:hint="eastAsia" w:ascii="宋体" w:hAnsi="宋体" w:eastAsia="宋体" w:cs="宋体"/>
          <w:color w:val="auto"/>
          <w:sz w:val="22"/>
          <w:szCs w:val="22"/>
          <w:highlight w:val="none"/>
          <w:lang w:val="zh-CN"/>
        </w:rPr>
      </w:pPr>
      <w:r>
        <w:rPr>
          <w:rFonts w:hint="eastAsia" w:ascii="宋体" w:hAnsi="宋体" w:eastAsia="宋体" w:cs="宋体"/>
          <w:b/>
          <w:color w:val="auto"/>
          <w:sz w:val="22"/>
          <w:szCs w:val="22"/>
          <w:highlight w:val="none"/>
          <w:lang w:val="zh-CN"/>
        </w:rPr>
        <w:t>甲方</w:t>
      </w:r>
      <w:r>
        <w:rPr>
          <w:rFonts w:hint="eastAsia" w:ascii="宋体" w:hAnsi="宋体" w:eastAsia="宋体" w:cs="宋体"/>
          <w:color w:val="auto"/>
          <w:sz w:val="22"/>
          <w:szCs w:val="22"/>
          <w:highlight w:val="none"/>
          <w:lang w:val="zh-CN"/>
        </w:rPr>
        <w:t xml:space="preserve">：                             </w:t>
      </w:r>
      <w:r>
        <w:rPr>
          <w:rFonts w:hint="eastAsia" w:ascii="宋体" w:hAnsi="宋体" w:eastAsia="宋体" w:cs="宋体"/>
          <w:b/>
          <w:color w:val="auto"/>
          <w:sz w:val="22"/>
          <w:szCs w:val="22"/>
          <w:highlight w:val="none"/>
          <w:lang w:val="zh-CN"/>
        </w:rPr>
        <w:t xml:space="preserve">      乙方</w:t>
      </w:r>
      <w:r>
        <w:rPr>
          <w:rFonts w:hint="eastAsia" w:ascii="宋体" w:hAnsi="宋体" w:eastAsia="宋体" w:cs="宋体"/>
          <w:color w:val="auto"/>
          <w:sz w:val="22"/>
          <w:szCs w:val="22"/>
          <w:highlight w:val="none"/>
          <w:lang w:val="zh-CN"/>
        </w:rPr>
        <w:t>：</w:t>
      </w:r>
    </w:p>
    <w:p>
      <w:pPr>
        <w:keepNext w:val="0"/>
        <w:keepLines w:val="0"/>
        <w:pageBreakBefore w:val="0"/>
        <w:kinsoku/>
        <w:wordWrap/>
        <w:overflowPunct/>
        <w:topLinePunct w:val="0"/>
        <w:autoSpaceDE w:val="0"/>
        <w:autoSpaceDN w:val="0"/>
        <w:bidi w:val="0"/>
        <w:adjustRightInd/>
        <w:snapToGrid/>
        <w:spacing w:after="0" w:line="400" w:lineRule="exact"/>
        <w:ind w:left="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统一社会信用代码：                        统一社会信用代码或身份证号码：</w:t>
      </w:r>
    </w:p>
    <w:p>
      <w:pPr>
        <w:keepNext w:val="0"/>
        <w:keepLines w:val="0"/>
        <w:pageBreakBefore w:val="0"/>
        <w:kinsoku/>
        <w:wordWrap/>
        <w:overflowPunct/>
        <w:topLinePunct w:val="0"/>
        <w:autoSpaceDE w:val="0"/>
        <w:autoSpaceDN w:val="0"/>
        <w:bidi w:val="0"/>
        <w:adjustRightInd/>
        <w:snapToGrid/>
        <w:spacing w:after="0" w:line="400" w:lineRule="exact"/>
        <w:ind w:left="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住所：                                   住所：</w:t>
      </w:r>
    </w:p>
    <w:p>
      <w:pPr>
        <w:keepNext w:val="0"/>
        <w:keepLines w:val="0"/>
        <w:pageBreakBefore w:val="0"/>
        <w:kinsoku/>
        <w:wordWrap/>
        <w:overflowPunct/>
        <w:topLinePunct w:val="0"/>
        <w:autoSpaceDE w:val="0"/>
        <w:autoSpaceDN w:val="0"/>
        <w:bidi w:val="0"/>
        <w:adjustRightInd/>
        <w:snapToGrid/>
        <w:spacing w:after="0" w:line="400" w:lineRule="exact"/>
        <w:ind w:left="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法定代表人或                             法定代表人</w:t>
      </w:r>
    </w:p>
    <w:p>
      <w:pPr>
        <w:keepNext w:val="0"/>
        <w:keepLines w:val="0"/>
        <w:pageBreakBefore w:val="0"/>
        <w:kinsoku/>
        <w:wordWrap/>
        <w:overflowPunct/>
        <w:topLinePunct w:val="0"/>
        <w:autoSpaceDE w:val="0"/>
        <w:autoSpaceDN w:val="0"/>
        <w:bidi w:val="0"/>
        <w:adjustRightInd/>
        <w:snapToGrid/>
        <w:spacing w:after="0" w:line="400" w:lineRule="exact"/>
        <w:ind w:left="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授权代表（签字）：                        或授权代表（签字）：</w:t>
      </w:r>
    </w:p>
    <w:p>
      <w:pPr>
        <w:keepNext w:val="0"/>
        <w:keepLines w:val="0"/>
        <w:pageBreakBefore w:val="0"/>
        <w:kinsoku/>
        <w:wordWrap/>
        <w:overflowPunct/>
        <w:topLinePunct w:val="0"/>
        <w:autoSpaceDE w:val="0"/>
        <w:autoSpaceDN w:val="0"/>
        <w:bidi w:val="0"/>
        <w:adjustRightInd/>
        <w:snapToGrid/>
        <w:spacing w:after="0" w:line="400" w:lineRule="exact"/>
        <w:ind w:left="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联系人：                                 联系人：</w:t>
      </w:r>
    </w:p>
    <w:p>
      <w:pPr>
        <w:keepNext w:val="0"/>
        <w:keepLines w:val="0"/>
        <w:pageBreakBefore w:val="0"/>
        <w:kinsoku/>
        <w:wordWrap/>
        <w:overflowPunct/>
        <w:topLinePunct w:val="0"/>
        <w:autoSpaceDE w:val="0"/>
        <w:autoSpaceDN w:val="0"/>
        <w:bidi w:val="0"/>
        <w:adjustRightInd/>
        <w:snapToGrid/>
        <w:spacing w:after="0" w:line="400" w:lineRule="exact"/>
        <w:ind w:left="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约定送达地址：                           约定送达地址：</w:t>
      </w:r>
    </w:p>
    <w:p>
      <w:pPr>
        <w:keepNext w:val="0"/>
        <w:keepLines w:val="0"/>
        <w:pageBreakBefore w:val="0"/>
        <w:kinsoku/>
        <w:wordWrap/>
        <w:overflowPunct/>
        <w:topLinePunct w:val="0"/>
        <w:autoSpaceDE w:val="0"/>
        <w:autoSpaceDN w:val="0"/>
        <w:bidi w:val="0"/>
        <w:adjustRightInd/>
        <w:snapToGrid/>
        <w:spacing w:after="0" w:line="400" w:lineRule="exact"/>
        <w:ind w:left="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邮政编码：                               邮政编码：</w:t>
      </w:r>
    </w:p>
    <w:p>
      <w:pPr>
        <w:keepNext w:val="0"/>
        <w:keepLines w:val="0"/>
        <w:pageBreakBefore w:val="0"/>
        <w:kinsoku/>
        <w:wordWrap/>
        <w:overflowPunct/>
        <w:topLinePunct w:val="0"/>
        <w:autoSpaceDE w:val="0"/>
        <w:autoSpaceDN w:val="0"/>
        <w:bidi w:val="0"/>
        <w:adjustRightInd/>
        <w:snapToGrid/>
        <w:spacing w:after="0" w:line="400" w:lineRule="exact"/>
        <w:ind w:left="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电话：                                   电话：</w:t>
      </w:r>
    </w:p>
    <w:p>
      <w:pPr>
        <w:keepNext w:val="0"/>
        <w:keepLines w:val="0"/>
        <w:pageBreakBefore w:val="0"/>
        <w:kinsoku/>
        <w:wordWrap/>
        <w:overflowPunct/>
        <w:topLinePunct w:val="0"/>
        <w:autoSpaceDE w:val="0"/>
        <w:autoSpaceDN w:val="0"/>
        <w:bidi w:val="0"/>
        <w:adjustRightInd/>
        <w:snapToGrid/>
        <w:spacing w:after="0" w:line="400" w:lineRule="exact"/>
        <w:ind w:left="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传真：                                   传真:</w:t>
      </w:r>
    </w:p>
    <w:p>
      <w:pPr>
        <w:keepNext w:val="0"/>
        <w:keepLines w:val="0"/>
        <w:pageBreakBefore w:val="0"/>
        <w:kinsoku/>
        <w:wordWrap/>
        <w:overflowPunct/>
        <w:topLinePunct w:val="0"/>
        <w:autoSpaceDE w:val="0"/>
        <w:autoSpaceDN w:val="0"/>
        <w:bidi w:val="0"/>
        <w:adjustRightInd/>
        <w:snapToGrid/>
        <w:spacing w:after="0" w:line="400" w:lineRule="exact"/>
        <w:ind w:lef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电子邮箱：                               电子邮箱：</w:t>
      </w:r>
    </w:p>
    <w:p>
      <w:pPr>
        <w:keepNext w:val="0"/>
        <w:keepLines w:val="0"/>
        <w:pageBreakBefore w:val="0"/>
        <w:kinsoku/>
        <w:wordWrap/>
        <w:overflowPunct/>
        <w:topLinePunct w:val="0"/>
        <w:autoSpaceDE w:val="0"/>
        <w:autoSpaceDN w:val="0"/>
        <w:bidi w:val="0"/>
        <w:adjustRightInd/>
        <w:snapToGrid/>
        <w:spacing w:after="0" w:line="400" w:lineRule="exact"/>
        <w:ind w:lef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开户银行：                               开户银行： </w:t>
      </w:r>
    </w:p>
    <w:p>
      <w:pPr>
        <w:keepNext w:val="0"/>
        <w:keepLines w:val="0"/>
        <w:pageBreakBefore w:val="0"/>
        <w:kinsoku/>
        <w:wordWrap/>
        <w:overflowPunct/>
        <w:topLinePunct w:val="0"/>
        <w:autoSpaceDE w:val="0"/>
        <w:autoSpaceDN w:val="0"/>
        <w:bidi w:val="0"/>
        <w:adjustRightInd/>
        <w:snapToGrid/>
        <w:spacing w:after="0" w:line="400" w:lineRule="exact"/>
        <w:ind w:lef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开户名称：                               开户名称： </w:t>
      </w:r>
    </w:p>
    <w:p>
      <w:pPr>
        <w:keepNext w:val="0"/>
        <w:keepLines w:val="0"/>
        <w:pageBreakBefore w:val="0"/>
        <w:kinsoku/>
        <w:wordWrap/>
        <w:overflowPunct/>
        <w:topLinePunct w:val="0"/>
        <w:autoSpaceDE w:val="0"/>
        <w:autoSpaceDN w:val="0"/>
        <w:bidi w:val="0"/>
        <w:adjustRightInd/>
        <w:snapToGrid/>
        <w:spacing w:after="0" w:line="400" w:lineRule="exact"/>
        <w:ind w:lef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开户账号：</w:t>
      </w:r>
      <w:r>
        <w:rPr>
          <w:rFonts w:hint="eastAsia" w:ascii="宋体" w:hAnsi="宋体" w:eastAsia="宋体" w:cs="宋体"/>
          <w:color w:val="auto"/>
          <w:sz w:val="22"/>
          <w:szCs w:val="22"/>
          <w:highlight w:val="none"/>
          <w:lang w:val="zh-CN"/>
        </w:rPr>
        <w:t xml:space="preserve">                               </w:t>
      </w:r>
      <w:r>
        <w:rPr>
          <w:rFonts w:hint="eastAsia" w:ascii="宋体" w:hAnsi="宋体" w:eastAsia="宋体" w:cs="宋体"/>
          <w:color w:val="auto"/>
          <w:sz w:val="22"/>
          <w:szCs w:val="22"/>
          <w:highlight w:val="none"/>
        </w:rPr>
        <w:t xml:space="preserve">开户账号：   </w:t>
      </w:r>
    </w:p>
    <w:p>
      <w:pPr>
        <w:keepNext w:val="0"/>
        <w:keepLines w:val="0"/>
        <w:pageBreakBefore w:val="0"/>
        <w:wordWrap/>
        <w:overflowPunct/>
        <w:topLinePunct w:val="0"/>
        <w:bidi w:val="0"/>
        <w:spacing w:after="0" w:line="400" w:lineRule="exact"/>
        <w:ind w:left="0"/>
        <w:jc w:val="center"/>
        <w:rPr>
          <w:rFonts w:hint="eastAsia" w:ascii="宋体" w:hAnsi="宋体" w:eastAsia="宋体" w:cs="宋体"/>
          <w:color w:val="auto"/>
          <w:sz w:val="22"/>
          <w:highlight w:val="none"/>
        </w:rPr>
      </w:pPr>
    </w:p>
    <w:p>
      <w:pPr>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br w:type="page"/>
      </w:r>
    </w:p>
    <w:p>
      <w:pPr>
        <w:keepNext w:val="0"/>
        <w:keepLines w:val="0"/>
        <w:pageBreakBefore w:val="0"/>
        <w:wordWrap/>
        <w:overflowPunct/>
        <w:topLinePunct w:val="0"/>
        <w:bidi w:val="0"/>
        <w:spacing w:after="0" w:line="400" w:lineRule="exact"/>
        <w:ind w:left="0"/>
        <w:jc w:val="both"/>
        <w:rPr>
          <w:rFonts w:hint="eastAsia"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附件</w:t>
      </w:r>
    </w:p>
    <w:p>
      <w:pPr>
        <w:keepNext w:val="0"/>
        <w:keepLines w:val="0"/>
        <w:pageBreakBefore w:val="0"/>
        <w:wordWrap/>
        <w:overflowPunct/>
        <w:topLinePunct w:val="0"/>
        <w:bidi w:val="0"/>
        <w:spacing w:after="0" w:line="400" w:lineRule="exact"/>
        <w:ind w:left="0"/>
        <w:jc w:val="center"/>
        <w:rPr>
          <w:rFonts w:ascii="宋体" w:hAnsi="宋体" w:eastAsia="宋体" w:cs="宋体"/>
          <w:color w:val="auto"/>
          <w:sz w:val="22"/>
          <w:szCs w:val="22"/>
          <w:highlight w:val="none"/>
        </w:rPr>
      </w:pPr>
      <w:r>
        <w:rPr>
          <w:rFonts w:ascii="宋体" w:hAnsi="宋体" w:eastAsia="宋体" w:cs="宋体"/>
          <w:b/>
          <w:bCs/>
          <w:color w:val="auto"/>
          <w:spacing w:val="-9"/>
          <w:sz w:val="22"/>
          <w:szCs w:val="22"/>
          <w:highlight w:val="none"/>
        </w:rPr>
        <w:t>交管局驻点运维人员日常绩效考核办法</w:t>
      </w:r>
    </w:p>
    <w:p>
      <w:pPr>
        <w:keepNext w:val="0"/>
        <w:keepLines w:val="0"/>
        <w:pageBreakBefore w:val="0"/>
        <w:wordWrap/>
        <w:overflowPunct/>
        <w:topLinePunct w:val="0"/>
        <w:bidi w:val="0"/>
        <w:spacing w:after="0" w:line="400" w:lineRule="exact"/>
        <w:ind w:left="0" w:firstLine="440" w:firstLineChars="200"/>
        <w:textAlignment w:val="auto"/>
        <w:outlineLvl w:val="9"/>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为进一步规范驻点运维人员管理，推动驻点运维人员积极正确履职，特制定交管局驻点运维人员日常考核办法办法。本办法未尽事宜由交管局科技科负责解释。</w:t>
      </w:r>
    </w:p>
    <w:p>
      <w:pPr>
        <w:keepNext w:val="0"/>
        <w:keepLines w:val="0"/>
        <w:pageBreakBefore w:val="0"/>
        <w:wordWrap/>
        <w:overflowPunct/>
        <w:topLinePunct w:val="0"/>
        <w:bidi w:val="0"/>
        <w:spacing w:after="0" w:line="400" w:lineRule="exact"/>
        <w:ind w:left="0" w:firstLine="440" w:firstLineChars="200"/>
        <w:textAlignment w:val="auto"/>
        <w:outlineLvl w:val="9"/>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(一)、考核主体</w:t>
      </w:r>
    </w:p>
    <w:p>
      <w:pPr>
        <w:keepNext w:val="0"/>
        <w:keepLines w:val="0"/>
        <w:pageBreakBefore w:val="0"/>
        <w:wordWrap/>
        <w:overflowPunct/>
        <w:topLinePunct w:val="0"/>
        <w:bidi w:val="0"/>
        <w:spacing w:after="0" w:line="400" w:lineRule="exact"/>
        <w:ind w:left="0" w:firstLine="440" w:firstLineChars="200"/>
        <w:textAlignment w:val="auto"/>
        <w:outlineLvl w:val="9"/>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交管局及下属部门驻点运维人员。</w:t>
      </w:r>
    </w:p>
    <w:p>
      <w:pPr>
        <w:keepNext w:val="0"/>
        <w:keepLines w:val="0"/>
        <w:pageBreakBefore w:val="0"/>
        <w:wordWrap/>
        <w:overflowPunct/>
        <w:topLinePunct w:val="0"/>
        <w:bidi w:val="0"/>
        <w:spacing w:after="0" w:line="400" w:lineRule="exact"/>
        <w:ind w:left="0" w:firstLine="440" w:firstLineChars="200"/>
        <w:textAlignment w:val="auto"/>
        <w:outlineLvl w:val="9"/>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(二)、考核基本制度</w:t>
      </w:r>
    </w:p>
    <w:p>
      <w:pPr>
        <w:keepNext w:val="0"/>
        <w:keepLines w:val="0"/>
        <w:pageBreakBefore w:val="0"/>
        <w:wordWrap/>
        <w:overflowPunct/>
        <w:topLinePunct w:val="0"/>
        <w:bidi w:val="0"/>
        <w:spacing w:after="0" w:line="400" w:lineRule="exact"/>
        <w:ind w:left="0" w:firstLine="440" w:firstLineChars="200"/>
        <w:textAlignment w:val="auto"/>
        <w:outlineLvl w:val="9"/>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交管局对驻点运维人员实施月考核制度，月考核满分为100分，由驻点单位科技负责人对考核分进行管理并在每月最后一个工作日签字上报局科技科。局科技科将根据月考核分对驻点运维人员进行考核定档并开展后续考核结果运用，其中，月考核高于(含等于)90分的定为合格，80-90分的定为基本合格，80分以下定为不合格。对月考核基本合格的驻点运人员，交管局将扣除其当月薪资10%的运维费用，对月考核不合格人员，扣除其当月薪资20%的运维费用。对一个服务周期(12个月)内，合格次数达不到9次的驻点运维人员，交管局将报领导审批将有关人员退回其公司。</w:t>
      </w:r>
    </w:p>
    <w:p>
      <w:pPr>
        <w:keepNext w:val="0"/>
        <w:keepLines w:val="0"/>
        <w:pageBreakBefore w:val="0"/>
        <w:wordWrap/>
        <w:overflowPunct/>
        <w:topLinePunct w:val="0"/>
        <w:bidi w:val="0"/>
        <w:spacing w:after="0" w:line="400" w:lineRule="exact"/>
        <w:ind w:left="0" w:firstLine="440" w:firstLineChars="200"/>
        <w:textAlignment w:val="auto"/>
        <w:outlineLvl w:val="9"/>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(三)、考核细则</w:t>
      </w:r>
    </w:p>
    <w:p>
      <w:pPr>
        <w:keepNext w:val="0"/>
        <w:keepLines w:val="0"/>
        <w:pageBreakBefore w:val="0"/>
        <w:wordWrap/>
        <w:overflowPunct/>
        <w:topLinePunct w:val="0"/>
        <w:bidi w:val="0"/>
        <w:spacing w:after="0" w:line="400" w:lineRule="exact"/>
        <w:ind w:left="0" w:firstLine="440" w:firstLineChars="200"/>
        <w:textAlignment w:val="auto"/>
        <w:outlineLvl w:val="9"/>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1、驻点运维人员未严格遵守驻点单位勤务制度的，按照如下标准处理。</w:t>
      </w:r>
    </w:p>
    <w:p>
      <w:pPr>
        <w:keepNext w:val="0"/>
        <w:keepLines w:val="0"/>
        <w:pageBreakBefore w:val="0"/>
        <w:wordWrap/>
        <w:overflowPunct/>
        <w:topLinePunct w:val="0"/>
        <w:bidi w:val="0"/>
        <w:spacing w:after="0" w:line="400" w:lineRule="exact"/>
        <w:ind w:left="0" w:firstLine="440" w:firstLineChars="200"/>
        <w:textAlignment w:val="auto"/>
        <w:outlineLvl w:val="9"/>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(1)迟到早退等不遵守勤务作息制度的发现一次扣除月考核分1分。</w:t>
      </w:r>
    </w:p>
    <w:p>
      <w:pPr>
        <w:keepNext w:val="0"/>
        <w:keepLines w:val="0"/>
        <w:pageBreakBefore w:val="0"/>
        <w:wordWrap/>
        <w:overflowPunct/>
        <w:topLinePunct w:val="0"/>
        <w:bidi w:val="0"/>
        <w:spacing w:after="0" w:line="400" w:lineRule="exact"/>
        <w:ind w:left="0" w:firstLine="440" w:firstLineChars="200"/>
        <w:textAlignment w:val="auto"/>
        <w:outlineLvl w:val="9"/>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(2)未经批准擅自脱离岗位超过两小的，以旷工半日论处，扣考核分2分，依次累计，一个月内旷工达到2天的，当月考核定为基本合格，超过3天的，当月考核定为不合格。</w:t>
      </w:r>
    </w:p>
    <w:p>
      <w:pPr>
        <w:keepNext w:val="0"/>
        <w:keepLines w:val="0"/>
        <w:pageBreakBefore w:val="0"/>
        <w:wordWrap/>
        <w:overflowPunct/>
        <w:topLinePunct w:val="0"/>
        <w:bidi w:val="0"/>
        <w:spacing w:after="0" w:line="400" w:lineRule="exact"/>
        <w:ind w:left="0" w:firstLine="440" w:firstLineChars="200"/>
        <w:textAlignment w:val="auto"/>
        <w:outlineLvl w:val="9"/>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(3)在上班期间有睡觉，炒股，打游戏等与工作明显无关的行为的，发现一次视情况扣分1-3分。</w:t>
      </w:r>
    </w:p>
    <w:p>
      <w:pPr>
        <w:keepNext w:val="0"/>
        <w:keepLines w:val="0"/>
        <w:pageBreakBefore w:val="0"/>
        <w:wordWrap/>
        <w:overflowPunct/>
        <w:topLinePunct w:val="0"/>
        <w:bidi w:val="0"/>
        <w:spacing w:after="0" w:line="400" w:lineRule="exact"/>
        <w:ind w:left="0" w:firstLine="440" w:firstLineChars="200"/>
        <w:textAlignment w:val="auto"/>
        <w:outlineLvl w:val="9"/>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(4)内务不合格一次扣1分，屡教不改的加倍扣分。</w:t>
      </w:r>
    </w:p>
    <w:p>
      <w:pPr>
        <w:keepNext w:val="0"/>
        <w:keepLines w:val="0"/>
        <w:pageBreakBefore w:val="0"/>
        <w:wordWrap/>
        <w:overflowPunct/>
        <w:topLinePunct w:val="0"/>
        <w:bidi w:val="0"/>
        <w:spacing w:after="0" w:line="400" w:lineRule="exact"/>
        <w:ind w:left="0" w:firstLine="440" w:firstLineChars="200"/>
        <w:textAlignment w:val="auto"/>
        <w:outlineLvl w:val="9"/>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(5)违反工作勤务制度或者内务制度被督察部门发现导致工作单位被通报的，处罚翻倍。当月考核认定为基本合格，对月度内多次被督察部门查获的，可将其月考核认定不合格。</w:t>
      </w:r>
    </w:p>
    <w:p>
      <w:pPr>
        <w:keepNext w:val="0"/>
        <w:keepLines w:val="0"/>
        <w:pageBreakBefore w:val="0"/>
        <w:wordWrap/>
        <w:overflowPunct/>
        <w:topLinePunct w:val="0"/>
        <w:bidi w:val="0"/>
        <w:spacing w:after="0" w:line="400" w:lineRule="exact"/>
        <w:ind w:left="0" w:firstLine="440" w:firstLineChars="200"/>
        <w:textAlignment w:val="auto"/>
        <w:outlineLvl w:val="9"/>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2、未按规定完成日常工作的扣1-3分，情节严重的，对工作造成较大影响的，当月考核认定基本合格。</w:t>
      </w:r>
    </w:p>
    <w:p>
      <w:pPr>
        <w:keepNext w:val="0"/>
        <w:keepLines w:val="0"/>
        <w:pageBreakBefore w:val="0"/>
        <w:wordWrap/>
        <w:overflowPunct/>
        <w:topLinePunct w:val="0"/>
        <w:bidi w:val="0"/>
        <w:spacing w:after="0" w:line="400" w:lineRule="exact"/>
        <w:ind w:left="0" w:firstLine="440" w:firstLineChars="200"/>
        <w:textAlignment w:val="auto"/>
        <w:outlineLvl w:val="9"/>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3、无正当理由，不完成由支队科技科或者驻点单位指派的职责以内的工作的，扣1-3分，给工作造成较大影响的，当月考核认定基本合格。</w:t>
      </w:r>
    </w:p>
    <w:p>
      <w:pPr>
        <w:keepNext w:val="0"/>
        <w:keepLines w:val="0"/>
        <w:pageBreakBefore w:val="0"/>
        <w:wordWrap/>
        <w:overflowPunct/>
        <w:topLinePunct w:val="0"/>
        <w:bidi w:val="0"/>
        <w:spacing w:after="0" w:line="400" w:lineRule="exact"/>
        <w:ind w:left="0" w:firstLine="440" w:firstLineChars="200"/>
        <w:textAlignment w:val="auto"/>
        <w:outlineLvl w:val="9"/>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4、被驻点单位民警投诉服务质量存在问题，并由科技科裁定确存在过错的，视情况进行扣1-3分，如给运维单位造成严重后果的，当月考核认定为不合格。</w:t>
      </w:r>
    </w:p>
    <w:p>
      <w:pPr>
        <w:keepNext w:val="0"/>
        <w:keepLines w:val="0"/>
        <w:pageBreakBefore w:val="0"/>
        <w:wordWrap/>
        <w:overflowPunct/>
        <w:topLinePunct w:val="0"/>
        <w:bidi w:val="0"/>
        <w:spacing w:after="0" w:line="400" w:lineRule="exact"/>
        <w:ind w:left="0" w:firstLine="440" w:firstLineChars="200"/>
        <w:textAlignment w:val="auto"/>
        <w:outlineLvl w:val="9"/>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5</w:t>
      </w:r>
      <w:r>
        <w:rPr>
          <w:rFonts w:hint="eastAsia" w:ascii="宋体" w:hAnsi="宋体" w:cs="宋体"/>
          <w:b w:val="0"/>
          <w:bCs/>
          <w:color w:val="auto"/>
          <w:kern w:val="2"/>
          <w:sz w:val="22"/>
          <w:szCs w:val="22"/>
          <w:highlight w:val="none"/>
          <w:lang w:val="en-US" w:eastAsia="zh-CN"/>
        </w:rPr>
        <w:t>、</w:t>
      </w:r>
      <w:r>
        <w:rPr>
          <w:rFonts w:hint="eastAsia" w:ascii="宋体" w:hAnsi="宋体" w:eastAsia="宋体" w:cs="宋体"/>
          <w:b w:val="0"/>
          <w:bCs/>
          <w:color w:val="auto"/>
          <w:kern w:val="2"/>
          <w:sz w:val="22"/>
          <w:szCs w:val="22"/>
          <w:highlight w:val="none"/>
          <w:lang w:val="en-US" w:eastAsia="zh-CN"/>
        </w:rPr>
        <w:t>违反相关工作守则，导致数据泄露或者工作网络暴露在风险之中的，当月考核认定为不合格。</w:t>
      </w:r>
    </w:p>
    <w:p>
      <w:pPr>
        <w:keepNext w:val="0"/>
        <w:keepLines w:val="0"/>
        <w:pageBreakBefore w:val="0"/>
        <w:wordWrap/>
        <w:overflowPunct/>
        <w:topLinePunct w:val="0"/>
        <w:bidi w:val="0"/>
        <w:spacing w:after="0" w:line="400" w:lineRule="exact"/>
        <w:ind w:left="0" w:firstLine="440" w:firstLineChars="200"/>
        <w:textAlignment w:val="auto"/>
        <w:outlineLvl w:val="9"/>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6、未经批准擅自发布警务运维信息或者泄露工作机密，给工作造成不良影响的，视情况扣1-3分，情节严重的，当月考核认定基本合格。</w:t>
      </w:r>
    </w:p>
    <w:p>
      <w:pPr>
        <w:keepNext w:val="0"/>
        <w:keepLines w:val="0"/>
        <w:pageBreakBefore w:val="0"/>
        <w:wordWrap/>
        <w:overflowPunct/>
        <w:topLinePunct w:val="0"/>
        <w:bidi w:val="0"/>
        <w:spacing w:after="0" w:line="400" w:lineRule="exact"/>
        <w:ind w:left="0" w:firstLine="440" w:firstLineChars="200"/>
        <w:textAlignment w:val="auto"/>
        <w:outlineLvl w:val="9"/>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7、未保持手机通畅，失联超过24小时并给驻点单位正常工作造成不良影响的，视情况罚款扣1-3分，情节严重的，当月考核认定基本合格</w:t>
      </w:r>
    </w:p>
    <w:p>
      <w:pPr>
        <w:keepNext w:val="0"/>
        <w:keepLines w:val="0"/>
        <w:pageBreakBefore w:val="0"/>
        <w:wordWrap/>
        <w:overflowPunct/>
        <w:topLinePunct w:val="0"/>
        <w:bidi w:val="0"/>
        <w:spacing w:after="0" w:line="400" w:lineRule="exact"/>
        <w:ind w:left="0" w:firstLine="440" w:firstLineChars="200"/>
        <w:textAlignment w:val="auto"/>
        <w:outlineLvl w:val="9"/>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8、由于维护人员技术不足、工作疏忽、操作不当等自身原因造成设备系统运行不正的或者达不到上级相关硬性要求的，视情况当月考核认定基本合格或者不合格。发生因维护质量问题造成上级部门检查不合格，用户部门无法正常工作，当月考核认定基本合格，严重影响工作的。当月考核认定不合格</w:t>
      </w:r>
      <w:r>
        <w:rPr>
          <w:rFonts w:hint="eastAsia" w:ascii="宋体" w:hAnsi="宋体" w:cs="宋体"/>
          <w:b w:val="0"/>
          <w:bCs/>
          <w:color w:val="auto"/>
          <w:kern w:val="2"/>
          <w:sz w:val="22"/>
          <w:szCs w:val="22"/>
          <w:highlight w:val="none"/>
          <w:lang w:val="en-US" w:eastAsia="zh-CN"/>
        </w:rPr>
        <w:t>。</w:t>
      </w:r>
    </w:p>
    <w:p>
      <w:pPr>
        <w:keepNext w:val="0"/>
        <w:keepLines w:val="0"/>
        <w:pageBreakBefore w:val="0"/>
        <w:wordWrap/>
        <w:overflowPunct/>
        <w:topLinePunct w:val="0"/>
        <w:bidi w:val="0"/>
        <w:spacing w:after="0" w:line="400" w:lineRule="exact"/>
        <w:ind w:left="0" w:firstLine="440" w:firstLineChars="200"/>
        <w:textAlignment w:val="auto"/>
        <w:outlineLvl w:val="9"/>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9、恶意拷贝存储转移传播倒卖公安内网机密数据的，直接予以辞退，构成违法犯罪的，移交司法机关处理，并扣除运维公司相关费用。</w:t>
      </w:r>
    </w:p>
    <w:p>
      <w:pPr>
        <w:keepNext w:val="0"/>
        <w:keepLines w:val="0"/>
        <w:pageBreakBefore w:val="0"/>
        <w:wordWrap/>
        <w:overflowPunct/>
        <w:topLinePunct w:val="0"/>
        <w:bidi w:val="0"/>
        <w:spacing w:after="0" w:line="400" w:lineRule="exact"/>
        <w:ind w:left="0" w:firstLine="440" w:firstLineChars="200"/>
        <w:textAlignment w:val="auto"/>
        <w:outlineLvl w:val="9"/>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10、驻点人员违反交管局疫情防控管理规定的，当月考核认定为不合格，如造成严重后果的，直接开除。</w:t>
      </w:r>
    </w:p>
    <w:p>
      <w:pPr>
        <w:keepNext w:val="0"/>
        <w:keepLines w:val="0"/>
        <w:pageBreakBefore w:val="0"/>
        <w:wordWrap/>
        <w:overflowPunct/>
        <w:topLinePunct w:val="0"/>
        <w:bidi w:val="0"/>
        <w:spacing w:after="0" w:line="400" w:lineRule="exact"/>
        <w:ind w:left="0" w:firstLine="440" w:firstLineChars="200"/>
        <w:textAlignment w:val="auto"/>
        <w:outlineLvl w:val="9"/>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11、本办法未明确列明，但是明显违背常理的其他过失行为，驻点单位科技负责人可将视情况给予相应处罚。</w:t>
      </w:r>
    </w:p>
    <w:p>
      <w:pPr>
        <w:keepNext w:val="0"/>
        <w:keepLines w:val="0"/>
        <w:pageBreakBefore w:val="0"/>
        <w:wordWrap/>
        <w:overflowPunct/>
        <w:topLinePunct w:val="0"/>
        <w:bidi w:val="0"/>
        <w:spacing w:line="400" w:lineRule="exact"/>
        <w:ind w:left="0" w:firstLine="440" w:firstLineChars="200"/>
        <w:textAlignment w:val="auto"/>
        <w:outlineLvl w:val="9"/>
        <w:rPr>
          <w:rFonts w:hint="eastAsia" w:ascii="宋体" w:hAnsi="宋体" w:eastAsia="宋体" w:cs="宋体"/>
          <w:b w:val="0"/>
          <w:bCs/>
          <w:color w:val="auto"/>
          <w:kern w:val="2"/>
          <w:sz w:val="22"/>
          <w:szCs w:val="22"/>
          <w:highlight w:val="none"/>
          <w:lang w:val="en-US" w:eastAsia="zh-CN"/>
        </w:rPr>
        <w:sectPr>
          <w:footerReference r:id="rId5" w:type="default"/>
          <w:pgSz w:w="12100" w:h="16980"/>
          <w:pgMar w:top="1440" w:right="1080" w:bottom="1440" w:left="1080" w:header="0" w:footer="1249" w:gutter="0"/>
          <w:pgNumType w:fmt="decimal"/>
          <w:cols w:space="720" w:num="1"/>
        </w:sectPr>
      </w:pPr>
    </w:p>
    <w:p>
      <w:pPr>
        <w:pStyle w:val="24"/>
        <w:spacing w:before="0" w:after="0"/>
        <w:rPr>
          <w:rFonts w:cs="宋体"/>
          <w:color w:val="auto"/>
          <w:highlight w:val="none"/>
        </w:rPr>
      </w:pPr>
      <w:r>
        <w:rPr>
          <w:rFonts w:hint="eastAsia" w:cs="宋体"/>
          <w:color w:val="auto"/>
          <w:highlight w:val="none"/>
        </w:rPr>
        <w:t xml:space="preserve">第五部分  </w:t>
      </w:r>
      <w:bookmarkStart w:id="100" w:name="_Toc118516258"/>
      <w:r>
        <w:rPr>
          <w:rFonts w:hint="eastAsia" w:cs="宋体"/>
          <w:color w:val="auto"/>
          <w:highlight w:val="none"/>
        </w:rPr>
        <w:t>附件(响应文件格式)</w:t>
      </w:r>
      <w:bookmarkEnd w:id="99"/>
      <w:bookmarkEnd w:id="100"/>
    </w:p>
    <w:p>
      <w:pPr>
        <w:pStyle w:val="8"/>
        <w:spacing w:after="0" w:line="360" w:lineRule="auto"/>
        <w:ind w:firstLine="480" w:firstLineChars="200"/>
        <w:rPr>
          <w:rFonts w:hAnsi="宋体" w:cs="宋体"/>
          <w:color w:val="auto"/>
          <w:sz w:val="24"/>
          <w:highlight w:val="none"/>
        </w:rPr>
      </w:pPr>
    </w:p>
    <w:p>
      <w:pPr>
        <w:pStyle w:val="8"/>
        <w:spacing w:after="0" w:line="360" w:lineRule="auto"/>
        <w:ind w:firstLine="418" w:firstLineChars="200"/>
        <w:rPr>
          <w:rFonts w:hAnsi="宋体" w:cs="宋体"/>
          <w:b/>
          <w:bCs/>
          <w:color w:val="auto"/>
          <w:spacing w:val="-6"/>
          <w:sz w:val="22"/>
          <w:szCs w:val="22"/>
          <w:highlight w:val="none"/>
        </w:rPr>
      </w:pPr>
      <w:r>
        <w:rPr>
          <w:rFonts w:hint="eastAsia" w:hAnsi="宋体" w:cs="宋体"/>
          <w:b/>
          <w:bCs/>
          <w:color w:val="auto"/>
          <w:spacing w:val="-6"/>
          <w:sz w:val="22"/>
          <w:szCs w:val="22"/>
          <w:highlight w:val="none"/>
        </w:rPr>
        <w:t>响应文件的编制应按照本项目：“第二部分  供应商须知”</w:t>
      </w:r>
      <w:r>
        <w:rPr>
          <w:rFonts w:hint="eastAsia" w:hAnsi="宋体" w:cs="宋体"/>
          <w:b/>
          <w:color w:val="auto"/>
          <w:sz w:val="22"/>
          <w:szCs w:val="22"/>
          <w:highlight w:val="none"/>
        </w:rPr>
        <w:t>响应文件的组成</w:t>
      </w:r>
      <w:r>
        <w:rPr>
          <w:rFonts w:hint="eastAsia" w:hAnsi="宋体" w:cs="宋体"/>
          <w:b/>
          <w:color w:val="auto"/>
          <w:spacing w:val="-6"/>
          <w:sz w:val="22"/>
          <w:szCs w:val="22"/>
          <w:highlight w:val="none"/>
        </w:rPr>
        <w:t>的要求编制。</w:t>
      </w:r>
    </w:p>
    <w:p>
      <w:pPr>
        <w:spacing w:after="0" w:line="360" w:lineRule="auto"/>
        <w:rPr>
          <w:rFonts w:ascii="宋体" w:hAnsi="宋体" w:cs="宋体"/>
          <w:color w:val="auto"/>
          <w:spacing w:val="-6"/>
          <w:sz w:val="24"/>
          <w:highlight w:val="none"/>
        </w:rPr>
      </w:pPr>
      <w:r>
        <w:rPr>
          <w:rFonts w:hint="eastAsia" w:ascii="宋体" w:hAnsi="宋体" w:cs="宋体"/>
          <w:color w:val="auto"/>
          <w:spacing w:val="-6"/>
          <w:sz w:val="24"/>
          <w:highlight w:val="none"/>
        </w:rPr>
        <w:t>报价文件封面</w:t>
      </w:r>
    </w:p>
    <w:p>
      <w:pPr>
        <w:spacing w:after="0" w:line="360" w:lineRule="auto"/>
        <w:rPr>
          <w:rFonts w:ascii="宋体" w:hAnsi="宋体" w:cs="宋体"/>
          <w:color w:val="auto"/>
          <w:spacing w:val="-6"/>
          <w:sz w:val="24"/>
          <w:highlight w:val="none"/>
        </w:rPr>
      </w:pPr>
    </w:p>
    <w:p>
      <w:pPr>
        <w:spacing w:after="0" w:line="360" w:lineRule="auto"/>
        <w:jc w:val="center"/>
        <w:rPr>
          <w:rFonts w:ascii="宋体" w:hAnsi="宋体" w:cs="宋体"/>
          <w:bCs/>
          <w:color w:val="auto"/>
          <w:spacing w:val="-6"/>
          <w:sz w:val="24"/>
          <w:highlight w:val="none"/>
        </w:rPr>
      </w:pPr>
      <w:r>
        <w:rPr>
          <w:rFonts w:hint="eastAsia" w:ascii="宋体" w:hAnsi="宋体" w:cs="宋体"/>
          <w:bCs/>
          <w:color w:val="auto"/>
          <w:spacing w:val="-6"/>
          <w:sz w:val="24"/>
          <w:highlight w:val="none"/>
        </w:rPr>
        <w:t>（供应商名称）</w:t>
      </w:r>
    </w:p>
    <w:p>
      <w:pPr>
        <w:spacing w:after="0" w:line="360" w:lineRule="auto"/>
        <w:jc w:val="center"/>
        <w:rPr>
          <w:rFonts w:ascii="宋体" w:hAnsi="宋体" w:cs="宋体"/>
          <w:b/>
          <w:bCs/>
          <w:color w:val="auto"/>
          <w:spacing w:val="-6"/>
          <w:sz w:val="24"/>
          <w:highlight w:val="none"/>
        </w:rPr>
      </w:pPr>
      <w:r>
        <w:rPr>
          <w:rFonts w:hint="eastAsia" w:ascii="宋体" w:hAnsi="宋体" w:cs="宋体"/>
          <w:b/>
          <w:bCs/>
          <w:color w:val="auto"/>
          <w:spacing w:val="-6"/>
          <w:sz w:val="24"/>
          <w:highlight w:val="none"/>
        </w:rPr>
        <w:t>报 价 文 件</w:t>
      </w:r>
    </w:p>
    <w:p>
      <w:pPr>
        <w:spacing w:after="0" w:line="360" w:lineRule="auto"/>
        <w:rPr>
          <w:rFonts w:ascii="宋体" w:hAnsi="宋体" w:cs="宋体"/>
          <w:bCs/>
          <w:color w:val="auto"/>
          <w:spacing w:val="-6"/>
          <w:sz w:val="24"/>
          <w:highlight w:val="none"/>
        </w:rPr>
      </w:pPr>
    </w:p>
    <w:p>
      <w:pPr>
        <w:spacing w:after="0" w:line="360" w:lineRule="auto"/>
        <w:rPr>
          <w:rFonts w:hint="eastAsia" w:ascii="宋体" w:hAnsi="宋体" w:eastAsia="宋体" w:cs="宋体"/>
          <w:bCs/>
          <w:color w:val="auto"/>
          <w:spacing w:val="-6"/>
          <w:sz w:val="24"/>
          <w:highlight w:val="none"/>
          <w:lang w:eastAsia="zh-CN"/>
        </w:rPr>
      </w:pPr>
      <w:r>
        <w:rPr>
          <w:rFonts w:hint="eastAsia" w:ascii="宋体" w:hAnsi="宋体" w:cs="宋体"/>
          <w:bCs/>
          <w:color w:val="auto"/>
          <w:spacing w:val="-6"/>
          <w:sz w:val="24"/>
          <w:highlight w:val="none"/>
        </w:rPr>
        <w:t>采购人名称：</w:t>
      </w:r>
      <w:r>
        <w:rPr>
          <w:rFonts w:hint="eastAsia" w:ascii="宋体" w:hAnsi="宋体" w:cs="宋体"/>
          <w:bCs/>
          <w:color w:val="auto"/>
          <w:spacing w:val="-6"/>
          <w:sz w:val="24"/>
          <w:szCs w:val="22"/>
          <w:highlight w:val="none"/>
          <w:lang w:eastAsia="zh-CN"/>
        </w:rPr>
        <w:t>温州市公安局交通管理局</w:t>
      </w:r>
    </w:p>
    <w:p>
      <w:pPr>
        <w:spacing w:after="0" w:line="360" w:lineRule="auto"/>
        <w:rPr>
          <w:rFonts w:hint="eastAsia" w:ascii="宋体" w:hAnsi="宋体" w:eastAsia="宋体" w:cs="宋体"/>
          <w:bCs/>
          <w:color w:val="auto"/>
          <w:spacing w:val="-6"/>
          <w:sz w:val="24"/>
          <w:highlight w:val="none"/>
          <w:lang w:eastAsia="zh-CN"/>
        </w:rPr>
      </w:pPr>
      <w:r>
        <w:rPr>
          <w:rFonts w:hint="eastAsia" w:ascii="宋体" w:hAnsi="宋体" w:cs="宋体"/>
          <w:bCs/>
          <w:color w:val="auto"/>
          <w:spacing w:val="-6"/>
          <w:sz w:val="24"/>
          <w:highlight w:val="none"/>
        </w:rPr>
        <w:t>项目名称：</w:t>
      </w:r>
      <w:r>
        <w:rPr>
          <w:rFonts w:hint="eastAsia" w:ascii="宋体" w:hAnsi="宋体" w:cs="宋体"/>
          <w:bCs/>
          <w:color w:val="auto"/>
          <w:spacing w:val="-6"/>
          <w:sz w:val="24"/>
          <w:highlight w:val="none"/>
          <w:lang w:eastAsia="zh-CN"/>
        </w:rPr>
        <w:t>2024年温州市公安局交通管理局计算机综合运维保障服务项目</w:t>
      </w:r>
    </w:p>
    <w:p>
      <w:pPr>
        <w:spacing w:after="0" w:line="360" w:lineRule="auto"/>
        <w:rPr>
          <w:rFonts w:hint="eastAsia" w:ascii="宋体" w:hAnsi="宋体" w:eastAsia="宋体" w:cs="宋体"/>
          <w:bCs/>
          <w:color w:val="auto"/>
          <w:spacing w:val="-6"/>
          <w:sz w:val="24"/>
          <w:szCs w:val="22"/>
          <w:highlight w:val="none"/>
          <w:lang w:eastAsia="zh-CN"/>
        </w:rPr>
      </w:pPr>
      <w:r>
        <w:rPr>
          <w:rFonts w:hint="eastAsia" w:ascii="宋体" w:hAnsi="宋体" w:cs="宋体"/>
          <w:bCs/>
          <w:color w:val="auto"/>
          <w:spacing w:val="-6"/>
          <w:sz w:val="24"/>
          <w:highlight w:val="none"/>
        </w:rPr>
        <w:t>项目编号：</w:t>
      </w:r>
      <w:r>
        <w:rPr>
          <w:rFonts w:hint="eastAsia" w:ascii="宋体" w:hAnsi="宋体" w:cs="宋体"/>
          <w:bCs/>
          <w:color w:val="auto"/>
          <w:spacing w:val="-6"/>
          <w:sz w:val="24"/>
          <w:szCs w:val="22"/>
          <w:highlight w:val="none"/>
          <w:lang w:eastAsia="zh-CN"/>
        </w:rPr>
        <w:t>ZJYC-2023150(CS)</w:t>
      </w:r>
    </w:p>
    <w:p>
      <w:pPr>
        <w:spacing w:after="0" w:line="360" w:lineRule="auto"/>
        <w:rPr>
          <w:rFonts w:ascii="宋体" w:hAnsi="宋体" w:cs="宋体"/>
          <w:bCs/>
          <w:color w:val="auto"/>
          <w:spacing w:val="-6"/>
          <w:sz w:val="24"/>
          <w:highlight w:val="none"/>
        </w:rPr>
      </w:pPr>
      <w:r>
        <w:rPr>
          <w:rFonts w:hint="eastAsia" w:ascii="宋体" w:hAnsi="宋体" w:cs="宋体"/>
          <w:bCs/>
          <w:color w:val="auto"/>
          <w:spacing w:val="-6"/>
          <w:sz w:val="24"/>
          <w:highlight w:val="none"/>
        </w:rPr>
        <w:t>供应商名称（CA电子公章）：</w:t>
      </w:r>
    </w:p>
    <w:p>
      <w:pPr>
        <w:spacing w:after="0" w:line="360" w:lineRule="auto"/>
        <w:rPr>
          <w:rFonts w:ascii="宋体" w:hAnsi="宋体" w:cs="宋体"/>
          <w:bCs/>
          <w:color w:val="auto"/>
          <w:spacing w:val="-6"/>
          <w:sz w:val="24"/>
          <w:highlight w:val="none"/>
        </w:rPr>
      </w:pPr>
      <w:r>
        <w:rPr>
          <w:rFonts w:hint="eastAsia" w:ascii="宋体" w:hAnsi="宋体" w:cs="宋体"/>
          <w:bCs/>
          <w:color w:val="auto"/>
          <w:spacing w:val="-6"/>
          <w:sz w:val="24"/>
          <w:highlight w:val="none"/>
        </w:rPr>
        <w:t>供应商地址：</w:t>
      </w:r>
    </w:p>
    <w:p>
      <w:pPr>
        <w:spacing w:after="0" w:line="360" w:lineRule="auto"/>
        <w:rPr>
          <w:rFonts w:ascii="宋体" w:hAnsi="宋体" w:cs="宋体"/>
          <w:bCs/>
          <w:color w:val="auto"/>
          <w:spacing w:val="-6"/>
          <w:sz w:val="24"/>
          <w:highlight w:val="none"/>
        </w:rPr>
      </w:pPr>
    </w:p>
    <w:p>
      <w:pPr>
        <w:spacing w:after="0" w:line="360" w:lineRule="auto"/>
        <w:rPr>
          <w:rFonts w:ascii="宋体" w:hAnsi="宋体" w:cs="宋体"/>
          <w:bCs/>
          <w:color w:val="auto"/>
          <w:spacing w:val="-6"/>
          <w:sz w:val="24"/>
          <w:highlight w:val="none"/>
        </w:rPr>
      </w:pPr>
      <w:r>
        <w:rPr>
          <w:rFonts w:hint="eastAsia" w:ascii="宋体" w:hAnsi="宋体" w:cs="宋体"/>
          <w:bCs/>
          <w:color w:val="auto"/>
          <w:spacing w:val="-6"/>
          <w:sz w:val="24"/>
          <w:highlight w:val="none"/>
        </w:rPr>
        <w:t>供应商授权代表签字：</w:t>
      </w:r>
    </w:p>
    <w:p>
      <w:pPr>
        <w:spacing w:after="0" w:line="360" w:lineRule="auto"/>
        <w:rPr>
          <w:rFonts w:ascii="宋体" w:hAnsi="宋体" w:cs="宋体"/>
          <w:bCs/>
          <w:color w:val="auto"/>
          <w:spacing w:val="-6"/>
          <w:sz w:val="24"/>
          <w:highlight w:val="none"/>
        </w:rPr>
      </w:pPr>
      <w:r>
        <w:rPr>
          <w:rFonts w:hint="eastAsia" w:ascii="宋体" w:hAnsi="宋体" w:cs="宋体"/>
          <w:bCs/>
          <w:color w:val="auto"/>
          <w:spacing w:val="-6"/>
          <w:sz w:val="24"/>
          <w:highlight w:val="none"/>
        </w:rPr>
        <w:t>日期：    年  月  日</w:t>
      </w:r>
    </w:p>
    <w:p>
      <w:pPr>
        <w:rPr>
          <w:rFonts w:ascii="宋体" w:hAnsi="宋体" w:cs="宋体"/>
          <w:bCs/>
          <w:color w:val="auto"/>
          <w:spacing w:val="-6"/>
          <w:sz w:val="24"/>
          <w:highlight w:val="none"/>
        </w:rPr>
      </w:pPr>
      <w:r>
        <w:rPr>
          <w:rFonts w:hint="eastAsia" w:ascii="宋体" w:hAnsi="宋体" w:cs="宋体"/>
          <w:bCs/>
          <w:color w:val="auto"/>
          <w:spacing w:val="-6"/>
          <w:sz w:val="24"/>
          <w:highlight w:val="none"/>
        </w:rPr>
        <w:br w:type="page"/>
      </w:r>
    </w:p>
    <w:p>
      <w:pPr>
        <w:spacing w:after="0"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附件1</w:t>
      </w:r>
    </w:p>
    <w:p>
      <w:pPr>
        <w:adjustRightInd w:val="0"/>
        <w:spacing w:after="0" w:line="360" w:lineRule="auto"/>
        <w:ind w:firstLine="435"/>
        <w:jc w:val="center"/>
        <w:rPr>
          <w:rFonts w:ascii="宋体" w:hAnsi="宋体" w:cs="宋体"/>
          <w:b/>
          <w:color w:val="auto"/>
          <w:sz w:val="24"/>
          <w:szCs w:val="24"/>
          <w:highlight w:val="none"/>
        </w:rPr>
      </w:pPr>
      <w:r>
        <w:rPr>
          <w:rFonts w:hint="eastAsia" w:ascii="宋体" w:hAnsi="宋体" w:cs="宋体"/>
          <w:b/>
          <w:color w:val="auto"/>
          <w:sz w:val="24"/>
          <w:szCs w:val="24"/>
          <w:highlight w:val="none"/>
        </w:rPr>
        <w:t>磋商响应初始报价一览表</w:t>
      </w:r>
    </w:p>
    <w:p>
      <w:pPr>
        <w:spacing w:after="0"/>
        <w:rPr>
          <w:rFonts w:ascii="宋体" w:hAnsi="宋体" w:cs="宋体"/>
          <w:color w:val="auto"/>
          <w:sz w:val="24"/>
          <w:szCs w:val="24"/>
          <w:highlight w:val="none"/>
        </w:rPr>
      </w:pPr>
    </w:p>
    <w:p>
      <w:pPr>
        <w:pStyle w:val="8"/>
        <w:snapToGrid w:val="0"/>
        <w:spacing w:after="0" w:line="288" w:lineRule="auto"/>
        <w:ind w:firstLine="1210" w:firstLineChars="550"/>
        <w:jc w:val="right"/>
        <w:rPr>
          <w:rFonts w:hAnsi="宋体" w:cs="宋体"/>
          <w:color w:val="auto"/>
          <w:spacing w:val="-6"/>
          <w:sz w:val="22"/>
          <w:szCs w:val="22"/>
          <w:highlight w:val="none"/>
        </w:rPr>
      </w:pPr>
      <w:r>
        <w:rPr>
          <w:rFonts w:hint="eastAsia" w:hAnsi="宋体" w:cs="宋体"/>
          <w:color w:val="auto"/>
          <w:sz w:val="22"/>
          <w:szCs w:val="22"/>
          <w:highlight w:val="none"/>
        </w:rPr>
        <w:t xml:space="preserve">                          </w:t>
      </w:r>
      <w:r>
        <w:rPr>
          <w:rFonts w:hint="eastAsia" w:hAnsi="宋体" w:cs="宋体"/>
          <w:color w:val="auto"/>
          <w:spacing w:val="-6"/>
          <w:sz w:val="22"/>
          <w:szCs w:val="22"/>
          <w:highlight w:val="none"/>
        </w:rPr>
        <w:t>金额单位：人民币（元）</w:t>
      </w:r>
    </w:p>
    <w:p>
      <w:pPr>
        <w:pStyle w:val="8"/>
        <w:snapToGrid w:val="0"/>
        <w:spacing w:after="0" w:line="288" w:lineRule="auto"/>
        <w:ind w:firstLine="1144" w:firstLineChars="550"/>
        <w:jc w:val="right"/>
        <w:rPr>
          <w:rFonts w:hAnsi="宋体" w:cs="宋体"/>
          <w:color w:val="auto"/>
          <w:spacing w:val="-6"/>
          <w:sz w:val="22"/>
          <w:szCs w:val="22"/>
          <w:highlight w:val="none"/>
        </w:rPr>
      </w:pPr>
    </w:p>
    <w:tbl>
      <w:tblPr>
        <w:tblStyle w:val="33"/>
        <w:tblW w:w="9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3237"/>
        <w:gridCol w:w="4016"/>
        <w:gridCol w:w="1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85" w:type="dxa"/>
            <w:vAlign w:val="center"/>
          </w:tcPr>
          <w:p>
            <w:pPr>
              <w:pStyle w:val="8"/>
              <w:spacing w:after="0" w:line="400" w:lineRule="exact"/>
              <w:jc w:val="center"/>
              <w:rPr>
                <w:rFonts w:hAnsi="宋体" w:cs="宋体"/>
                <w:snapToGrid/>
                <w:color w:val="auto"/>
                <w:sz w:val="22"/>
                <w:szCs w:val="22"/>
                <w:highlight w:val="none"/>
              </w:rPr>
            </w:pPr>
            <w:r>
              <w:rPr>
                <w:rFonts w:hint="eastAsia" w:hAnsi="宋体" w:cs="宋体"/>
                <w:snapToGrid/>
                <w:color w:val="auto"/>
                <w:sz w:val="22"/>
                <w:szCs w:val="22"/>
                <w:highlight w:val="none"/>
              </w:rPr>
              <w:t>序号</w:t>
            </w:r>
          </w:p>
        </w:tc>
        <w:tc>
          <w:tcPr>
            <w:tcW w:w="3237" w:type="dxa"/>
            <w:vAlign w:val="center"/>
          </w:tcPr>
          <w:p>
            <w:pPr>
              <w:pStyle w:val="8"/>
              <w:spacing w:after="0" w:line="400" w:lineRule="exact"/>
              <w:jc w:val="center"/>
              <w:rPr>
                <w:rFonts w:hAnsi="宋体" w:cs="宋体"/>
                <w:snapToGrid/>
                <w:color w:val="auto"/>
                <w:sz w:val="22"/>
                <w:szCs w:val="22"/>
                <w:highlight w:val="none"/>
              </w:rPr>
            </w:pPr>
            <w:r>
              <w:rPr>
                <w:rFonts w:hint="eastAsia" w:hAnsi="宋体" w:cs="宋体"/>
                <w:snapToGrid/>
                <w:color w:val="auto"/>
                <w:sz w:val="22"/>
                <w:szCs w:val="22"/>
                <w:highlight w:val="none"/>
              </w:rPr>
              <w:t>项目名称</w:t>
            </w:r>
          </w:p>
        </w:tc>
        <w:tc>
          <w:tcPr>
            <w:tcW w:w="4016" w:type="dxa"/>
            <w:vAlign w:val="center"/>
          </w:tcPr>
          <w:p>
            <w:pPr>
              <w:pStyle w:val="8"/>
              <w:spacing w:after="0" w:line="400" w:lineRule="exact"/>
              <w:jc w:val="center"/>
              <w:rPr>
                <w:rFonts w:hAnsi="宋体" w:cs="宋体"/>
                <w:snapToGrid/>
                <w:color w:val="auto"/>
                <w:sz w:val="22"/>
                <w:szCs w:val="22"/>
                <w:highlight w:val="none"/>
              </w:rPr>
            </w:pPr>
            <w:r>
              <w:rPr>
                <w:rFonts w:hint="eastAsia" w:hAnsi="宋体" w:cs="宋体"/>
                <w:snapToGrid/>
                <w:color w:val="auto"/>
                <w:sz w:val="22"/>
                <w:szCs w:val="22"/>
                <w:highlight w:val="none"/>
              </w:rPr>
              <w:t>初次投标报价（元）</w:t>
            </w:r>
          </w:p>
        </w:tc>
        <w:tc>
          <w:tcPr>
            <w:tcW w:w="1676" w:type="dxa"/>
            <w:vAlign w:val="center"/>
          </w:tcPr>
          <w:p>
            <w:pPr>
              <w:pStyle w:val="8"/>
              <w:spacing w:line="400" w:lineRule="exact"/>
              <w:jc w:val="center"/>
              <w:rPr>
                <w:rFonts w:hAnsi="宋体" w:cs="宋体"/>
                <w:snapToGrid/>
                <w:color w:val="auto"/>
                <w:sz w:val="22"/>
                <w:szCs w:val="22"/>
                <w:highlight w:val="none"/>
              </w:rPr>
            </w:pPr>
            <w:r>
              <w:rPr>
                <w:rFonts w:hint="eastAsia" w:hAnsi="宋体" w:cs="宋体"/>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85" w:type="dxa"/>
            <w:vAlign w:val="center"/>
          </w:tcPr>
          <w:p>
            <w:pPr>
              <w:spacing w:after="0"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3237" w:type="dxa"/>
            <w:vAlign w:val="center"/>
          </w:tcPr>
          <w:p>
            <w:pPr>
              <w:spacing w:line="400" w:lineRule="exact"/>
              <w:jc w:val="center"/>
              <w:rPr>
                <w:rFonts w:ascii="宋体" w:hAnsi="宋体" w:cs="宋体"/>
                <w:color w:val="auto"/>
                <w:sz w:val="22"/>
                <w:szCs w:val="22"/>
                <w:highlight w:val="none"/>
              </w:rPr>
            </w:pPr>
          </w:p>
        </w:tc>
        <w:tc>
          <w:tcPr>
            <w:tcW w:w="4016" w:type="dxa"/>
            <w:vAlign w:val="center"/>
          </w:tcPr>
          <w:p>
            <w:pPr>
              <w:pStyle w:val="8"/>
              <w:spacing w:after="0" w:line="400" w:lineRule="exact"/>
              <w:rPr>
                <w:rFonts w:hAnsi="宋体" w:cs="宋体"/>
                <w:snapToGrid/>
                <w:color w:val="auto"/>
                <w:sz w:val="22"/>
                <w:szCs w:val="22"/>
                <w:highlight w:val="none"/>
              </w:rPr>
            </w:pPr>
            <w:r>
              <w:rPr>
                <w:rFonts w:hint="eastAsia" w:hAnsi="宋体" w:cs="宋体"/>
                <w:snapToGrid/>
                <w:color w:val="auto"/>
                <w:sz w:val="22"/>
                <w:szCs w:val="22"/>
                <w:highlight w:val="none"/>
              </w:rPr>
              <w:t>大写：</w:t>
            </w:r>
          </w:p>
          <w:p>
            <w:pPr>
              <w:pStyle w:val="8"/>
              <w:spacing w:after="0" w:line="400" w:lineRule="exact"/>
              <w:rPr>
                <w:rFonts w:hAnsi="宋体" w:cs="宋体"/>
                <w:snapToGrid/>
                <w:color w:val="auto"/>
                <w:sz w:val="22"/>
                <w:szCs w:val="22"/>
                <w:highlight w:val="none"/>
              </w:rPr>
            </w:pPr>
            <w:r>
              <w:rPr>
                <w:rFonts w:hint="eastAsia" w:hAnsi="宋体" w:cs="宋体"/>
                <w:snapToGrid/>
                <w:color w:val="auto"/>
                <w:sz w:val="22"/>
                <w:szCs w:val="22"/>
                <w:highlight w:val="none"/>
              </w:rPr>
              <w:t>小写</w:t>
            </w:r>
          </w:p>
        </w:tc>
        <w:tc>
          <w:tcPr>
            <w:tcW w:w="1676" w:type="dxa"/>
            <w:vAlign w:val="center"/>
          </w:tcPr>
          <w:p>
            <w:pPr>
              <w:pStyle w:val="8"/>
              <w:spacing w:line="400" w:lineRule="exact"/>
              <w:jc w:val="left"/>
              <w:rPr>
                <w:rFonts w:hAnsi="宋体" w:cs="宋体"/>
                <w:snapToGrid/>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9714" w:type="dxa"/>
            <w:gridSpan w:val="4"/>
            <w:tcBorders>
              <w:top w:val="single" w:color="auto" w:sz="4" w:space="0"/>
              <w:left w:val="single" w:color="auto" w:sz="4" w:space="0"/>
              <w:bottom w:val="single" w:color="auto" w:sz="4" w:space="0"/>
              <w:right w:val="single" w:color="auto" w:sz="4" w:space="0"/>
            </w:tcBorders>
            <w:vAlign w:val="center"/>
          </w:tcPr>
          <w:p>
            <w:pPr>
              <w:snapToGrid w:val="0"/>
              <w:spacing w:after="0" w:line="288" w:lineRule="auto"/>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备注</w:t>
            </w:r>
          </w:p>
        </w:tc>
      </w:tr>
    </w:tbl>
    <w:p>
      <w:pPr>
        <w:pStyle w:val="8"/>
        <w:snapToGrid w:val="0"/>
        <w:spacing w:after="0" w:line="288" w:lineRule="auto"/>
        <w:ind w:firstLine="1144" w:firstLineChars="550"/>
        <w:jc w:val="right"/>
        <w:rPr>
          <w:rFonts w:hAnsi="宋体" w:cs="宋体"/>
          <w:color w:val="auto"/>
          <w:spacing w:val="-6"/>
          <w:sz w:val="22"/>
          <w:szCs w:val="22"/>
          <w:highlight w:val="none"/>
        </w:rPr>
      </w:pPr>
    </w:p>
    <w:p>
      <w:pPr>
        <w:adjustRightInd w:val="0"/>
        <w:spacing w:after="0" w:line="360" w:lineRule="exact"/>
        <w:jc w:val="left"/>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注：</w:t>
      </w:r>
    </w:p>
    <w:p>
      <w:pPr>
        <w:pStyle w:val="105"/>
        <w:keepNext w:val="0"/>
        <w:keepLines w:val="0"/>
        <w:pageBreakBefore w:val="0"/>
        <w:widowControl w:val="0"/>
        <w:kinsoku/>
        <w:wordWrap/>
        <w:overflowPunct/>
        <w:topLinePunct w:val="0"/>
        <w:autoSpaceDE/>
        <w:autoSpaceDN/>
        <w:bidi w:val="0"/>
        <w:adjustRightInd w:val="0"/>
        <w:snapToGrid/>
        <w:spacing w:after="0"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1.</w:t>
      </w:r>
      <w:r>
        <w:rPr>
          <w:rFonts w:hint="eastAsia" w:ascii="宋体" w:hAnsi="宋体" w:eastAsia="宋体" w:cs="宋体"/>
          <w:color w:val="auto"/>
          <w:sz w:val="22"/>
          <w:szCs w:val="22"/>
          <w:highlight w:val="none"/>
        </w:rPr>
        <w:t>此栏内初次投标</w:t>
      </w:r>
      <w:r>
        <w:rPr>
          <w:rFonts w:hint="eastAsia" w:hAnsi="宋体" w:eastAsia="宋体" w:cs="宋体"/>
          <w:color w:val="auto"/>
          <w:sz w:val="22"/>
          <w:szCs w:val="22"/>
          <w:highlight w:val="none"/>
          <w:lang w:val="en-US" w:eastAsia="zh-CN"/>
        </w:rPr>
        <w:t>总</w:t>
      </w:r>
      <w:r>
        <w:rPr>
          <w:rFonts w:hint="eastAsia" w:ascii="宋体" w:hAnsi="宋体" w:eastAsia="宋体" w:cs="宋体"/>
          <w:color w:val="auto"/>
          <w:sz w:val="22"/>
          <w:szCs w:val="22"/>
          <w:highlight w:val="none"/>
        </w:rPr>
        <w:t>报价应与“初始报价明细表”中投标总价相一致。</w:t>
      </w:r>
    </w:p>
    <w:p>
      <w:pPr>
        <w:pStyle w:val="105"/>
        <w:keepNext w:val="0"/>
        <w:keepLines w:val="0"/>
        <w:pageBreakBefore w:val="0"/>
        <w:widowControl w:val="0"/>
        <w:kinsoku/>
        <w:wordWrap/>
        <w:overflowPunct/>
        <w:topLinePunct w:val="0"/>
        <w:autoSpaceDE/>
        <w:autoSpaceDN/>
        <w:bidi w:val="0"/>
        <w:adjustRightInd w:val="0"/>
        <w:snapToGrid/>
        <w:spacing w:after="0" w:line="360" w:lineRule="auto"/>
        <w:textAlignment w:val="auto"/>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2.客户端填写的报价与以pdf</w:t>
      </w:r>
      <w:r>
        <w:rPr>
          <w:rFonts w:hint="eastAsia" w:ascii="宋体" w:hAnsi="宋体" w:eastAsia="宋体" w:cs="宋体"/>
          <w:color w:val="auto"/>
          <w:sz w:val="22"/>
          <w:szCs w:val="22"/>
          <w:highlight w:val="none"/>
        </w:rPr>
        <w:t>格式</w:t>
      </w:r>
      <w:r>
        <w:rPr>
          <w:rFonts w:hint="eastAsia" w:ascii="宋体" w:hAnsi="宋体" w:eastAsia="宋体" w:cs="宋体"/>
          <w:color w:val="auto"/>
          <w:spacing w:val="-6"/>
          <w:sz w:val="22"/>
          <w:szCs w:val="22"/>
          <w:highlight w:val="none"/>
        </w:rPr>
        <w:t>上传文件中的报价不一致的，应以Pdf格式上传文件中的报价为准。</w:t>
      </w:r>
    </w:p>
    <w:p>
      <w:pPr>
        <w:pStyle w:val="16"/>
        <w:keepNext w:val="0"/>
        <w:keepLines w:val="0"/>
        <w:pageBreakBefore w:val="0"/>
        <w:widowControl w:val="0"/>
        <w:kinsoku/>
        <w:wordWrap/>
        <w:overflowPunct/>
        <w:topLinePunct w:val="0"/>
        <w:autoSpaceDE/>
        <w:autoSpaceDN/>
        <w:bidi w:val="0"/>
        <w:adjustRightInd w:val="0"/>
        <w:snapToGrid/>
        <w:spacing w:after="0" w:line="360" w:lineRule="auto"/>
        <w:ind w:left="0" w:right="0" w:rightChars="0"/>
        <w:textAlignment w:val="auto"/>
        <w:rPr>
          <w:rFonts w:hint="eastAsia" w:ascii="宋体" w:hAnsi="宋体" w:eastAsia="宋体" w:cs="宋体"/>
          <w:color w:val="auto"/>
          <w:spacing w:val="-6"/>
          <w:sz w:val="22"/>
          <w:szCs w:val="22"/>
          <w:highlight w:val="none"/>
          <w:u w:val="single"/>
        </w:rPr>
      </w:pPr>
      <w:r>
        <w:rPr>
          <w:rFonts w:hint="eastAsia" w:ascii="宋体" w:hAnsi="宋体" w:eastAsia="宋体" w:cs="宋体"/>
          <w:color w:val="auto"/>
          <w:spacing w:val="-6"/>
          <w:sz w:val="22"/>
          <w:szCs w:val="22"/>
          <w:highlight w:val="none"/>
        </w:rPr>
        <w:t>3.</w:t>
      </w:r>
      <w:r>
        <w:rPr>
          <w:rFonts w:hint="eastAsia" w:ascii="宋体" w:hAnsi="宋体" w:eastAsia="宋体" w:cs="宋体"/>
          <w:color w:val="auto"/>
          <w:sz w:val="22"/>
          <w:szCs w:val="22"/>
          <w:highlight w:val="none"/>
          <w:u w:val="single"/>
        </w:rPr>
        <w:t>▲</w:t>
      </w:r>
      <w:r>
        <w:rPr>
          <w:rFonts w:hint="eastAsia" w:ascii="宋体" w:hAnsi="宋体" w:eastAsia="宋体" w:cs="宋体"/>
          <w:color w:val="auto"/>
          <w:spacing w:val="-6"/>
          <w:sz w:val="22"/>
          <w:szCs w:val="22"/>
          <w:highlight w:val="none"/>
          <w:u w:val="single"/>
        </w:rPr>
        <w:t>不提供报价明细表将视为没有明确响应采购文件。</w:t>
      </w:r>
    </w:p>
    <w:p>
      <w:pPr>
        <w:pStyle w:val="16"/>
        <w:keepNext w:val="0"/>
        <w:keepLines w:val="0"/>
        <w:pageBreakBefore w:val="0"/>
        <w:widowControl w:val="0"/>
        <w:kinsoku/>
        <w:wordWrap/>
        <w:overflowPunct/>
        <w:topLinePunct w:val="0"/>
        <w:autoSpaceDE/>
        <w:autoSpaceDN/>
        <w:bidi w:val="0"/>
        <w:adjustRightInd w:val="0"/>
        <w:snapToGrid/>
        <w:spacing w:after="0" w:line="360" w:lineRule="auto"/>
        <w:ind w:left="0" w:right="0" w:rightChars="0"/>
        <w:textAlignment w:val="auto"/>
        <w:rPr>
          <w:rFonts w:ascii="宋体" w:hAnsi="宋体" w:cs="宋体"/>
          <w:color w:val="auto"/>
          <w:spacing w:val="-6"/>
          <w:sz w:val="22"/>
          <w:szCs w:val="22"/>
          <w:highlight w:val="none"/>
        </w:rPr>
      </w:pPr>
      <w:r>
        <w:rPr>
          <w:rFonts w:hint="eastAsia" w:ascii="宋体" w:hAnsi="宋体" w:eastAsia="宋体" w:cs="宋体"/>
          <w:color w:val="auto"/>
          <w:spacing w:val="-6"/>
          <w:sz w:val="22"/>
          <w:szCs w:val="22"/>
          <w:highlight w:val="none"/>
        </w:rPr>
        <w:t>4.</w:t>
      </w:r>
      <w:r>
        <w:rPr>
          <w:rFonts w:hint="eastAsia" w:cs="宋体"/>
          <w:color w:val="auto"/>
          <w:sz w:val="22"/>
          <w:szCs w:val="22"/>
          <w:highlight w:val="none"/>
          <w:lang w:eastAsia="zh-CN"/>
        </w:rPr>
        <w:t>供应商</w:t>
      </w:r>
      <w:r>
        <w:rPr>
          <w:rFonts w:hint="eastAsia" w:ascii="宋体" w:hAnsi="宋体" w:eastAsia="宋体" w:cs="宋体"/>
          <w:color w:val="auto"/>
          <w:sz w:val="22"/>
          <w:szCs w:val="22"/>
          <w:highlight w:val="none"/>
          <w:u w:val="none"/>
        </w:rPr>
        <w:t>的报价应包括完成本项目全部</w:t>
      </w:r>
      <w:r>
        <w:rPr>
          <w:rFonts w:hint="eastAsia" w:ascii="宋体" w:hAnsi="宋体" w:eastAsia="宋体" w:cs="宋体"/>
          <w:color w:val="auto"/>
          <w:sz w:val="22"/>
          <w:szCs w:val="22"/>
          <w:highlight w:val="none"/>
          <w:u w:val="none"/>
          <w:lang w:val="en-US" w:eastAsia="zh-CN"/>
        </w:rPr>
        <w:t>服务的软件费、</w:t>
      </w:r>
      <w:r>
        <w:rPr>
          <w:rFonts w:hint="eastAsia" w:ascii="宋体" w:hAnsi="宋体" w:eastAsia="宋体" w:cs="宋体"/>
          <w:color w:val="auto"/>
          <w:kern w:val="0"/>
          <w:sz w:val="22"/>
          <w:szCs w:val="22"/>
          <w:highlight w:val="none"/>
          <w:lang w:val="en-US" w:eastAsia="zh-CN"/>
        </w:rPr>
        <w:t>除“</w:t>
      </w:r>
      <w:r>
        <w:rPr>
          <w:rFonts w:hint="eastAsia" w:ascii="宋体" w:hAnsi="宋体" w:eastAsia="宋体" w:cs="宋体"/>
          <w:color w:val="auto"/>
          <w:sz w:val="22"/>
          <w:szCs w:val="22"/>
          <w:highlight w:val="none"/>
          <w:lang w:val="en-US" w:eastAsia="zh-CN"/>
        </w:rPr>
        <w:t>计算机运维实际需更换的设备（例如：硬盘、内存等）单独计算</w:t>
      </w:r>
      <w:r>
        <w:rPr>
          <w:rFonts w:hint="eastAsia" w:ascii="宋体" w:hAnsi="宋体" w:eastAsia="宋体" w:cs="宋体"/>
          <w:color w:val="auto"/>
          <w:kern w:val="0"/>
          <w:sz w:val="22"/>
          <w:szCs w:val="22"/>
          <w:highlight w:val="none"/>
          <w:lang w:val="en-US" w:eastAsia="zh-CN"/>
        </w:rPr>
        <w:t>”</w:t>
      </w:r>
      <w:r>
        <w:rPr>
          <w:rFonts w:hint="eastAsia" w:ascii="宋体" w:hAnsi="宋体" w:eastAsia="宋体" w:cs="宋体"/>
          <w:color w:val="auto"/>
          <w:sz w:val="22"/>
          <w:szCs w:val="22"/>
          <w:highlight w:val="none"/>
          <w:lang w:val="en-US" w:eastAsia="zh-CN"/>
        </w:rPr>
        <w:t>外的</w:t>
      </w:r>
      <w:r>
        <w:rPr>
          <w:rFonts w:hint="eastAsia" w:ascii="宋体" w:hAnsi="宋体" w:eastAsia="宋体" w:cs="宋体"/>
          <w:color w:val="auto"/>
          <w:sz w:val="22"/>
          <w:szCs w:val="22"/>
          <w:highlight w:val="none"/>
          <w:u w:val="none"/>
          <w:lang w:val="en-US" w:eastAsia="zh-CN"/>
        </w:rPr>
        <w:t>设备费、系统集成、运输、安装、调试、人工费、利润、保险费、培训费、采购代理服务费、验收费（含第三方验收）、税费以及完成合同所需的一切本身和不可或缺的所有工作开支、政策性文</w:t>
      </w:r>
      <w:r>
        <w:rPr>
          <w:rFonts w:hint="eastAsia" w:ascii="宋体" w:hAnsi="宋体" w:eastAsia="宋体" w:cs="宋体"/>
          <w:color w:val="auto"/>
          <w:sz w:val="22"/>
          <w:szCs w:val="22"/>
          <w:highlight w:val="none"/>
          <w:u w:val="none"/>
        </w:rPr>
        <w:t>件规定，合同包含的所有风险、责任等相关各项其他可能产生的全部费用。</w:t>
      </w:r>
      <w:r>
        <w:rPr>
          <w:rFonts w:hint="eastAsia" w:cs="宋体"/>
          <w:color w:val="auto"/>
          <w:sz w:val="22"/>
          <w:szCs w:val="22"/>
          <w:highlight w:val="none"/>
          <w:u w:val="none"/>
          <w:lang w:eastAsia="zh-CN"/>
        </w:rPr>
        <w:t>供应商</w:t>
      </w:r>
      <w:r>
        <w:rPr>
          <w:rFonts w:hint="eastAsia" w:ascii="宋体" w:hAnsi="宋体" w:eastAsia="宋体" w:cs="宋体"/>
          <w:color w:val="auto"/>
          <w:sz w:val="22"/>
          <w:szCs w:val="22"/>
          <w:highlight w:val="none"/>
          <w:u w:val="none"/>
        </w:rPr>
        <w:t>应根据上述因素自行考虑含入投标总价</w:t>
      </w:r>
      <w:r>
        <w:rPr>
          <w:rFonts w:hint="eastAsia" w:ascii="宋体" w:hAnsi="宋体" w:eastAsia="宋体" w:cs="宋体"/>
          <w:color w:val="auto"/>
          <w:sz w:val="22"/>
          <w:szCs w:val="22"/>
          <w:highlight w:val="none"/>
          <w:u w:val="none"/>
          <w:lang w:eastAsia="zh-CN"/>
        </w:rPr>
        <w:t>。</w:t>
      </w:r>
    </w:p>
    <w:p>
      <w:pPr>
        <w:adjustRightInd w:val="0"/>
        <w:spacing w:after="0" w:line="360" w:lineRule="auto"/>
        <w:jc w:val="left"/>
        <w:rPr>
          <w:rFonts w:ascii="宋体" w:hAnsi="宋体" w:cs="宋体"/>
          <w:color w:val="auto"/>
          <w:sz w:val="22"/>
          <w:szCs w:val="22"/>
          <w:highlight w:val="none"/>
        </w:rPr>
      </w:pPr>
    </w:p>
    <w:p>
      <w:pPr>
        <w:adjustRightInd w:val="0"/>
        <w:spacing w:after="0"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磋商响应供应商(CA电子公章)：</w:t>
      </w:r>
    </w:p>
    <w:p>
      <w:pPr>
        <w:adjustRightInd w:val="0"/>
        <w:spacing w:after="0"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法定代表人或授权代表(签字或盖章)：</w:t>
      </w:r>
    </w:p>
    <w:p>
      <w:pPr>
        <w:adjustRightInd w:val="0"/>
        <w:spacing w:after="0"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日期：</w:t>
      </w:r>
    </w:p>
    <w:p>
      <w:pPr>
        <w:rPr>
          <w:rFonts w:ascii="宋体" w:hAnsi="宋体" w:cs="宋体"/>
          <w:b/>
          <w:color w:val="auto"/>
          <w:sz w:val="24"/>
          <w:szCs w:val="24"/>
          <w:highlight w:val="none"/>
        </w:rPr>
      </w:pPr>
      <w:r>
        <w:rPr>
          <w:rFonts w:hint="eastAsia" w:ascii="宋体" w:hAnsi="宋体" w:cs="宋体"/>
          <w:color w:val="auto"/>
          <w:sz w:val="22"/>
          <w:szCs w:val="22"/>
          <w:highlight w:val="none"/>
        </w:rPr>
        <w:br w:type="page"/>
      </w:r>
      <w:r>
        <w:rPr>
          <w:rFonts w:hint="eastAsia" w:ascii="宋体" w:hAnsi="宋体" w:cs="宋体"/>
          <w:b/>
          <w:color w:val="auto"/>
          <w:sz w:val="24"/>
          <w:szCs w:val="24"/>
          <w:highlight w:val="none"/>
        </w:rPr>
        <w:t>附件2</w:t>
      </w:r>
    </w:p>
    <w:p>
      <w:pPr>
        <w:pStyle w:val="105"/>
        <w:spacing w:after="0" w:line="360" w:lineRule="auto"/>
        <w:jc w:val="center"/>
        <w:rPr>
          <w:rFonts w:hAnsi="宋体" w:eastAsia="宋体" w:cs="宋体"/>
          <w:b/>
          <w:color w:val="auto"/>
          <w:sz w:val="24"/>
          <w:szCs w:val="24"/>
          <w:highlight w:val="none"/>
        </w:rPr>
      </w:pPr>
      <w:r>
        <w:rPr>
          <w:rFonts w:hint="eastAsia" w:hAnsi="宋体" w:eastAsia="宋体" w:cs="宋体"/>
          <w:b/>
          <w:color w:val="auto"/>
          <w:sz w:val="24"/>
          <w:szCs w:val="24"/>
          <w:highlight w:val="none"/>
        </w:rPr>
        <w:t>初始报价明细表</w:t>
      </w:r>
    </w:p>
    <w:p>
      <w:pPr>
        <w:pStyle w:val="8"/>
        <w:snapToGrid w:val="0"/>
        <w:spacing w:after="0" w:line="288" w:lineRule="auto"/>
        <w:ind w:firstLine="1144" w:firstLineChars="550"/>
        <w:jc w:val="right"/>
        <w:rPr>
          <w:rFonts w:hAnsi="宋体" w:cs="宋体"/>
          <w:color w:val="auto"/>
          <w:spacing w:val="-6"/>
          <w:sz w:val="22"/>
          <w:szCs w:val="22"/>
          <w:highlight w:val="none"/>
        </w:rPr>
      </w:pPr>
      <w:r>
        <w:rPr>
          <w:rFonts w:hint="eastAsia" w:hAnsi="宋体" w:cs="宋体"/>
          <w:color w:val="auto"/>
          <w:spacing w:val="-6"/>
          <w:sz w:val="22"/>
          <w:szCs w:val="22"/>
          <w:highlight w:val="none"/>
        </w:rPr>
        <w:t>金额单位：人民币（元）</w:t>
      </w:r>
    </w:p>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eastAsia="zh-CN"/>
        </w:rPr>
        <w:t>标项名称</w:t>
      </w:r>
      <w:r>
        <w:rPr>
          <w:rFonts w:hint="eastAsia" w:ascii="宋体" w:hAnsi="宋体" w:eastAsia="宋体" w:cs="宋体"/>
          <w:b w:val="0"/>
          <w:bCs w:val="0"/>
          <w:color w:val="auto"/>
          <w:sz w:val="22"/>
          <w:szCs w:val="22"/>
          <w:highlight w:val="none"/>
        </w:rPr>
        <w:t>：</w:t>
      </w:r>
      <w:r>
        <w:rPr>
          <w:rFonts w:hint="eastAsia" w:ascii="宋体" w:hAnsi="宋体" w:cs="宋体"/>
          <w:b w:val="0"/>
          <w:bCs w:val="0"/>
          <w:color w:val="auto"/>
          <w:sz w:val="22"/>
          <w:szCs w:val="22"/>
          <w:highlight w:val="none"/>
          <w:lang w:val="zh-CN" w:eastAsia="zh-CN"/>
        </w:rPr>
        <w:t>2024年温州市公安局交通管理局计算机综合运维保障服务项目</w:t>
      </w:r>
      <w:r>
        <w:rPr>
          <w:rFonts w:hint="eastAsia" w:ascii="宋体" w:hAnsi="宋体" w:eastAsia="宋体" w:cs="宋体"/>
          <w:b w:val="0"/>
          <w:bCs w:val="0"/>
          <w:color w:val="auto"/>
          <w:sz w:val="22"/>
          <w:szCs w:val="22"/>
          <w:highlight w:val="none"/>
        </w:rPr>
        <w:t xml:space="preserve">        项目编号：       </w:t>
      </w:r>
    </w:p>
    <w:tbl>
      <w:tblPr>
        <w:tblStyle w:val="33"/>
        <w:tblW w:w="901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9"/>
        <w:gridCol w:w="1219"/>
        <w:gridCol w:w="903"/>
        <w:gridCol w:w="1124"/>
        <w:gridCol w:w="700"/>
        <w:gridCol w:w="733"/>
        <w:gridCol w:w="1267"/>
        <w:gridCol w:w="1417"/>
        <w:gridCol w:w="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序号</w:t>
            </w:r>
          </w:p>
        </w:tc>
        <w:tc>
          <w:tcPr>
            <w:tcW w:w="12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服务</w:t>
            </w:r>
            <w:r>
              <w:rPr>
                <w:rFonts w:hint="eastAsia" w:ascii="宋体" w:hAnsi="宋体" w:eastAsia="宋体" w:cs="宋体"/>
                <w:b w:val="0"/>
                <w:bCs w:val="0"/>
                <w:color w:val="auto"/>
                <w:sz w:val="22"/>
                <w:szCs w:val="22"/>
                <w:highlight w:val="none"/>
              </w:rPr>
              <w:t>名称</w:t>
            </w:r>
          </w:p>
        </w:tc>
        <w:tc>
          <w:tcPr>
            <w:tcW w:w="9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服务</w:t>
            </w:r>
            <w:r>
              <w:rPr>
                <w:rFonts w:hint="eastAsia" w:ascii="宋体" w:hAnsi="宋体" w:eastAsia="宋体" w:cs="宋体"/>
                <w:b w:val="0"/>
                <w:bCs w:val="0"/>
                <w:color w:val="auto"/>
                <w:sz w:val="22"/>
                <w:szCs w:val="22"/>
                <w:highlight w:val="none"/>
              </w:rPr>
              <w:t>商</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服务内容</w:t>
            </w:r>
          </w:p>
        </w:tc>
        <w:tc>
          <w:tcPr>
            <w:tcW w:w="7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数量</w:t>
            </w:r>
          </w:p>
        </w:tc>
        <w:tc>
          <w:tcPr>
            <w:tcW w:w="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单位</w:t>
            </w:r>
          </w:p>
        </w:tc>
        <w:tc>
          <w:tcPr>
            <w:tcW w:w="12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单价（元）</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金额（元）</w:t>
            </w:r>
          </w:p>
        </w:tc>
        <w:tc>
          <w:tcPr>
            <w:tcW w:w="8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12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90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112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70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141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88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12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90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112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70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141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88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12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90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112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70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141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88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12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90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112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70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141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88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12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90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112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70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141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88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12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90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112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70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141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88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12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90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112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70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141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88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12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90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112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70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141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c>
          <w:tcPr>
            <w:tcW w:w="88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9012"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投标总价（与开标一览表一致）：</w:t>
            </w:r>
          </w:p>
        </w:tc>
      </w:tr>
    </w:tbl>
    <w:p>
      <w:pPr>
        <w:pStyle w:val="8"/>
        <w:snapToGrid w:val="0"/>
        <w:spacing w:after="0" w:line="360" w:lineRule="exact"/>
        <w:ind w:firstLine="1144" w:firstLineChars="550"/>
        <w:jc w:val="right"/>
        <w:rPr>
          <w:rFonts w:hAnsi="宋体" w:cs="宋体"/>
          <w:color w:val="auto"/>
          <w:spacing w:val="-6"/>
          <w:sz w:val="22"/>
          <w:szCs w:val="22"/>
          <w:highlight w:val="none"/>
        </w:rPr>
      </w:pPr>
    </w:p>
    <w:p>
      <w:pPr>
        <w:spacing w:after="0" w:line="360" w:lineRule="exact"/>
        <w:rPr>
          <w:rFonts w:ascii="宋体" w:hAnsi="宋体" w:cs="宋体"/>
          <w:color w:val="auto"/>
          <w:sz w:val="22"/>
          <w:szCs w:val="22"/>
          <w:highlight w:val="none"/>
        </w:rPr>
      </w:pPr>
      <w:r>
        <w:rPr>
          <w:rFonts w:hint="eastAsia" w:ascii="宋体" w:hAnsi="宋体" w:cs="宋体"/>
          <w:color w:val="auto"/>
          <w:sz w:val="22"/>
          <w:szCs w:val="22"/>
          <w:highlight w:val="none"/>
        </w:rPr>
        <w:t>备注：</w:t>
      </w:r>
    </w:p>
    <w:p>
      <w:pPr>
        <w:numPr>
          <w:ilvl w:val="0"/>
          <w:numId w:val="16"/>
        </w:numPr>
        <w:spacing w:after="0" w:line="360" w:lineRule="exact"/>
        <w:rPr>
          <w:rFonts w:ascii="宋体" w:hAnsi="宋体" w:cs="宋体"/>
          <w:color w:val="auto"/>
          <w:sz w:val="22"/>
          <w:szCs w:val="22"/>
          <w:highlight w:val="none"/>
        </w:rPr>
      </w:pPr>
      <w:r>
        <w:rPr>
          <w:rFonts w:hint="eastAsia" w:ascii="宋体" w:hAnsi="宋体" w:cs="宋体"/>
          <w:color w:val="auto"/>
          <w:sz w:val="22"/>
          <w:szCs w:val="22"/>
          <w:highlight w:val="none"/>
        </w:rPr>
        <w:t>“报价明细表”内“投标总价”应与附件1“报价一览表”中“投标报价”相一致。</w:t>
      </w:r>
    </w:p>
    <w:p>
      <w:pPr>
        <w:numPr>
          <w:ilvl w:val="0"/>
          <w:numId w:val="16"/>
        </w:numPr>
        <w:spacing w:after="0" w:line="360" w:lineRule="exact"/>
        <w:rPr>
          <w:rFonts w:ascii="宋体" w:hAnsi="宋体" w:cs="宋体"/>
          <w:color w:val="auto"/>
          <w:sz w:val="22"/>
          <w:szCs w:val="22"/>
          <w:highlight w:val="none"/>
        </w:rPr>
      </w:pPr>
      <w:r>
        <w:rPr>
          <w:rFonts w:hint="eastAsia" w:ascii="宋体" w:hAnsi="宋体" w:cs="宋体"/>
          <w:color w:val="auto"/>
          <w:sz w:val="22"/>
          <w:szCs w:val="22"/>
          <w:highlight w:val="none"/>
        </w:rPr>
        <w:t>如果含在服务价格中则填“含”，如无此项内容则填“无”，不留空白。此表供应商可根据实际需求自行编制。</w:t>
      </w:r>
    </w:p>
    <w:p>
      <w:pPr>
        <w:numPr>
          <w:ilvl w:val="0"/>
          <w:numId w:val="16"/>
        </w:numPr>
        <w:spacing w:after="0" w:line="360" w:lineRule="exact"/>
        <w:outlineLvl w:val="0"/>
        <w:rPr>
          <w:rFonts w:ascii="宋体" w:hAnsi="宋体" w:cs="宋体"/>
          <w:color w:val="auto"/>
          <w:spacing w:val="-6"/>
          <w:sz w:val="22"/>
          <w:szCs w:val="22"/>
          <w:highlight w:val="none"/>
          <w:u w:val="single"/>
        </w:rPr>
      </w:pPr>
      <w:r>
        <w:rPr>
          <w:rFonts w:hint="eastAsia" w:ascii="宋体" w:hAnsi="宋体" w:cs="宋体"/>
          <w:color w:val="auto"/>
          <w:sz w:val="22"/>
          <w:szCs w:val="22"/>
          <w:highlight w:val="none"/>
          <w:u w:val="single"/>
        </w:rPr>
        <w:t>▲</w:t>
      </w:r>
      <w:r>
        <w:rPr>
          <w:rFonts w:hint="eastAsia" w:ascii="宋体" w:hAnsi="宋体" w:cs="宋体"/>
          <w:color w:val="auto"/>
          <w:spacing w:val="-6"/>
          <w:sz w:val="22"/>
          <w:szCs w:val="22"/>
          <w:highlight w:val="none"/>
          <w:u w:val="single"/>
        </w:rPr>
        <w:t>不提供报价明细表将视为没有明确响应采购文件。</w:t>
      </w:r>
    </w:p>
    <w:p>
      <w:pPr>
        <w:numPr>
          <w:ilvl w:val="0"/>
          <w:numId w:val="16"/>
        </w:numPr>
        <w:spacing w:after="0" w:line="360" w:lineRule="exact"/>
        <w:outlineLvl w:val="0"/>
        <w:rPr>
          <w:rFonts w:ascii="宋体" w:hAnsi="宋体" w:cs="宋体"/>
          <w:color w:val="auto"/>
          <w:sz w:val="22"/>
          <w:szCs w:val="22"/>
          <w:highlight w:val="none"/>
        </w:rPr>
      </w:pPr>
      <w:r>
        <w:rPr>
          <w:rFonts w:hint="eastAsia" w:ascii="宋体" w:hAnsi="宋体" w:cs="宋体"/>
          <w:color w:val="auto"/>
          <w:sz w:val="22"/>
          <w:szCs w:val="22"/>
          <w:highlight w:val="none"/>
        </w:rPr>
        <w:t>在中标或者成交公告的内容中增加本表，请各供应商认真填写，确保报价数据的真实性、完整性和合理性。</w:t>
      </w:r>
    </w:p>
    <w:p>
      <w:pPr>
        <w:pStyle w:val="111"/>
        <w:spacing w:after="0" w:line="360" w:lineRule="auto"/>
        <w:rPr>
          <w:rFonts w:ascii="宋体" w:hAnsi="宋体" w:eastAsia="宋体" w:cs="宋体"/>
          <w:color w:val="auto"/>
          <w:sz w:val="22"/>
          <w:szCs w:val="22"/>
          <w:highlight w:val="none"/>
        </w:rPr>
      </w:pPr>
    </w:p>
    <w:p>
      <w:pPr>
        <w:adjustRightInd w:val="0"/>
        <w:spacing w:after="0"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磋商响应供应商(CA电子公章)：</w:t>
      </w:r>
    </w:p>
    <w:p>
      <w:pPr>
        <w:adjustRightInd w:val="0"/>
        <w:spacing w:after="0"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法定代表人或授权代表(签字或盖章)：</w:t>
      </w:r>
    </w:p>
    <w:p>
      <w:pPr>
        <w:adjustRightInd w:val="0"/>
        <w:spacing w:after="0"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日期：</w:t>
      </w:r>
    </w:p>
    <w:p>
      <w:pPr>
        <w:rPr>
          <w:rFonts w:ascii="宋体" w:hAnsi="宋体" w:cs="宋体"/>
          <w:color w:val="auto"/>
          <w:sz w:val="22"/>
          <w:szCs w:val="22"/>
          <w:highlight w:val="none"/>
        </w:rPr>
      </w:pPr>
      <w:r>
        <w:rPr>
          <w:rFonts w:hint="eastAsia" w:ascii="宋体" w:hAnsi="宋体" w:cs="宋体"/>
          <w:color w:val="auto"/>
          <w:sz w:val="22"/>
          <w:szCs w:val="22"/>
          <w:highlight w:val="none"/>
        </w:rPr>
        <w:br w:type="page"/>
      </w:r>
    </w:p>
    <w:p>
      <w:pPr>
        <w:spacing w:line="360" w:lineRule="auto"/>
        <w:jc w:val="center"/>
        <w:rPr>
          <w:rFonts w:ascii="宋体" w:hAnsi="宋体" w:cs="宋体"/>
          <w:b/>
          <w:bCs/>
          <w:color w:val="auto"/>
          <w:kern w:val="0"/>
          <w:sz w:val="28"/>
          <w:szCs w:val="28"/>
          <w:highlight w:val="none"/>
          <w:shd w:val="clear" w:color="auto" w:fill="FFFFFF"/>
        </w:rPr>
      </w:pPr>
      <w:r>
        <w:rPr>
          <w:rFonts w:hint="eastAsia" w:ascii="宋体" w:hAnsi="宋体" w:cs="宋体"/>
          <w:b/>
          <w:bCs/>
          <w:color w:val="auto"/>
          <w:kern w:val="0"/>
          <w:sz w:val="28"/>
          <w:szCs w:val="28"/>
          <w:highlight w:val="none"/>
          <w:shd w:val="clear" w:color="auto" w:fill="FFFFFF"/>
        </w:rPr>
        <w:t>投标报价部分其他内容（如有）</w:t>
      </w:r>
    </w:p>
    <w:p>
      <w:pPr>
        <w:spacing w:line="360" w:lineRule="auto"/>
        <w:ind w:firstLine="442" w:firstLineChars="200"/>
        <w:rPr>
          <w:rFonts w:ascii="宋体" w:hAnsi="宋体" w:cs="宋体"/>
          <w:b/>
          <w:bCs/>
          <w:color w:val="auto"/>
          <w:sz w:val="22"/>
          <w:szCs w:val="22"/>
          <w:highlight w:val="none"/>
        </w:rPr>
      </w:pPr>
    </w:p>
    <w:p>
      <w:pPr>
        <w:spacing w:line="360" w:lineRule="auto"/>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供应商不得进行影响产品质量或者诚信履约的恶意报价。供应商在项目评审前准备好报价核算、报价明细、报价说明等材料，以备评审专家核查。供应商报价低于项目预算50%的，应当在报价文件中详细阐述不影响产品质量或者诚信履约的具体原因。</w:t>
      </w:r>
    </w:p>
    <w:p>
      <w:pPr>
        <w:rPr>
          <w:rFonts w:ascii="宋体" w:hAnsi="宋体" w:cs="宋体"/>
          <w:color w:val="auto"/>
          <w:spacing w:val="-6"/>
          <w:sz w:val="24"/>
          <w:highlight w:val="none"/>
        </w:rPr>
      </w:pPr>
      <w:r>
        <w:rPr>
          <w:rFonts w:hint="eastAsia" w:ascii="宋体" w:hAnsi="宋体" w:cs="宋体"/>
          <w:color w:val="auto"/>
          <w:spacing w:val="-6"/>
          <w:sz w:val="24"/>
          <w:highlight w:val="none"/>
        </w:rPr>
        <w:br w:type="page"/>
      </w:r>
    </w:p>
    <w:p>
      <w:pPr>
        <w:spacing w:after="0" w:line="360" w:lineRule="auto"/>
        <w:rPr>
          <w:rFonts w:ascii="宋体" w:hAnsi="宋体" w:cs="宋体"/>
          <w:color w:val="auto"/>
          <w:spacing w:val="-6"/>
          <w:sz w:val="24"/>
          <w:highlight w:val="none"/>
        </w:rPr>
      </w:pPr>
      <w:r>
        <w:rPr>
          <w:rFonts w:hint="eastAsia" w:ascii="宋体" w:hAnsi="宋体" w:cs="宋体"/>
          <w:color w:val="auto"/>
          <w:spacing w:val="-6"/>
          <w:sz w:val="24"/>
          <w:highlight w:val="none"/>
        </w:rPr>
        <w:t>资格文件封面</w:t>
      </w:r>
    </w:p>
    <w:p>
      <w:pPr>
        <w:spacing w:after="0" w:line="360" w:lineRule="auto"/>
        <w:jc w:val="center"/>
        <w:rPr>
          <w:rFonts w:ascii="宋体" w:hAnsi="宋体" w:cs="宋体"/>
          <w:bCs/>
          <w:color w:val="auto"/>
          <w:spacing w:val="-6"/>
          <w:sz w:val="24"/>
          <w:highlight w:val="none"/>
        </w:rPr>
      </w:pPr>
      <w:r>
        <w:rPr>
          <w:rFonts w:hint="eastAsia" w:ascii="宋体" w:hAnsi="宋体" w:cs="宋体"/>
          <w:bCs/>
          <w:color w:val="auto"/>
          <w:spacing w:val="-6"/>
          <w:sz w:val="24"/>
          <w:highlight w:val="none"/>
        </w:rPr>
        <w:t>（供应商名称）</w:t>
      </w:r>
    </w:p>
    <w:p>
      <w:pPr>
        <w:spacing w:after="0" w:line="360" w:lineRule="auto"/>
        <w:jc w:val="center"/>
        <w:rPr>
          <w:rFonts w:ascii="宋体" w:hAnsi="宋体" w:cs="宋体"/>
          <w:b/>
          <w:bCs/>
          <w:color w:val="auto"/>
          <w:spacing w:val="-6"/>
          <w:sz w:val="24"/>
          <w:highlight w:val="none"/>
        </w:rPr>
      </w:pPr>
      <w:r>
        <w:rPr>
          <w:rFonts w:hint="eastAsia" w:ascii="宋体" w:hAnsi="宋体" w:cs="宋体"/>
          <w:b/>
          <w:bCs/>
          <w:color w:val="auto"/>
          <w:spacing w:val="-6"/>
          <w:sz w:val="24"/>
          <w:highlight w:val="none"/>
        </w:rPr>
        <w:t>资 格 文 件</w:t>
      </w:r>
    </w:p>
    <w:p>
      <w:pPr>
        <w:spacing w:after="0" w:line="360" w:lineRule="auto"/>
        <w:rPr>
          <w:rFonts w:ascii="宋体" w:hAnsi="宋体" w:cs="宋体"/>
          <w:bCs/>
          <w:color w:val="auto"/>
          <w:spacing w:val="-6"/>
          <w:sz w:val="24"/>
          <w:highlight w:val="none"/>
        </w:rPr>
      </w:pPr>
    </w:p>
    <w:p>
      <w:pPr>
        <w:spacing w:after="0" w:line="360" w:lineRule="auto"/>
        <w:rPr>
          <w:rFonts w:hint="eastAsia" w:ascii="宋体" w:hAnsi="宋体" w:eastAsia="宋体" w:cs="宋体"/>
          <w:bCs/>
          <w:color w:val="auto"/>
          <w:spacing w:val="-6"/>
          <w:sz w:val="24"/>
          <w:highlight w:val="none"/>
          <w:lang w:eastAsia="zh-CN"/>
        </w:rPr>
      </w:pPr>
      <w:r>
        <w:rPr>
          <w:rFonts w:hint="eastAsia" w:ascii="宋体" w:hAnsi="宋体" w:cs="宋体"/>
          <w:bCs/>
          <w:color w:val="auto"/>
          <w:spacing w:val="-6"/>
          <w:sz w:val="24"/>
          <w:highlight w:val="none"/>
        </w:rPr>
        <w:t>采购人名称：</w:t>
      </w:r>
      <w:r>
        <w:rPr>
          <w:rFonts w:hint="eastAsia" w:ascii="宋体" w:hAnsi="宋体" w:cs="宋体"/>
          <w:bCs/>
          <w:color w:val="auto"/>
          <w:spacing w:val="-6"/>
          <w:sz w:val="24"/>
          <w:szCs w:val="22"/>
          <w:highlight w:val="none"/>
          <w:lang w:eastAsia="zh-CN"/>
        </w:rPr>
        <w:t>温州市公安局交通管理局</w:t>
      </w:r>
    </w:p>
    <w:p>
      <w:pPr>
        <w:spacing w:after="0" w:line="360" w:lineRule="auto"/>
        <w:rPr>
          <w:rFonts w:hint="eastAsia" w:ascii="宋体" w:hAnsi="宋体" w:eastAsia="宋体" w:cs="宋体"/>
          <w:bCs/>
          <w:color w:val="auto"/>
          <w:spacing w:val="-6"/>
          <w:sz w:val="24"/>
          <w:highlight w:val="none"/>
          <w:lang w:eastAsia="zh-CN"/>
        </w:rPr>
      </w:pPr>
      <w:r>
        <w:rPr>
          <w:rFonts w:hint="eastAsia" w:ascii="宋体" w:hAnsi="宋体" w:cs="宋体"/>
          <w:bCs/>
          <w:color w:val="auto"/>
          <w:spacing w:val="-6"/>
          <w:sz w:val="24"/>
          <w:highlight w:val="none"/>
        </w:rPr>
        <w:t>项目名称：</w:t>
      </w:r>
      <w:r>
        <w:rPr>
          <w:rFonts w:hint="eastAsia" w:ascii="宋体" w:hAnsi="宋体" w:cs="宋体"/>
          <w:bCs/>
          <w:color w:val="auto"/>
          <w:spacing w:val="-6"/>
          <w:sz w:val="24"/>
          <w:highlight w:val="none"/>
          <w:lang w:eastAsia="zh-CN"/>
        </w:rPr>
        <w:t>2024年温州市公安局交通管理局计算机综合运维保障服务项目</w:t>
      </w:r>
    </w:p>
    <w:p>
      <w:pPr>
        <w:spacing w:after="0" w:line="360" w:lineRule="auto"/>
        <w:rPr>
          <w:rFonts w:hint="eastAsia" w:ascii="宋体" w:hAnsi="宋体" w:eastAsia="宋体" w:cs="宋体"/>
          <w:bCs/>
          <w:color w:val="auto"/>
          <w:spacing w:val="-6"/>
          <w:sz w:val="24"/>
          <w:szCs w:val="22"/>
          <w:highlight w:val="none"/>
          <w:lang w:eastAsia="zh-CN"/>
        </w:rPr>
      </w:pPr>
      <w:r>
        <w:rPr>
          <w:rFonts w:hint="eastAsia" w:ascii="宋体" w:hAnsi="宋体" w:cs="宋体"/>
          <w:bCs/>
          <w:color w:val="auto"/>
          <w:spacing w:val="-6"/>
          <w:sz w:val="24"/>
          <w:highlight w:val="none"/>
        </w:rPr>
        <w:t>项目编号：</w:t>
      </w:r>
      <w:r>
        <w:rPr>
          <w:rFonts w:hint="eastAsia" w:ascii="宋体" w:hAnsi="宋体" w:cs="宋体"/>
          <w:bCs/>
          <w:color w:val="auto"/>
          <w:spacing w:val="-6"/>
          <w:sz w:val="24"/>
          <w:szCs w:val="22"/>
          <w:highlight w:val="none"/>
          <w:lang w:eastAsia="zh-CN"/>
        </w:rPr>
        <w:t>ZJYC-2023150(CS)</w:t>
      </w:r>
    </w:p>
    <w:p>
      <w:pPr>
        <w:spacing w:after="0" w:line="360" w:lineRule="auto"/>
        <w:rPr>
          <w:rFonts w:ascii="宋体" w:hAnsi="宋体" w:cs="宋体"/>
          <w:bCs/>
          <w:color w:val="auto"/>
          <w:spacing w:val="-6"/>
          <w:sz w:val="24"/>
          <w:highlight w:val="none"/>
        </w:rPr>
      </w:pPr>
      <w:r>
        <w:rPr>
          <w:rFonts w:hint="eastAsia" w:ascii="宋体" w:hAnsi="宋体" w:cs="宋体"/>
          <w:bCs/>
          <w:color w:val="auto"/>
          <w:spacing w:val="-6"/>
          <w:sz w:val="24"/>
          <w:highlight w:val="none"/>
        </w:rPr>
        <w:t>供应商名称（CA电子公章）：</w:t>
      </w:r>
    </w:p>
    <w:p>
      <w:pPr>
        <w:spacing w:after="0" w:line="360" w:lineRule="auto"/>
        <w:rPr>
          <w:rFonts w:ascii="宋体" w:hAnsi="宋体" w:cs="宋体"/>
          <w:bCs/>
          <w:color w:val="auto"/>
          <w:spacing w:val="-6"/>
          <w:sz w:val="24"/>
          <w:highlight w:val="none"/>
        </w:rPr>
      </w:pPr>
      <w:r>
        <w:rPr>
          <w:rFonts w:hint="eastAsia" w:ascii="宋体" w:hAnsi="宋体" w:cs="宋体"/>
          <w:bCs/>
          <w:color w:val="auto"/>
          <w:spacing w:val="-6"/>
          <w:sz w:val="24"/>
          <w:highlight w:val="none"/>
        </w:rPr>
        <w:t>供应商地址：</w:t>
      </w:r>
    </w:p>
    <w:p>
      <w:pPr>
        <w:spacing w:after="0" w:line="360" w:lineRule="auto"/>
        <w:rPr>
          <w:rFonts w:ascii="宋体" w:hAnsi="宋体" w:cs="宋体"/>
          <w:bCs/>
          <w:color w:val="auto"/>
          <w:spacing w:val="-6"/>
          <w:sz w:val="24"/>
          <w:highlight w:val="none"/>
        </w:rPr>
      </w:pPr>
    </w:p>
    <w:p>
      <w:pPr>
        <w:spacing w:after="0" w:line="360" w:lineRule="auto"/>
        <w:rPr>
          <w:rFonts w:ascii="宋体" w:hAnsi="宋体" w:cs="宋体"/>
          <w:bCs/>
          <w:color w:val="auto"/>
          <w:spacing w:val="-6"/>
          <w:sz w:val="24"/>
          <w:highlight w:val="none"/>
        </w:rPr>
      </w:pPr>
      <w:r>
        <w:rPr>
          <w:rFonts w:hint="eastAsia" w:ascii="宋体" w:hAnsi="宋体" w:cs="宋体"/>
          <w:bCs/>
          <w:color w:val="auto"/>
          <w:spacing w:val="-6"/>
          <w:sz w:val="24"/>
          <w:highlight w:val="none"/>
        </w:rPr>
        <w:t>供应商授权代表签字：</w:t>
      </w:r>
    </w:p>
    <w:p>
      <w:pPr>
        <w:spacing w:after="0" w:line="360" w:lineRule="auto"/>
        <w:rPr>
          <w:rFonts w:ascii="宋体" w:hAnsi="宋体" w:cs="宋体"/>
          <w:bCs/>
          <w:color w:val="auto"/>
          <w:spacing w:val="-6"/>
          <w:sz w:val="24"/>
          <w:highlight w:val="none"/>
        </w:rPr>
      </w:pPr>
      <w:r>
        <w:rPr>
          <w:rFonts w:hint="eastAsia" w:ascii="宋体" w:hAnsi="宋体" w:cs="宋体"/>
          <w:bCs/>
          <w:color w:val="auto"/>
          <w:spacing w:val="-6"/>
          <w:sz w:val="24"/>
          <w:highlight w:val="none"/>
        </w:rPr>
        <w:t>日期：    年  月  日</w:t>
      </w:r>
    </w:p>
    <w:p>
      <w:pPr>
        <w:rPr>
          <w:rFonts w:ascii="宋体" w:hAnsi="宋体" w:cs="宋体"/>
          <w:bCs/>
          <w:color w:val="auto"/>
          <w:spacing w:val="-6"/>
          <w:sz w:val="24"/>
          <w:highlight w:val="none"/>
        </w:rPr>
      </w:pPr>
      <w:r>
        <w:rPr>
          <w:rFonts w:hint="eastAsia" w:ascii="宋体" w:hAnsi="宋体" w:cs="宋体"/>
          <w:bCs/>
          <w:color w:val="auto"/>
          <w:spacing w:val="-6"/>
          <w:sz w:val="24"/>
          <w:highlight w:val="none"/>
        </w:rPr>
        <w:br w:type="page"/>
      </w:r>
    </w:p>
    <w:p>
      <w:pPr>
        <w:spacing w:after="0" w:line="360" w:lineRule="atLeast"/>
        <w:rPr>
          <w:rFonts w:ascii="宋体" w:hAnsi="宋体" w:cs="宋体"/>
          <w:color w:val="auto"/>
          <w:sz w:val="28"/>
          <w:szCs w:val="28"/>
          <w:highlight w:val="none"/>
        </w:rPr>
      </w:pPr>
      <w:r>
        <w:rPr>
          <w:rFonts w:hint="eastAsia" w:ascii="宋体" w:hAnsi="宋体" w:cs="宋体"/>
          <w:b/>
          <w:color w:val="auto"/>
          <w:sz w:val="24"/>
          <w:szCs w:val="24"/>
          <w:highlight w:val="none"/>
        </w:rPr>
        <w:t xml:space="preserve">附件3                       </w:t>
      </w:r>
      <w:r>
        <w:rPr>
          <w:rFonts w:hint="eastAsia" w:ascii="宋体" w:hAnsi="宋体" w:cs="宋体"/>
          <w:b/>
          <w:bCs/>
          <w:color w:val="auto"/>
          <w:sz w:val="28"/>
          <w:szCs w:val="28"/>
          <w:highlight w:val="none"/>
        </w:rPr>
        <w:t>资格审查证明材料</w:t>
      </w:r>
    </w:p>
    <w:p>
      <w:pPr>
        <w:spacing w:after="0" w:line="360" w:lineRule="auto"/>
        <w:ind w:left="723" w:hanging="723" w:hangingChars="300"/>
        <w:rPr>
          <w:rFonts w:ascii="宋体" w:hAnsi="宋体" w:cs="宋体"/>
          <w:b/>
          <w:color w:val="auto"/>
          <w:sz w:val="24"/>
          <w:szCs w:val="24"/>
          <w:highlight w:val="none"/>
        </w:rPr>
      </w:pPr>
    </w:p>
    <w:p>
      <w:pPr>
        <w:spacing w:after="0" w:line="360" w:lineRule="auto"/>
        <w:ind w:left="723" w:hanging="723" w:hangingChars="300"/>
        <w:rPr>
          <w:rFonts w:ascii="宋体" w:hAnsi="宋体" w:cs="宋体"/>
          <w:b/>
          <w:color w:val="auto"/>
          <w:sz w:val="24"/>
          <w:szCs w:val="24"/>
          <w:highlight w:val="none"/>
        </w:rPr>
      </w:pPr>
      <w:r>
        <w:rPr>
          <w:rFonts w:hint="eastAsia" w:ascii="宋体" w:hAnsi="宋体" w:cs="宋体"/>
          <w:b/>
          <w:color w:val="auto"/>
          <w:sz w:val="24"/>
          <w:szCs w:val="24"/>
          <w:highlight w:val="none"/>
        </w:rPr>
        <w:t>附件3-1</w:t>
      </w:r>
    </w:p>
    <w:p>
      <w:pPr>
        <w:spacing w:after="0" w:line="360" w:lineRule="auto"/>
        <w:jc w:val="center"/>
        <w:rPr>
          <w:rFonts w:ascii="宋体" w:hAnsi="宋体" w:cs="宋体"/>
          <w:b/>
          <w:color w:val="auto"/>
          <w:highlight w:val="none"/>
        </w:rPr>
      </w:pPr>
      <w:r>
        <w:rPr>
          <w:rFonts w:hint="eastAsia" w:ascii="宋体" w:hAnsi="宋体" w:cs="宋体"/>
          <w:b/>
          <w:color w:val="auto"/>
          <w:sz w:val="24"/>
          <w:szCs w:val="24"/>
          <w:highlight w:val="none"/>
        </w:rPr>
        <w:t>有效的法人或者其他组织的营业执照等证明文件，自然人的身份证明</w:t>
      </w:r>
      <w:r>
        <w:rPr>
          <w:rFonts w:hint="eastAsia" w:ascii="宋体" w:hAnsi="宋体" w:cs="宋体"/>
          <w:b/>
          <w:color w:val="auto"/>
          <w:highlight w:val="none"/>
        </w:rPr>
        <w:t>（五选一）</w:t>
      </w:r>
    </w:p>
    <w:p>
      <w:pPr>
        <w:spacing w:after="0" w:line="360" w:lineRule="auto"/>
        <w:jc w:val="center"/>
        <w:rPr>
          <w:rFonts w:ascii="宋体" w:hAnsi="宋体" w:cs="宋体"/>
          <w:b/>
          <w:color w:val="auto"/>
          <w:sz w:val="24"/>
          <w:szCs w:val="24"/>
          <w:highlight w:val="none"/>
        </w:rPr>
      </w:pPr>
      <w:r>
        <w:rPr>
          <w:rFonts w:hint="eastAsia" w:ascii="宋体" w:hAnsi="宋体" w:cs="宋体"/>
          <w:b/>
          <w:bCs/>
          <w:color w:val="auto"/>
          <w:sz w:val="22"/>
          <w:szCs w:val="22"/>
          <w:highlight w:val="none"/>
          <w:u w:val="single"/>
        </w:rPr>
        <w:t>（如为联合体投标，则联合体各方均须提供）</w:t>
      </w:r>
    </w:p>
    <w:p>
      <w:pPr>
        <w:spacing w:after="0" w:line="360" w:lineRule="auto"/>
        <w:jc w:val="center"/>
        <w:rPr>
          <w:rFonts w:ascii="宋体" w:hAnsi="宋体" w:cs="宋体"/>
          <w:b/>
          <w:color w:val="auto"/>
          <w:sz w:val="24"/>
          <w:szCs w:val="24"/>
          <w:highlight w:val="none"/>
        </w:rPr>
      </w:pPr>
    </w:p>
    <w:p>
      <w:pPr>
        <w:spacing w:after="0" w:line="360" w:lineRule="auto"/>
        <w:rPr>
          <w:rFonts w:ascii="宋体" w:hAnsi="宋体" w:cs="宋体"/>
          <w:b/>
          <w:color w:val="auto"/>
          <w:sz w:val="24"/>
          <w:szCs w:val="24"/>
          <w:highlight w:val="none"/>
        </w:rPr>
      </w:pPr>
    </w:p>
    <w:p>
      <w:pPr>
        <w:spacing w:after="0" w:line="360" w:lineRule="auto"/>
        <w:rPr>
          <w:rFonts w:ascii="宋体" w:hAnsi="宋体" w:cs="宋体"/>
          <w:b/>
          <w:color w:val="auto"/>
          <w:spacing w:val="-6"/>
          <w:sz w:val="22"/>
          <w:szCs w:val="22"/>
          <w:highlight w:val="none"/>
        </w:rPr>
      </w:pPr>
      <w:r>
        <w:rPr>
          <w:rFonts w:hint="eastAsia" w:ascii="宋体" w:hAnsi="宋体" w:cs="宋体"/>
          <w:b/>
          <w:color w:val="auto"/>
          <w:spacing w:val="-6"/>
          <w:sz w:val="22"/>
          <w:szCs w:val="22"/>
          <w:highlight w:val="none"/>
        </w:rPr>
        <w:t>说明：</w:t>
      </w:r>
    </w:p>
    <w:p>
      <w:pPr>
        <w:pStyle w:val="25"/>
        <w:spacing w:after="0" w:line="360" w:lineRule="auto"/>
        <w:ind w:left="418" w:hanging="418"/>
        <w:rPr>
          <w:rFonts w:ascii="宋体" w:hAnsi="宋体" w:cs="宋体"/>
          <w:b/>
          <w:color w:val="auto"/>
          <w:spacing w:val="-6"/>
          <w:sz w:val="22"/>
          <w:szCs w:val="22"/>
          <w:highlight w:val="none"/>
        </w:rPr>
      </w:pPr>
      <w:r>
        <w:rPr>
          <w:rFonts w:hint="eastAsia" w:ascii="宋体" w:hAnsi="宋体" w:cs="宋体"/>
          <w:b/>
          <w:color w:val="auto"/>
          <w:spacing w:val="-6"/>
          <w:sz w:val="22"/>
          <w:szCs w:val="22"/>
          <w:highlight w:val="none"/>
        </w:rPr>
        <w:t>1.如供应商是企业（包括合伙企业），提供在工商部门注册的有效“企业法人营业执照”或“营业执照”；</w:t>
      </w:r>
    </w:p>
    <w:p>
      <w:pPr>
        <w:pStyle w:val="25"/>
        <w:spacing w:after="0" w:line="360" w:lineRule="auto"/>
        <w:ind w:left="418" w:hanging="418"/>
        <w:rPr>
          <w:rFonts w:ascii="宋体" w:hAnsi="宋体" w:cs="宋体"/>
          <w:b/>
          <w:color w:val="auto"/>
          <w:spacing w:val="-6"/>
          <w:sz w:val="22"/>
          <w:szCs w:val="22"/>
          <w:highlight w:val="none"/>
        </w:rPr>
      </w:pPr>
      <w:r>
        <w:rPr>
          <w:rFonts w:hint="eastAsia" w:ascii="宋体" w:hAnsi="宋体" w:cs="宋体"/>
          <w:b/>
          <w:color w:val="auto"/>
          <w:spacing w:val="-6"/>
          <w:sz w:val="22"/>
          <w:szCs w:val="22"/>
          <w:highlight w:val="none"/>
        </w:rPr>
        <w:t>2.如供应商是事业单位，提供有效的“事业单位法人证书”；</w:t>
      </w:r>
    </w:p>
    <w:p>
      <w:pPr>
        <w:pStyle w:val="25"/>
        <w:spacing w:after="0" w:line="360" w:lineRule="auto"/>
        <w:ind w:left="418" w:hanging="418"/>
        <w:rPr>
          <w:rFonts w:ascii="宋体" w:hAnsi="宋体" w:cs="宋体"/>
          <w:b/>
          <w:color w:val="auto"/>
          <w:spacing w:val="-6"/>
          <w:sz w:val="22"/>
          <w:szCs w:val="22"/>
          <w:highlight w:val="none"/>
        </w:rPr>
      </w:pPr>
      <w:r>
        <w:rPr>
          <w:rFonts w:hint="eastAsia" w:ascii="宋体" w:hAnsi="宋体" w:cs="宋体"/>
          <w:b/>
          <w:color w:val="auto"/>
          <w:spacing w:val="-6"/>
          <w:sz w:val="22"/>
          <w:szCs w:val="22"/>
          <w:highlight w:val="none"/>
        </w:rPr>
        <w:t>3.如供应商是非企业专业服务机构的，提供执业许可证等证明文件；</w:t>
      </w:r>
    </w:p>
    <w:p>
      <w:pPr>
        <w:pStyle w:val="25"/>
        <w:spacing w:after="0" w:line="360" w:lineRule="auto"/>
        <w:ind w:left="418" w:hanging="418"/>
        <w:rPr>
          <w:rFonts w:ascii="宋体" w:hAnsi="宋体" w:cs="宋体"/>
          <w:b/>
          <w:color w:val="auto"/>
          <w:spacing w:val="-6"/>
          <w:sz w:val="22"/>
          <w:szCs w:val="22"/>
          <w:highlight w:val="none"/>
        </w:rPr>
      </w:pPr>
      <w:r>
        <w:rPr>
          <w:rFonts w:hint="eastAsia" w:ascii="宋体" w:hAnsi="宋体" w:cs="宋体"/>
          <w:b/>
          <w:color w:val="auto"/>
          <w:spacing w:val="-6"/>
          <w:sz w:val="22"/>
          <w:szCs w:val="22"/>
          <w:highlight w:val="none"/>
        </w:rPr>
        <w:t>4.如供应商是个体工商户，提供有效的“个体工商户营业执照”；</w:t>
      </w:r>
    </w:p>
    <w:p>
      <w:pPr>
        <w:pStyle w:val="25"/>
        <w:spacing w:after="0" w:line="360" w:lineRule="auto"/>
        <w:ind w:left="418" w:hanging="418"/>
        <w:rPr>
          <w:rFonts w:ascii="宋体" w:hAnsi="宋体" w:cs="宋体"/>
          <w:b/>
          <w:color w:val="auto"/>
          <w:spacing w:val="-6"/>
          <w:sz w:val="22"/>
          <w:szCs w:val="22"/>
          <w:highlight w:val="none"/>
        </w:rPr>
      </w:pPr>
      <w:r>
        <w:rPr>
          <w:rFonts w:hint="eastAsia" w:ascii="宋体" w:hAnsi="宋体" w:cs="宋体"/>
          <w:b/>
          <w:color w:val="auto"/>
          <w:spacing w:val="-6"/>
          <w:sz w:val="22"/>
          <w:szCs w:val="22"/>
          <w:highlight w:val="none"/>
        </w:rPr>
        <w:t>5.如供应商是自然人，提供有效的自然人身份证明（居民身份证正反面或公安机关出具的临时居民身份证正反面或港澳台胞证或证照）。</w:t>
      </w:r>
    </w:p>
    <w:p>
      <w:pPr>
        <w:adjustRightInd w:val="0"/>
        <w:snapToGrid w:val="0"/>
        <w:spacing w:after="0" w:line="360" w:lineRule="auto"/>
        <w:ind w:firstLine="442" w:firstLineChars="200"/>
        <w:jc w:val="left"/>
        <w:rPr>
          <w:rFonts w:ascii="宋体" w:hAnsi="宋体" w:cs="宋体"/>
          <w:b/>
          <w:bCs/>
          <w:color w:val="auto"/>
          <w:sz w:val="22"/>
          <w:szCs w:val="22"/>
          <w:highlight w:val="none"/>
        </w:rPr>
      </w:pPr>
    </w:p>
    <w:p>
      <w:pPr>
        <w:adjustRightInd w:val="0"/>
        <w:snapToGrid w:val="0"/>
        <w:spacing w:after="0" w:line="360" w:lineRule="auto"/>
        <w:ind w:firstLine="442" w:firstLineChars="200"/>
        <w:jc w:val="left"/>
        <w:rPr>
          <w:rFonts w:ascii="宋体" w:hAnsi="宋体" w:cs="宋体"/>
          <w:b/>
          <w:bCs/>
          <w:color w:val="auto"/>
          <w:sz w:val="22"/>
          <w:szCs w:val="22"/>
          <w:highlight w:val="none"/>
        </w:rPr>
      </w:pPr>
    </w:p>
    <w:p>
      <w:pPr>
        <w:adjustRightInd w:val="0"/>
        <w:snapToGrid w:val="0"/>
        <w:spacing w:after="0" w:line="360" w:lineRule="auto"/>
        <w:ind w:firstLine="442" w:firstLineChars="200"/>
        <w:jc w:val="left"/>
        <w:rPr>
          <w:rFonts w:ascii="宋体" w:hAnsi="宋体" w:cs="宋体"/>
          <w:b/>
          <w:bCs/>
          <w:color w:val="auto"/>
          <w:sz w:val="22"/>
          <w:szCs w:val="22"/>
          <w:highlight w:val="none"/>
        </w:rPr>
      </w:pPr>
    </w:p>
    <w:p>
      <w:pPr>
        <w:pStyle w:val="16"/>
        <w:spacing w:after="0"/>
        <w:ind w:left="0" w:right="0" w:rightChars="0"/>
        <w:rPr>
          <w:rFonts w:cs="宋体"/>
          <w:b/>
          <w:bCs/>
          <w:color w:val="auto"/>
          <w:sz w:val="22"/>
          <w:szCs w:val="22"/>
          <w:highlight w:val="none"/>
        </w:rPr>
      </w:pPr>
    </w:p>
    <w:p>
      <w:pPr>
        <w:pStyle w:val="16"/>
        <w:spacing w:after="0"/>
        <w:ind w:left="0" w:right="0" w:rightChars="0"/>
        <w:rPr>
          <w:rFonts w:cs="宋体"/>
          <w:b/>
          <w:bCs/>
          <w:color w:val="auto"/>
          <w:sz w:val="22"/>
          <w:szCs w:val="22"/>
          <w:highlight w:val="none"/>
        </w:rPr>
      </w:pPr>
    </w:p>
    <w:p>
      <w:pPr>
        <w:pStyle w:val="16"/>
        <w:spacing w:after="0"/>
        <w:ind w:left="0" w:right="0" w:rightChars="0"/>
        <w:rPr>
          <w:rFonts w:cs="宋体"/>
          <w:b/>
          <w:bCs/>
          <w:color w:val="auto"/>
          <w:sz w:val="22"/>
          <w:szCs w:val="22"/>
          <w:highlight w:val="none"/>
        </w:rPr>
      </w:pPr>
    </w:p>
    <w:p>
      <w:pPr>
        <w:pStyle w:val="16"/>
        <w:spacing w:after="0"/>
        <w:ind w:left="0" w:right="0" w:rightChars="0"/>
        <w:rPr>
          <w:rFonts w:cs="宋体"/>
          <w:b/>
          <w:bCs/>
          <w:color w:val="auto"/>
          <w:sz w:val="22"/>
          <w:szCs w:val="22"/>
          <w:highlight w:val="none"/>
        </w:rPr>
      </w:pPr>
    </w:p>
    <w:p>
      <w:pPr>
        <w:pStyle w:val="16"/>
        <w:spacing w:after="0"/>
        <w:ind w:left="0" w:right="0" w:rightChars="0"/>
        <w:rPr>
          <w:rFonts w:cs="宋体"/>
          <w:b/>
          <w:bCs/>
          <w:color w:val="auto"/>
          <w:sz w:val="22"/>
          <w:szCs w:val="22"/>
          <w:highlight w:val="none"/>
        </w:rPr>
      </w:pPr>
    </w:p>
    <w:p>
      <w:pPr>
        <w:pStyle w:val="16"/>
        <w:spacing w:after="0"/>
        <w:ind w:left="0" w:right="0" w:rightChars="0"/>
        <w:rPr>
          <w:rFonts w:cs="宋体"/>
          <w:b/>
          <w:bCs/>
          <w:color w:val="auto"/>
          <w:sz w:val="22"/>
          <w:szCs w:val="22"/>
          <w:highlight w:val="none"/>
        </w:rPr>
      </w:pPr>
    </w:p>
    <w:p>
      <w:pPr>
        <w:pStyle w:val="16"/>
        <w:spacing w:after="0"/>
        <w:ind w:left="0" w:right="0" w:rightChars="0"/>
        <w:rPr>
          <w:rFonts w:cs="宋体"/>
          <w:b/>
          <w:bCs/>
          <w:color w:val="auto"/>
          <w:sz w:val="22"/>
          <w:szCs w:val="22"/>
          <w:highlight w:val="none"/>
        </w:rPr>
      </w:pPr>
    </w:p>
    <w:p>
      <w:pPr>
        <w:pStyle w:val="16"/>
        <w:spacing w:after="0"/>
        <w:ind w:left="0" w:right="0" w:rightChars="0"/>
        <w:rPr>
          <w:rFonts w:cs="宋体"/>
          <w:b/>
          <w:bCs/>
          <w:color w:val="auto"/>
          <w:sz w:val="22"/>
          <w:szCs w:val="22"/>
          <w:highlight w:val="none"/>
        </w:rPr>
      </w:pPr>
    </w:p>
    <w:p>
      <w:pPr>
        <w:pStyle w:val="16"/>
        <w:spacing w:after="0"/>
        <w:ind w:left="0" w:right="0" w:rightChars="0"/>
        <w:rPr>
          <w:rFonts w:cs="宋体"/>
          <w:b/>
          <w:bCs/>
          <w:color w:val="auto"/>
          <w:sz w:val="22"/>
          <w:szCs w:val="22"/>
          <w:highlight w:val="none"/>
        </w:rPr>
      </w:pPr>
    </w:p>
    <w:p>
      <w:pPr>
        <w:pStyle w:val="16"/>
        <w:spacing w:after="0"/>
        <w:ind w:left="0" w:right="0" w:rightChars="0"/>
        <w:rPr>
          <w:rFonts w:cs="宋体"/>
          <w:b/>
          <w:bCs/>
          <w:color w:val="auto"/>
          <w:sz w:val="22"/>
          <w:szCs w:val="22"/>
          <w:highlight w:val="none"/>
        </w:rPr>
      </w:pPr>
    </w:p>
    <w:p>
      <w:pPr>
        <w:pStyle w:val="16"/>
        <w:spacing w:after="0"/>
        <w:ind w:left="0" w:right="0" w:rightChars="0"/>
        <w:rPr>
          <w:rFonts w:cs="宋体"/>
          <w:b/>
          <w:bCs/>
          <w:color w:val="auto"/>
          <w:sz w:val="22"/>
          <w:szCs w:val="22"/>
          <w:highlight w:val="none"/>
        </w:rPr>
      </w:pPr>
    </w:p>
    <w:p>
      <w:pPr>
        <w:pStyle w:val="16"/>
        <w:spacing w:after="0"/>
        <w:ind w:left="0" w:right="0" w:rightChars="0"/>
        <w:rPr>
          <w:rFonts w:cs="宋体"/>
          <w:b/>
          <w:bCs/>
          <w:color w:val="auto"/>
          <w:sz w:val="22"/>
          <w:szCs w:val="22"/>
          <w:highlight w:val="none"/>
        </w:rPr>
      </w:pPr>
    </w:p>
    <w:p>
      <w:pPr>
        <w:pStyle w:val="16"/>
        <w:spacing w:after="0"/>
        <w:ind w:left="0" w:right="0" w:rightChars="0"/>
        <w:rPr>
          <w:rFonts w:cs="宋体"/>
          <w:b/>
          <w:bCs/>
          <w:color w:val="auto"/>
          <w:sz w:val="22"/>
          <w:szCs w:val="22"/>
          <w:highlight w:val="none"/>
        </w:rPr>
      </w:pPr>
    </w:p>
    <w:p>
      <w:pPr>
        <w:pStyle w:val="16"/>
        <w:spacing w:after="0"/>
        <w:ind w:left="0" w:right="0" w:rightChars="0"/>
        <w:rPr>
          <w:rFonts w:cs="宋体"/>
          <w:b/>
          <w:bCs/>
          <w:color w:val="auto"/>
          <w:sz w:val="22"/>
          <w:szCs w:val="22"/>
          <w:highlight w:val="none"/>
        </w:rPr>
      </w:pPr>
    </w:p>
    <w:p>
      <w:pPr>
        <w:pStyle w:val="16"/>
        <w:spacing w:after="0"/>
        <w:ind w:left="0" w:right="0" w:rightChars="0"/>
        <w:rPr>
          <w:rFonts w:cs="宋体"/>
          <w:b/>
          <w:bCs/>
          <w:color w:val="auto"/>
          <w:sz w:val="22"/>
          <w:szCs w:val="22"/>
          <w:highlight w:val="none"/>
        </w:rPr>
      </w:pPr>
    </w:p>
    <w:p>
      <w:pPr>
        <w:spacing w:after="0" w:line="400" w:lineRule="exact"/>
        <w:rPr>
          <w:rFonts w:ascii="宋体" w:hAnsi="宋体" w:cs="宋体"/>
          <w:b/>
          <w:color w:val="auto"/>
          <w:sz w:val="24"/>
          <w:szCs w:val="24"/>
          <w:highlight w:val="none"/>
        </w:rPr>
      </w:pPr>
      <w:r>
        <w:rPr>
          <w:rFonts w:hint="eastAsia" w:ascii="宋体" w:hAnsi="宋体" w:cs="宋体"/>
          <w:b/>
          <w:color w:val="auto"/>
          <w:sz w:val="24"/>
          <w:szCs w:val="24"/>
          <w:highlight w:val="none"/>
        </w:rPr>
        <w:t>附件3-2</w:t>
      </w:r>
    </w:p>
    <w:p>
      <w:pPr>
        <w:spacing w:before="312" w:beforeLines="100" w:after="312" w:afterLines="100"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关于符合基本资格条件的承诺函</w:t>
      </w:r>
    </w:p>
    <w:p>
      <w:pPr>
        <w:spacing w:before="312" w:beforeLines="100" w:after="312" w:afterLines="100" w:line="360" w:lineRule="auto"/>
        <w:jc w:val="center"/>
        <w:rPr>
          <w:rFonts w:ascii="宋体" w:hAnsi="宋体" w:cs="宋体"/>
          <w:b/>
          <w:color w:val="auto"/>
          <w:sz w:val="24"/>
          <w:szCs w:val="24"/>
          <w:highlight w:val="none"/>
        </w:rPr>
      </w:pPr>
      <w:r>
        <w:rPr>
          <w:rFonts w:hint="eastAsia" w:ascii="宋体" w:hAnsi="宋体" w:cs="宋体"/>
          <w:b/>
          <w:bCs/>
          <w:color w:val="auto"/>
          <w:sz w:val="22"/>
          <w:szCs w:val="22"/>
          <w:highlight w:val="none"/>
          <w:u w:val="single"/>
        </w:rPr>
        <w:t>（如为联合体投标，则联合体各方均须提供，并各自加盖公章）</w:t>
      </w:r>
    </w:p>
    <w:p>
      <w:pPr>
        <w:spacing w:after="0" w:line="360" w:lineRule="exact"/>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致：</w:t>
      </w:r>
      <w:r>
        <w:rPr>
          <w:rFonts w:hint="eastAsia" w:ascii="宋体" w:hAnsi="宋体" w:cs="宋体"/>
          <w:color w:val="auto"/>
          <w:sz w:val="22"/>
          <w:szCs w:val="22"/>
          <w:highlight w:val="none"/>
          <w:lang w:eastAsia="zh-CN"/>
        </w:rPr>
        <w:t>温州市公安局交通管理局</w:t>
      </w:r>
      <w:r>
        <w:rPr>
          <w:rFonts w:hint="eastAsia" w:ascii="宋体" w:hAnsi="宋体" w:cs="宋体"/>
          <w:color w:val="auto"/>
          <w:sz w:val="22"/>
          <w:szCs w:val="22"/>
          <w:highlight w:val="none"/>
        </w:rPr>
        <w:t>、浙江乐诚工程咨询有限公司</w:t>
      </w:r>
      <w:r>
        <w:rPr>
          <w:rFonts w:hint="eastAsia" w:ascii="宋体" w:hAnsi="宋体" w:cs="宋体"/>
          <w:color w:val="auto"/>
          <w:spacing w:val="-6"/>
          <w:sz w:val="22"/>
          <w:szCs w:val="22"/>
          <w:highlight w:val="none"/>
        </w:rPr>
        <w:t>：</w:t>
      </w:r>
    </w:p>
    <w:p>
      <w:pPr>
        <w:spacing w:after="0" w:line="3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我单位就</w:t>
      </w:r>
      <w:r>
        <w:rPr>
          <w:rFonts w:hint="eastAsia" w:ascii="宋体" w:hAnsi="宋体" w:cs="宋体"/>
          <w:color w:val="auto"/>
          <w:sz w:val="22"/>
          <w:szCs w:val="22"/>
          <w:highlight w:val="none"/>
          <w:u w:val="single"/>
        </w:rPr>
        <w:t xml:space="preserve">            （项目名称）           （项目编号）</w:t>
      </w:r>
      <w:r>
        <w:rPr>
          <w:rFonts w:hint="eastAsia" w:ascii="宋体" w:hAnsi="宋体" w:cs="宋体"/>
          <w:color w:val="auto"/>
          <w:sz w:val="22"/>
          <w:szCs w:val="22"/>
          <w:highlight w:val="none"/>
        </w:rPr>
        <w:t>项目承诺具备下列条件：</w:t>
      </w:r>
    </w:p>
    <w:p>
      <w:pPr>
        <w:pStyle w:val="30"/>
        <w:spacing w:before="0" w:beforeAutospacing="0" w:after="0" w:afterAutospacing="0" w:line="360" w:lineRule="exact"/>
        <w:ind w:firstLine="440" w:firstLineChars="200"/>
        <w:rPr>
          <w:bCs/>
          <w:color w:val="auto"/>
          <w:kern w:val="2"/>
          <w:sz w:val="22"/>
          <w:szCs w:val="22"/>
          <w:highlight w:val="none"/>
        </w:rPr>
      </w:pPr>
      <w:r>
        <w:rPr>
          <w:rFonts w:hint="eastAsia"/>
          <w:bCs/>
          <w:color w:val="auto"/>
          <w:kern w:val="2"/>
          <w:sz w:val="22"/>
          <w:szCs w:val="22"/>
          <w:highlight w:val="none"/>
        </w:rPr>
        <w:t>（一）具有独立承担民事责任的能力；</w:t>
      </w:r>
    </w:p>
    <w:p>
      <w:pPr>
        <w:pStyle w:val="30"/>
        <w:spacing w:before="0" w:beforeAutospacing="0" w:after="0" w:afterAutospacing="0" w:line="360" w:lineRule="exact"/>
        <w:ind w:firstLine="440" w:firstLineChars="200"/>
        <w:rPr>
          <w:bCs/>
          <w:color w:val="auto"/>
          <w:kern w:val="2"/>
          <w:sz w:val="22"/>
          <w:szCs w:val="22"/>
          <w:highlight w:val="none"/>
        </w:rPr>
      </w:pPr>
      <w:r>
        <w:rPr>
          <w:rFonts w:hint="eastAsia"/>
          <w:bCs/>
          <w:color w:val="auto"/>
          <w:kern w:val="2"/>
          <w:sz w:val="22"/>
          <w:szCs w:val="22"/>
          <w:highlight w:val="none"/>
        </w:rPr>
        <w:t>（二）具有良好的商业信誉和健全的财务会计制度；</w:t>
      </w:r>
    </w:p>
    <w:p>
      <w:pPr>
        <w:pStyle w:val="30"/>
        <w:spacing w:before="0" w:beforeAutospacing="0" w:after="0" w:afterAutospacing="0" w:line="360" w:lineRule="exact"/>
        <w:ind w:firstLine="440" w:firstLineChars="200"/>
        <w:rPr>
          <w:bCs/>
          <w:color w:val="auto"/>
          <w:kern w:val="2"/>
          <w:sz w:val="22"/>
          <w:szCs w:val="22"/>
          <w:highlight w:val="none"/>
        </w:rPr>
      </w:pPr>
      <w:r>
        <w:rPr>
          <w:rFonts w:hint="eastAsia"/>
          <w:bCs/>
          <w:color w:val="auto"/>
          <w:kern w:val="2"/>
          <w:sz w:val="22"/>
          <w:szCs w:val="22"/>
          <w:highlight w:val="none"/>
        </w:rPr>
        <w:t>（三）具有履行合同所必需的设备和专业技术能力；</w:t>
      </w:r>
    </w:p>
    <w:p>
      <w:pPr>
        <w:pStyle w:val="30"/>
        <w:spacing w:before="0" w:beforeAutospacing="0" w:after="0" w:afterAutospacing="0" w:line="360" w:lineRule="exact"/>
        <w:ind w:firstLine="440" w:firstLineChars="200"/>
        <w:rPr>
          <w:bCs/>
          <w:color w:val="auto"/>
          <w:kern w:val="2"/>
          <w:sz w:val="22"/>
          <w:szCs w:val="22"/>
          <w:highlight w:val="none"/>
        </w:rPr>
      </w:pPr>
      <w:r>
        <w:rPr>
          <w:rFonts w:hint="eastAsia"/>
          <w:bCs/>
          <w:color w:val="auto"/>
          <w:kern w:val="2"/>
          <w:sz w:val="22"/>
          <w:szCs w:val="22"/>
          <w:highlight w:val="none"/>
        </w:rPr>
        <w:t>（四）有依法缴纳税收和社会保障资金的良好记录；</w:t>
      </w:r>
    </w:p>
    <w:p>
      <w:pPr>
        <w:pStyle w:val="30"/>
        <w:spacing w:before="0" w:beforeAutospacing="0" w:after="0" w:afterAutospacing="0" w:line="360" w:lineRule="exact"/>
        <w:ind w:firstLine="440" w:firstLineChars="200"/>
        <w:rPr>
          <w:bCs/>
          <w:color w:val="auto"/>
          <w:kern w:val="2"/>
          <w:sz w:val="22"/>
          <w:szCs w:val="22"/>
          <w:highlight w:val="none"/>
        </w:rPr>
      </w:pPr>
      <w:r>
        <w:rPr>
          <w:rFonts w:hint="eastAsia"/>
          <w:bCs/>
          <w:color w:val="auto"/>
          <w:kern w:val="2"/>
          <w:sz w:val="22"/>
          <w:szCs w:val="22"/>
          <w:highlight w:val="none"/>
        </w:rPr>
        <w:t>（五）参加政府采购活动前三年内，在经营活动中没有重大违法记录（重大违法记录是指供应商因违法经营受到刑事处罚或者责令停产停业、吊销许可证或者执照、较大数额罚款等行政处罚。）；</w:t>
      </w:r>
    </w:p>
    <w:p>
      <w:pPr>
        <w:pStyle w:val="30"/>
        <w:spacing w:before="0" w:beforeAutospacing="0" w:after="0" w:afterAutospacing="0" w:line="360" w:lineRule="exact"/>
        <w:ind w:firstLine="440" w:firstLineChars="200"/>
        <w:rPr>
          <w:bCs/>
          <w:color w:val="auto"/>
          <w:kern w:val="2"/>
          <w:sz w:val="22"/>
          <w:szCs w:val="22"/>
          <w:highlight w:val="none"/>
        </w:rPr>
      </w:pPr>
      <w:r>
        <w:rPr>
          <w:rFonts w:hint="eastAsia"/>
          <w:bCs/>
          <w:color w:val="auto"/>
          <w:kern w:val="2"/>
          <w:sz w:val="22"/>
          <w:szCs w:val="22"/>
          <w:highlight w:val="none"/>
        </w:rPr>
        <w:t>（六）未被“信用中国”（www.creditchina.gov.cn）、中国政府采购网（www.ccgp.gov.cn）列入失信被执行人、重大税收违法案件当事人名单、政府采购严重违法失信行为记录名单：以采购代理机构在开标当日查询记录为准。</w:t>
      </w:r>
    </w:p>
    <w:p>
      <w:pPr>
        <w:adjustRightInd w:val="0"/>
        <w:snapToGrid w:val="0"/>
        <w:spacing w:after="0" w:line="3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（七）不存在以下情况：</w:t>
      </w:r>
    </w:p>
    <w:p>
      <w:pPr>
        <w:adjustRightInd w:val="0"/>
        <w:snapToGrid w:val="0"/>
        <w:spacing w:after="0" w:line="3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1、单位负责人为同一人或者存在直接控股、管理关系的不同供应商参加同一合同项下的政府采购活动的；</w:t>
      </w:r>
    </w:p>
    <w:p>
      <w:pPr>
        <w:adjustRightInd w:val="0"/>
        <w:snapToGrid w:val="0"/>
        <w:spacing w:after="0" w:line="3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2、为采购项目提供整体设计、规范编制或者项目管理、监理、检测等服务后再参加该采购项目的其他采购活动的。</w:t>
      </w:r>
    </w:p>
    <w:p>
      <w:pPr>
        <w:adjustRightInd w:val="0"/>
        <w:spacing w:after="0" w:line="360" w:lineRule="exact"/>
        <w:ind w:firstLine="442" w:firstLineChars="200"/>
        <w:rPr>
          <w:rStyle w:val="79"/>
          <w:rFonts w:ascii="宋体" w:hAnsi="宋体" w:cs="宋体"/>
          <w:color w:val="auto"/>
          <w:sz w:val="22"/>
          <w:szCs w:val="22"/>
          <w:highlight w:val="none"/>
        </w:rPr>
      </w:pPr>
      <w:r>
        <w:rPr>
          <w:rStyle w:val="79"/>
          <w:rFonts w:hint="eastAsia" w:ascii="宋体" w:hAnsi="宋体" w:cs="宋体"/>
          <w:b/>
          <w:bCs/>
          <w:color w:val="auto"/>
          <w:sz w:val="22"/>
          <w:szCs w:val="22"/>
          <w:highlight w:val="none"/>
        </w:rPr>
        <w:t>本公司对上述承诺的真实性负责。上述承诺如有虚假，将按“提供虚假材料谋取中标、成交”情形，由采购人取消我公司任何资格（投标/中标/签订合同），且由采购单位/采购代理机构报告至政府采购监管部门。</w:t>
      </w:r>
      <w:r>
        <w:rPr>
          <w:rStyle w:val="79"/>
          <w:rFonts w:hint="eastAsia" w:ascii="宋体" w:hAnsi="宋体" w:cs="宋体"/>
          <w:color w:val="auto"/>
          <w:sz w:val="22"/>
          <w:szCs w:val="22"/>
          <w:highlight w:val="none"/>
        </w:rPr>
        <w:t>一经监管部门查证属实，将按照《中华人民共和国政府采购法》第七十七条“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规定予以处理。</w:t>
      </w:r>
    </w:p>
    <w:p>
      <w:pPr>
        <w:adjustRightInd w:val="0"/>
        <w:spacing w:after="0" w:line="360" w:lineRule="exact"/>
        <w:ind w:firstLine="440" w:firstLineChars="200"/>
        <w:rPr>
          <w:rStyle w:val="79"/>
          <w:rFonts w:ascii="宋体" w:hAnsi="宋体" w:cs="宋体"/>
          <w:color w:val="auto"/>
          <w:sz w:val="22"/>
          <w:szCs w:val="22"/>
          <w:highlight w:val="none"/>
        </w:rPr>
      </w:pPr>
      <w:r>
        <w:rPr>
          <w:rStyle w:val="79"/>
          <w:rFonts w:hint="eastAsia" w:ascii="宋体" w:hAnsi="宋体" w:cs="宋体"/>
          <w:color w:val="auto"/>
          <w:sz w:val="22"/>
          <w:szCs w:val="22"/>
          <w:highlight w:val="none"/>
        </w:rPr>
        <w:t>《中华人民共和国政府采购法实施条例》第十九条第一款规定的“</w:t>
      </w:r>
      <w:r>
        <w:rPr>
          <w:rFonts w:hint="eastAsia" w:ascii="宋体" w:hAnsi="宋体" w:cs="宋体"/>
          <w:color w:val="auto"/>
          <w:sz w:val="22"/>
          <w:szCs w:val="22"/>
          <w:highlight w:val="none"/>
        </w:rPr>
        <w:t>较大数额罚款</w:t>
      </w:r>
      <w:r>
        <w:rPr>
          <w:rStyle w:val="79"/>
          <w:rFonts w:hint="eastAsia" w:ascii="宋体" w:hAnsi="宋体" w:cs="宋体"/>
          <w:color w:val="auto"/>
          <w:sz w:val="22"/>
          <w:szCs w:val="22"/>
          <w:highlight w:val="none"/>
        </w:rPr>
        <w:t>”认定为200万元以上的罚款，法律、行政法规以及国务院有关部门明确规定相关领域“</w:t>
      </w:r>
      <w:r>
        <w:rPr>
          <w:rFonts w:hint="eastAsia" w:ascii="宋体" w:hAnsi="宋体" w:cs="宋体"/>
          <w:color w:val="auto"/>
          <w:sz w:val="22"/>
          <w:szCs w:val="22"/>
          <w:highlight w:val="none"/>
        </w:rPr>
        <w:t>较大数额罚款</w:t>
      </w:r>
      <w:r>
        <w:rPr>
          <w:rStyle w:val="79"/>
          <w:rFonts w:hint="eastAsia" w:ascii="宋体" w:hAnsi="宋体" w:cs="宋体"/>
          <w:color w:val="auto"/>
          <w:sz w:val="22"/>
          <w:szCs w:val="22"/>
          <w:highlight w:val="none"/>
        </w:rPr>
        <w:t>”标准高于200万元的，从其规定。</w:t>
      </w:r>
    </w:p>
    <w:p>
      <w:pPr>
        <w:adjustRightInd w:val="0"/>
        <w:spacing w:after="0" w:line="360" w:lineRule="exact"/>
        <w:ind w:firstLine="440" w:firstLineChars="200"/>
        <w:rPr>
          <w:rStyle w:val="79"/>
          <w:rFonts w:ascii="宋体" w:hAnsi="宋体" w:cs="宋体"/>
          <w:color w:val="auto"/>
          <w:sz w:val="22"/>
          <w:szCs w:val="22"/>
          <w:highlight w:val="none"/>
        </w:rPr>
      </w:pPr>
      <w:r>
        <w:rPr>
          <w:rStyle w:val="79"/>
          <w:rFonts w:hint="eastAsia" w:ascii="宋体" w:hAnsi="宋体" w:cs="宋体"/>
          <w:color w:val="auto"/>
          <w:sz w:val="22"/>
          <w:szCs w:val="22"/>
          <w:highlight w:val="none"/>
        </w:rPr>
        <w:t>我单位已知晓前述法律规定，对此无任何异议。</w:t>
      </w:r>
    </w:p>
    <w:p>
      <w:pPr>
        <w:adjustRightInd w:val="0"/>
        <w:spacing w:after="0" w:line="360" w:lineRule="exact"/>
        <w:ind w:firstLine="442" w:firstLineChars="200"/>
        <w:rPr>
          <w:rFonts w:ascii="宋体" w:hAnsi="宋体" w:cs="宋体"/>
          <w:snapToGrid w:val="0"/>
          <w:color w:val="auto"/>
          <w:sz w:val="22"/>
          <w:szCs w:val="22"/>
          <w:highlight w:val="none"/>
        </w:rPr>
      </w:pPr>
      <w:r>
        <w:rPr>
          <w:rStyle w:val="79"/>
          <w:rFonts w:hint="eastAsia" w:ascii="宋体" w:hAnsi="宋体" w:cs="宋体"/>
          <w:b/>
          <w:bCs/>
          <w:color w:val="auto"/>
          <w:sz w:val="22"/>
          <w:szCs w:val="22"/>
          <w:highlight w:val="none"/>
        </w:rPr>
        <w:t>注：</w:t>
      </w:r>
      <w:r>
        <w:rPr>
          <w:rStyle w:val="79"/>
          <w:rFonts w:hint="eastAsia" w:ascii="宋体" w:hAnsi="宋体" w:cs="宋体"/>
          <w:color w:val="auto"/>
          <w:sz w:val="22"/>
          <w:szCs w:val="22"/>
          <w:highlight w:val="none"/>
          <w:u w:val="single"/>
        </w:rPr>
        <w:t>▲</w:t>
      </w:r>
      <w:r>
        <w:rPr>
          <w:rStyle w:val="79"/>
          <w:rFonts w:hint="eastAsia" w:ascii="宋体" w:hAnsi="宋体" w:cs="宋体"/>
          <w:b/>
          <w:bCs/>
          <w:color w:val="auto"/>
          <w:sz w:val="22"/>
          <w:szCs w:val="22"/>
          <w:highlight w:val="none"/>
          <w:u w:val="single"/>
        </w:rPr>
        <w:t>本承诺函必须提供。</w:t>
      </w:r>
    </w:p>
    <w:p>
      <w:pPr>
        <w:spacing w:after="0" w:line="360" w:lineRule="exact"/>
        <w:rPr>
          <w:rFonts w:ascii="宋体" w:hAnsi="宋体" w:cs="宋体"/>
          <w:color w:val="auto"/>
          <w:szCs w:val="21"/>
          <w:highlight w:val="none"/>
        </w:rPr>
      </w:pPr>
    </w:p>
    <w:p>
      <w:pPr>
        <w:adjustRightInd w:val="0"/>
        <w:spacing w:after="0" w:line="36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磋商响应供应商(CA电子公章)：</w:t>
      </w:r>
    </w:p>
    <w:p>
      <w:pPr>
        <w:adjustRightInd w:val="0"/>
        <w:spacing w:after="0" w:line="36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法定代表人或授权代表(签字或盖章)：</w:t>
      </w:r>
    </w:p>
    <w:p>
      <w:pPr>
        <w:adjustRightInd w:val="0"/>
        <w:spacing w:after="0" w:line="36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日期：</w:t>
      </w:r>
    </w:p>
    <w:p>
      <w:pPr>
        <w:rPr>
          <w:rFonts w:ascii="宋体" w:hAnsi="宋体" w:cs="宋体"/>
          <w:color w:val="auto"/>
          <w:sz w:val="22"/>
          <w:szCs w:val="22"/>
          <w:highlight w:val="none"/>
        </w:rPr>
      </w:pPr>
      <w:r>
        <w:rPr>
          <w:rFonts w:hint="eastAsia" w:ascii="宋体" w:hAnsi="宋体" w:cs="宋体"/>
          <w:color w:val="auto"/>
          <w:sz w:val="22"/>
          <w:szCs w:val="22"/>
          <w:highlight w:val="none"/>
        </w:rPr>
        <w:br w:type="page"/>
      </w:r>
    </w:p>
    <w:p>
      <w:pPr>
        <w:spacing w:after="0" w:line="400" w:lineRule="exact"/>
        <w:rPr>
          <w:rFonts w:ascii="宋体" w:hAnsi="宋体" w:cs="宋体"/>
          <w:b/>
          <w:color w:val="auto"/>
          <w:sz w:val="24"/>
          <w:szCs w:val="24"/>
          <w:highlight w:val="none"/>
        </w:rPr>
      </w:pPr>
      <w:r>
        <w:rPr>
          <w:rFonts w:hint="eastAsia" w:ascii="宋体" w:hAnsi="宋体" w:cs="宋体"/>
          <w:b/>
          <w:color w:val="auto"/>
          <w:sz w:val="24"/>
          <w:szCs w:val="24"/>
          <w:highlight w:val="none"/>
        </w:rPr>
        <w:t>附件3-3</w:t>
      </w:r>
    </w:p>
    <w:p>
      <w:pPr>
        <w:pStyle w:val="113"/>
        <w:spacing w:line="240" w:lineRule="auto"/>
        <w:rPr>
          <w:b/>
          <w:bCs/>
          <w:color w:val="auto"/>
          <w:sz w:val="28"/>
          <w:szCs w:val="28"/>
          <w:highlight w:val="none"/>
        </w:rPr>
      </w:pPr>
      <w:r>
        <w:rPr>
          <w:rFonts w:hint="eastAsia"/>
          <w:b/>
          <w:bCs/>
          <w:color w:val="auto"/>
          <w:sz w:val="28"/>
          <w:szCs w:val="28"/>
          <w:highlight w:val="none"/>
        </w:rPr>
        <w:t>中小企业声明函（服务）</w:t>
      </w:r>
    </w:p>
    <w:p>
      <w:pPr>
        <w:pStyle w:val="120"/>
        <w:spacing w:after="0" w:line="381" w:lineRule="exact"/>
        <w:ind w:firstLine="480"/>
        <w:rPr>
          <w:color w:val="auto"/>
          <w:sz w:val="24"/>
          <w:szCs w:val="24"/>
          <w:highlight w:val="none"/>
        </w:rPr>
      </w:pPr>
      <w:r>
        <w:rPr>
          <w:rFonts w:hint="eastAsia"/>
          <w:color w:val="auto"/>
          <w:sz w:val="24"/>
          <w:szCs w:val="24"/>
          <w:highlight w:val="none"/>
        </w:rPr>
        <w:t>本公司（联合体）郑重声明，根据《政府采购促进中小企业发展管理办法》（财库（2020）46号）的规定，本公司（联合体）参加</w:t>
      </w:r>
      <w:r>
        <w:rPr>
          <w:rFonts w:hint="eastAsia"/>
          <w:color w:val="auto"/>
          <w:sz w:val="24"/>
          <w:szCs w:val="24"/>
          <w:highlight w:val="none"/>
          <w:u w:val="single"/>
          <w:lang w:val="en-US" w:eastAsia="zh-CN"/>
        </w:rPr>
        <w:t xml:space="preserve"> 温州市公安局交通管理局 </w:t>
      </w:r>
      <w:r>
        <w:rPr>
          <w:rFonts w:hint="eastAsia"/>
          <w:color w:val="auto"/>
          <w:sz w:val="24"/>
          <w:szCs w:val="24"/>
          <w:highlight w:val="none"/>
          <w:u w:val="single"/>
        </w:rPr>
        <w:t>（</w:t>
      </w:r>
      <w:r>
        <w:rPr>
          <w:rFonts w:hint="eastAsia"/>
          <w:color w:val="auto"/>
          <w:sz w:val="24"/>
          <w:szCs w:val="24"/>
          <w:highlight w:val="none"/>
          <w:u w:val="single"/>
          <w:lang w:val="en-US" w:eastAsia="zh-CN"/>
        </w:rPr>
        <w:t>单</w:t>
      </w:r>
      <w:r>
        <w:rPr>
          <w:rFonts w:hint="eastAsia"/>
          <w:color w:val="auto"/>
          <w:sz w:val="24"/>
          <w:szCs w:val="24"/>
          <w:highlight w:val="none"/>
          <w:u w:val="single"/>
        </w:rPr>
        <w:t>位名称）</w:t>
      </w:r>
      <w:r>
        <w:rPr>
          <w:rFonts w:hint="eastAsia"/>
          <w:color w:val="auto"/>
          <w:sz w:val="24"/>
          <w:szCs w:val="24"/>
          <w:highlight w:val="none"/>
        </w:rPr>
        <w:t>的</w:t>
      </w:r>
      <w:r>
        <w:rPr>
          <w:rFonts w:hint="eastAsia"/>
          <w:color w:val="auto"/>
          <w:sz w:val="24"/>
          <w:szCs w:val="24"/>
          <w:highlight w:val="none"/>
          <w:u w:val="single"/>
          <w:lang w:val="en-US" w:eastAsia="zh-CN"/>
        </w:rPr>
        <w:t xml:space="preserve"> </w:t>
      </w:r>
      <w:r>
        <w:rPr>
          <w:rFonts w:hint="eastAsia"/>
          <w:color w:val="auto"/>
          <w:sz w:val="24"/>
          <w:szCs w:val="24"/>
          <w:highlight w:val="none"/>
          <w:u w:val="single"/>
          <w:lang w:eastAsia="zh-CN"/>
        </w:rPr>
        <w:t>2024年温州市公安局交通管理局计算机综合运维保障服务项目</w:t>
      </w:r>
      <w:r>
        <w:rPr>
          <w:rFonts w:hint="eastAsia"/>
          <w:color w:val="auto"/>
          <w:sz w:val="24"/>
          <w:szCs w:val="24"/>
          <w:highlight w:val="none"/>
          <w:u w:val="single"/>
        </w:rPr>
        <w:t>（项目名称）</w:t>
      </w:r>
      <w:r>
        <w:rPr>
          <w:rFonts w:hint="eastAsia"/>
          <w:color w:val="auto"/>
          <w:sz w:val="24"/>
          <w:szCs w:val="24"/>
          <w:highlight w:val="none"/>
        </w:rPr>
        <w:t>采购</w:t>
      </w:r>
      <w:r>
        <w:rPr>
          <w:rFonts w:hint="eastAsia"/>
          <w:color w:val="auto"/>
          <w:sz w:val="24"/>
          <w:szCs w:val="24"/>
          <w:highlight w:val="none"/>
          <w:lang w:val="zh-CN" w:eastAsia="zh-CN" w:bidi="zh-CN"/>
        </w:rPr>
        <w:t>活动，</w:t>
      </w:r>
      <w:r>
        <w:rPr>
          <w:rFonts w:hint="eastAsia"/>
          <w:color w:val="auto"/>
          <w:sz w:val="24"/>
          <w:szCs w:val="24"/>
          <w:highlight w:val="none"/>
        </w:rPr>
        <w:t>服务</w:t>
      </w:r>
      <w:r>
        <w:rPr>
          <w:rFonts w:hint="eastAsia"/>
          <w:color w:val="auto"/>
          <w:sz w:val="24"/>
          <w:szCs w:val="24"/>
          <w:highlight w:val="none"/>
          <w:lang w:eastAsia="zh-CN"/>
        </w:rPr>
        <w:t>全部</w:t>
      </w:r>
      <w:r>
        <w:rPr>
          <w:rFonts w:hint="eastAsia"/>
          <w:color w:val="auto"/>
          <w:sz w:val="24"/>
          <w:szCs w:val="24"/>
          <w:highlight w:val="none"/>
        </w:rPr>
        <w:t>由符合政策要求的中小企业承接</w:t>
      </w:r>
      <w:r>
        <w:rPr>
          <w:rFonts w:hint="eastAsia"/>
          <w:color w:val="auto"/>
          <w:sz w:val="24"/>
          <w:szCs w:val="24"/>
          <w:highlight w:val="none"/>
          <w:lang w:eastAsia="zh-CN"/>
        </w:rPr>
        <w:t>（如</w:t>
      </w:r>
      <w:r>
        <w:rPr>
          <w:rFonts w:hint="eastAsia"/>
          <w:color w:val="auto"/>
          <w:sz w:val="24"/>
          <w:szCs w:val="24"/>
          <w:highlight w:val="none"/>
        </w:rPr>
        <w:t>联合体</w:t>
      </w:r>
      <w:r>
        <w:rPr>
          <w:rFonts w:hint="eastAsia"/>
          <w:color w:val="auto"/>
          <w:sz w:val="24"/>
          <w:szCs w:val="24"/>
          <w:highlight w:val="none"/>
          <w:lang w:eastAsia="zh-CN"/>
        </w:rPr>
        <w:t>投标的，</w:t>
      </w:r>
      <w:r>
        <w:rPr>
          <w:rFonts w:hint="eastAsia"/>
          <w:color w:val="auto"/>
          <w:sz w:val="24"/>
          <w:szCs w:val="24"/>
          <w:highlight w:val="none"/>
        </w:rPr>
        <w:t>联合体</w:t>
      </w:r>
      <w:r>
        <w:rPr>
          <w:rFonts w:hint="eastAsia"/>
          <w:color w:val="auto"/>
          <w:sz w:val="24"/>
          <w:szCs w:val="24"/>
          <w:highlight w:val="none"/>
          <w:lang w:eastAsia="zh-CN"/>
        </w:rPr>
        <w:t>协议</w:t>
      </w:r>
      <w:r>
        <w:rPr>
          <w:rFonts w:hint="eastAsia"/>
          <w:color w:val="auto"/>
          <w:sz w:val="24"/>
          <w:szCs w:val="24"/>
          <w:highlight w:val="none"/>
        </w:rPr>
        <w:t>中的中小企业</w:t>
      </w:r>
      <w:r>
        <w:rPr>
          <w:rFonts w:hint="eastAsia"/>
          <w:color w:val="auto"/>
          <w:sz w:val="24"/>
          <w:szCs w:val="24"/>
          <w:highlight w:val="none"/>
          <w:lang w:eastAsia="zh-CN"/>
        </w:rPr>
        <w:t>提供的</w:t>
      </w:r>
      <w:r>
        <w:rPr>
          <w:rFonts w:hint="eastAsia"/>
          <w:color w:val="auto"/>
          <w:sz w:val="24"/>
          <w:szCs w:val="24"/>
          <w:highlight w:val="none"/>
        </w:rPr>
        <w:t>服务</w:t>
      </w:r>
      <w:r>
        <w:rPr>
          <w:rFonts w:hint="eastAsia"/>
          <w:color w:val="auto"/>
          <w:sz w:val="24"/>
          <w:szCs w:val="24"/>
          <w:highlight w:val="none"/>
          <w:lang w:eastAsia="zh-CN"/>
        </w:rPr>
        <w:t>全部</w:t>
      </w:r>
      <w:r>
        <w:rPr>
          <w:rFonts w:hint="eastAsia"/>
          <w:color w:val="auto"/>
          <w:sz w:val="24"/>
          <w:szCs w:val="24"/>
          <w:highlight w:val="none"/>
        </w:rPr>
        <w:t>由符合政策要求的中小企业承接</w:t>
      </w:r>
      <w:r>
        <w:rPr>
          <w:rFonts w:hint="eastAsia"/>
          <w:color w:val="auto"/>
          <w:sz w:val="24"/>
          <w:szCs w:val="24"/>
          <w:highlight w:val="none"/>
          <w:lang w:eastAsia="zh-CN"/>
        </w:rPr>
        <w:t>）</w:t>
      </w:r>
      <w:r>
        <w:rPr>
          <w:rFonts w:hint="eastAsia"/>
          <w:color w:val="auto"/>
          <w:sz w:val="24"/>
          <w:szCs w:val="24"/>
          <w:highlight w:val="none"/>
        </w:rPr>
        <w:t>。相关企业（含联合体中的中小企业）的具体情况如</w:t>
      </w:r>
      <w:r>
        <w:rPr>
          <w:rFonts w:hint="eastAsia"/>
          <w:color w:val="auto"/>
          <w:sz w:val="24"/>
          <w:szCs w:val="24"/>
          <w:highlight w:val="none"/>
          <w:lang w:eastAsia="zh-CN"/>
        </w:rPr>
        <w:t>下</w:t>
      </w:r>
      <w:r>
        <w:rPr>
          <w:rFonts w:hint="eastAsia"/>
          <w:color w:val="auto"/>
          <w:sz w:val="24"/>
          <w:szCs w:val="24"/>
          <w:highlight w:val="none"/>
        </w:rPr>
        <w:t>：</w:t>
      </w:r>
    </w:p>
    <w:p>
      <w:pPr>
        <w:pStyle w:val="120"/>
        <w:tabs>
          <w:tab w:val="left" w:pos="879"/>
        </w:tabs>
        <w:spacing w:after="0" w:line="381" w:lineRule="exact"/>
        <w:ind w:firstLine="480" w:firstLineChars="200"/>
        <w:rPr>
          <w:color w:val="auto"/>
          <w:sz w:val="24"/>
          <w:szCs w:val="24"/>
          <w:highlight w:val="none"/>
        </w:rPr>
      </w:pPr>
      <w:r>
        <w:rPr>
          <w:rFonts w:hint="eastAsia"/>
          <w:color w:val="auto"/>
          <w:sz w:val="24"/>
          <w:szCs w:val="24"/>
          <w:highlight w:val="none"/>
          <w:u w:val="single"/>
          <w:lang w:val="en-US" w:eastAsia="zh-CN"/>
        </w:rPr>
        <w:t xml:space="preserve">1.     </w:t>
      </w:r>
      <w:r>
        <w:rPr>
          <w:rFonts w:hint="eastAsia"/>
          <w:color w:val="auto"/>
          <w:sz w:val="24"/>
          <w:szCs w:val="24"/>
          <w:highlight w:val="none"/>
          <w:u w:val="single"/>
        </w:rPr>
        <w:t>（标的名称）</w:t>
      </w:r>
      <w:r>
        <w:rPr>
          <w:rFonts w:hint="eastAsia"/>
          <w:color w:val="auto"/>
          <w:sz w:val="24"/>
          <w:szCs w:val="24"/>
          <w:highlight w:val="none"/>
          <w:lang w:eastAsia="zh-CN"/>
        </w:rPr>
        <w:t>，</w:t>
      </w:r>
      <w:r>
        <w:rPr>
          <w:rFonts w:hint="eastAsia"/>
          <w:color w:val="auto"/>
          <w:sz w:val="24"/>
          <w:szCs w:val="24"/>
          <w:highlight w:val="none"/>
        </w:rPr>
        <w:t>属于</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（采购文件中明确的所属行业）</w:t>
      </w:r>
      <w:r>
        <w:rPr>
          <w:rFonts w:hint="eastAsia"/>
          <w:color w:val="auto"/>
          <w:sz w:val="24"/>
          <w:szCs w:val="24"/>
          <w:highlight w:val="none"/>
          <w:lang w:val="en-US" w:eastAsia="zh-CN" w:bidi="en-US"/>
        </w:rPr>
        <w:t>；</w:t>
      </w:r>
      <w:r>
        <w:rPr>
          <w:rFonts w:hint="eastAsia"/>
          <w:color w:val="auto"/>
          <w:sz w:val="24"/>
          <w:szCs w:val="24"/>
          <w:highlight w:val="none"/>
        </w:rPr>
        <w:t>承建（承接）企业为</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（企业名称）</w:t>
      </w:r>
      <w:r>
        <w:rPr>
          <w:rFonts w:hint="eastAsia"/>
          <w:i/>
          <w:iCs/>
          <w:color w:val="auto"/>
          <w:sz w:val="24"/>
          <w:szCs w:val="24"/>
          <w:highlight w:val="none"/>
          <w:lang w:eastAsia="zh-CN"/>
        </w:rPr>
        <w:t>，</w:t>
      </w:r>
      <w:r>
        <w:rPr>
          <w:rFonts w:hint="eastAsia"/>
          <w:color w:val="auto"/>
          <w:sz w:val="24"/>
          <w:szCs w:val="24"/>
          <w:highlight w:val="none"/>
        </w:rPr>
        <w:t>从业人员</w:t>
      </w:r>
      <w:r>
        <w:rPr>
          <w:rFonts w:hint="eastAsia"/>
          <w:color w:val="auto"/>
          <w:sz w:val="24"/>
          <w:szCs w:val="24"/>
          <w:highlight w:val="none"/>
          <w:u w:val="single"/>
          <w:lang w:val="en-US" w:eastAsia="zh-CN" w:bidi="zh-CN"/>
        </w:rPr>
        <w:t xml:space="preserve">     </w:t>
      </w:r>
      <w:r>
        <w:rPr>
          <w:rFonts w:hint="eastAsia"/>
          <w:color w:val="auto"/>
          <w:sz w:val="24"/>
          <w:szCs w:val="24"/>
          <w:highlight w:val="none"/>
        </w:rPr>
        <w:t>人，营业收入为</w:t>
      </w:r>
      <w:r>
        <w:rPr>
          <w:rFonts w:hint="eastAsia"/>
          <w:color w:val="auto"/>
          <w:sz w:val="24"/>
          <w:szCs w:val="24"/>
          <w:highlight w:val="none"/>
          <w:u w:val="single"/>
          <w:lang w:val="en-US" w:eastAsia="zh-CN"/>
        </w:rPr>
        <w:t xml:space="preserve">     </w:t>
      </w:r>
      <w:r>
        <w:rPr>
          <w:rFonts w:hint="eastAsia"/>
          <w:color w:val="auto"/>
          <w:sz w:val="24"/>
          <w:szCs w:val="24"/>
          <w:highlight w:val="none"/>
        </w:rPr>
        <w:t>万元，资产总额为</w:t>
      </w:r>
      <w:r>
        <w:rPr>
          <w:rFonts w:hint="eastAsia"/>
          <w:color w:val="auto"/>
          <w:sz w:val="24"/>
          <w:szCs w:val="24"/>
          <w:highlight w:val="none"/>
          <w:u w:val="single"/>
          <w:lang w:val="en-US" w:eastAsia="zh-CN"/>
        </w:rPr>
        <w:t xml:space="preserve">     </w:t>
      </w:r>
      <w:r>
        <w:rPr>
          <w:rFonts w:hint="eastAsia"/>
          <w:color w:val="auto"/>
          <w:sz w:val="24"/>
          <w:szCs w:val="24"/>
          <w:highlight w:val="none"/>
        </w:rPr>
        <w:t>万元</w:t>
      </w:r>
      <w:r>
        <w:rPr>
          <w:rStyle w:val="42"/>
          <w:rFonts w:hint="eastAsia" w:cs="宋体"/>
          <w:color w:val="auto"/>
          <w:sz w:val="24"/>
          <w:szCs w:val="24"/>
          <w:highlight w:val="none"/>
        </w:rPr>
        <w:footnoteReference w:id="0"/>
      </w:r>
      <w:r>
        <w:rPr>
          <w:rFonts w:hint="eastAsia"/>
          <w:color w:val="auto"/>
          <w:sz w:val="24"/>
          <w:szCs w:val="24"/>
          <w:highlight w:val="none"/>
          <w:lang w:val="en-US" w:eastAsia="zh-CN" w:bidi="en-US"/>
        </w:rPr>
        <w:t>，</w:t>
      </w:r>
      <w:r>
        <w:rPr>
          <w:rFonts w:hint="eastAsia"/>
          <w:color w:val="auto"/>
          <w:sz w:val="24"/>
          <w:szCs w:val="24"/>
          <w:highlight w:val="none"/>
        </w:rPr>
        <w:t>属于</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（中型企业、 小型企业、微型企业）</w:t>
      </w:r>
      <w:r>
        <w:rPr>
          <w:rFonts w:hint="eastAsia"/>
          <w:color w:val="auto"/>
          <w:sz w:val="24"/>
          <w:szCs w:val="24"/>
          <w:highlight w:val="none"/>
          <w:lang w:eastAsia="zh-CN"/>
        </w:rPr>
        <w:t>；</w:t>
      </w:r>
    </w:p>
    <w:p>
      <w:pPr>
        <w:pStyle w:val="120"/>
        <w:tabs>
          <w:tab w:val="left" w:pos="879"/>
          <w:tab w:val="left" w:pos="1136"/>
          <w:tab w:val="left" w:pos="3461"/>
        </w:tabs>
        <w:spacing w:after="0" w:line="381" w:lineRule="exact"/>
        <w:ind w:firstLine="480" w:firstLineChars="200"/>
        <w:rPr>
          <w:color w:val="auto"/>
          <w:sz w:val="24"/>
          <w:szCs w:val="24"/>
          <w:highlight w:val="none"/>
        </w:rPr>
      </w:pPr>
      <w:r>
        <w:rPr>
          <w:rFonts w:hint="eastAsia"/>
          <w:color w:val="auto"/>
          <w:sz w:val="24"/>
          <w:szCs w:val="24"/>
          <w:highlight w:val="none"/>
          <w:u w:val="single"/>
          <w:lang w:val="en-US" w:eastAsia="zh-CN"/>
        </w:rPr>
        <w:t xml:space="preserve">2.     </w:t>
      </w:r>
      <w:r>
        <w:rPr>
          <w:rFonts w:hint="eastAsia"/>
          <w:color w:val="auto"/>
          <w:sz w:val="24"/>
          <w:szCs w:val="24"/>
          <w:highlight w:val="none"/>
          <w:u w:val="single"/>
        </w:rPr>
        <w:t>（标的名称）</w:t>
      </w:r>
      <w:r>
        <w:rPr>
          <w:rFonts w:hint="eastAsia"/>
          <w:color w:val="auto"/>
          <w:sz w:val="24"/>
          <w:szCs w:val="24"/>
          <w:highlight w:val="none"/>
          <w:lang w:eastAsia="zh-CN"/>
        </w:rPr>
        <w:t>，</w:t>
      </w:r>
      <w:r>
        <w:rPr>
          <w:rFonts w:hint="eastAsia"/>
          <w:color w:val="auto"/>
          <w:sz w:val="24"/>
          <w:szCs w:val="24"/>
          <w:highlight w:val="none"/>
        </w:rPr>
        <w:t>属于</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（采购文件中明确的所属行业</w:t>
      </w:r>
      <w:r>
        <w:rPr>
          <w:rFonts w:hint="eastAsia"/>
          <w:color w:val="auto"/>
          <w:sz w:val="24"/>
          <w:szCs w:val="24"/>
          <w:highlight w:val="none"/>
          <w:u w:val="single"/>
          <w:lang w:eastAsia="zh-CN"/>
        </w:rPr>
        <w:t>）</w:t>
      </w:r>
      <w:r>
        <w:rPr>
          <w:rFonts w:hint="eastAsia"/>
          <w:color w:val="auto"/>
          <w:sz w:val="24"/>
          <w:szCs w:val="24"/>
          <w:highlight w:val="none"/>
          <w:lang w:eastAsia="zh-CN"/>
        </w:rPr>
        <w:t>；</w:t>
      </w:r>
      <w:r>
        <w:rPr>
          <w:rFonts w:hint="eastAsia"/>
          <w:color w:val="auto"/>
          <w:sz w:val="24"/>
          <w:szCs w:val="24"/>
          <w:highlight w:val="none"/>
        </w:rPr>
        <w:t>承建（承接）企业为</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（企业名称）</w:t>
      </w:r>
      <w:r>
        <w:rPr>
          <w:rFonts w:hint="eastAsia"/>
          <w:i/>
          <w:iCs/>
          <w:color w:val="auto"/>
          <w:sz w:val="24"/>
          <w:szCs w:val="24"/>
          <w:highlight w:val="none"/>
        </w:rPr>
        <w:t>、</w:t>
      </w:r>
      <w:r>
        <w:rPr>
          <w:rFonts w:hint="eastAsia"/>
          <w:color w:val="auto"/>
          <w:sz w:val="24"/>
          <w:szCs w:val="24"/>
          <w:highlight w:val="none"/>
        </w:rPr>
        <w:t>从业人员</w:t>
      </w:r>
      <w:r>
        <w:rPr>
          <w:rFonts w:hint="eastAsia"/>
          <w:color w:val="auto"/>
          <w:sz w:val="24"/>
          <w:szCs w:val="24"/>
          <w:highlight w:val="none"/>
          <w:u w:val="single"/>
          <w:lang w:val="en-US" w:eastAsia="zh-CN" w:bidi="zh-CN"/>
        </w:rPr>
        <w:t xml:space="preserve">     </w:t>
      </w:r>
      <w:r>
        <w:rPr>
          <w:rFonts w:hint="eastAsia"/>
          <w:color w:val="auto"/>
          <w:sz w:val="24"/>
          <w:szCs w:val="24"/>
          <w:highlight w:val="none"/>
        </w:rPr>
        <w:t>人，营业收入为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ab/>
      </w:r>
      <w:r>
        <w:rPr>
          <w:rFonts w:hint="eastAsia"/>
          <w:color w:val="auto"/>
          <w:sz w:val="24"/>
          <w:szCs w:val="24"/>
          <w:highlight w:val="none"/>
        </w:rPr>
        <w:t>万元，资产总额为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万元，</w:t>
      </w:r>
      <w:r>
        <w:rPr>
          <w:rFonts w:hint="eastAsia"/>
          <w:i/>
          <w:iCs/>
          <w:color w:val="auto"/>
          <w:sz w:val="24"/>
          <w:szCs w:val="24"/>
          <w:highlight w:val="none"/>
        </w:rPr>
        <w:t>属于</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（中型企业、</w:t>
      </w:r>
      <w:r>
        <w:rPr>
          <w:rFonts w:hint="eastAsia"/>
          <w:color w:val="auto"/>
          <w:sz w:val="24"/>
          <w:szCs w:val="24"/>
          <w:highlight w:val="none"/>
          <w:u w:val="single"/>
          <w:lang w:val="zh-CN" w:eastAsia="zh-CN" w:bidi="zh-CN"/>
        </w:rPr>
        <w:t>小型</w:t>
      </w:r>
      <w:r>
        <w:rPr>
          <w:rFonts w:hint="eastAsia"/>
          <w:color w:val="auto"/>
          <w:sz w:val="24"/>
          <w:szCs w:val="24"/>
          <w:highlight w:val="none"/>
          <w:u w:val="single"/>
        </w:rPr>
        <w:t>企业、微型企业）</w:t>
      </w:r>
      <w:r>
        <w:rPr>
          <w:rFonts w:hint="eastAsia"/>
          <w:color w:val="auto"/>
          <w:sz w:val="24"/>
          <w:szCs w:val="24"/>
          <w:highlight w:val="none"/>
          <w:lang w:eastAsia="zh-CN"/>
        </w:rPr>
        <w:t>；</w:t>
      </w:r>
    </w:p>
    <w:p>
      <w:pPr>
        <w:pStyle w:val="120"/>
        <w:tabs>
          <w:tab w:val="left" w:pos="879"/>
          <w:tab w:val="left" w:pos="1136"/>
          <w:tab w:val="left" w:pos="3461"/>
        </w:tabs>
        <w:spacing w:after="0" w:line="381" w:lineRule="exact"/>
        <w:ind w:left="480" w:firstLine="0"/>
        <w:rPr>
          <w:color w:val="auto"/>
          <w:sz w:val="24"/>
          <w:szCs w:val="24"/>
          <w:highlight w:val="none"/>
          <w:lang w:val="en-US"/>
        </w:rPr>
      </w:pPr>
      <w:r>
        <w:rPr>
          <w:rFonts w:hint="eastAsia"/>
          <w:color w:val="auto"/>
          <w:sz w:val="24"/>
          <w:szCs w:val="24"/>
          <w:highlight w:val="none"/>
          <w:lang w:val="en-US" w:eastAsia="zh-CN"/>
        </w:rPr>
        <w:t>……</w:t>
      </w:r>
    </w:p>
    <w:p>
      <w:pPr>
        <w:pStyle w:val="120"/>
        <w:tabs>
          <w:tab w:val="left" w:leader="dot" w:pos="-4890"/>
        </w:tabs>
        <w:spacing w:after="0" w:line="374" w:lineRule="exact"/>
        <w:rPr>
          <w:color w:val="auto"/>
          <w:sz w:val="24"/>
          <w:szCs w:val="24"/>
          <w:highlight w:val="none"/>
        </w:rPr>
      </w:pPr>
      <w:r>
        <w:rPr>
          <w:rFonts w:hint="eastAsia"/>
          <w:color w:val="auto"/>
          <w:sz w:val="24"/>
          <w:szCs w:val="24"/>
          <w:highlight w:val="none"/>
        </w:rPr>
        <w:t>以上企业，不属于大企业的分支机构，不存在控股股东为大企业的情形，也不存在与大企业的负责人为同一人的情形。</w:t>
      </w:r>
    </w:p>
    <w:p>
      <w:pPr>
        <w:pStyle w:val="120"/>
        <w:spacing w:after="0" w:line="374" w:lineRule="exact"/>
        <w:ind w:firstLine="480"/>
        <w:rPr>
          <w:color w:val="auto"/>
          <w:sz w:val="24"/>
          <w:szCs w:val="24"/>
          <w:highlight w:val="none"/>
        </w:rPr>
      </w:pPr>
      <w:r>
        <w:rPr>
          <w:rFonts w:hint="eastAsia"/>
          <w:color w:val="auto"/>
          <w:sz w:val="24"/>
          <w:szCs w:val="24"/>
          <w:highlight w:val="none"/>
        </w:rPr>
        <w:t>本企业对上述声明内容的真实性负责。如有虚假，将依法承担相应责任。</w:t>
      </w:r>
    </w:p>
    <w:p>
      <w:pPr>
        <w:pStyle w:val="120"/>
        <w:spacing w:after="0" w:line="374" w:lineRule="exact"/>
        <w:ind w:firstLine="0"/>
        <w:jc w:val="center"/>
        <w:rPr>
          <w:color w:val="auto"/>
          <w:sz w:val="24"/>
          <w:szCs w:val="24"/>
          <w:highlight w:val="none"/>
        </w:rPr>
      </w:pPr>
    </w:p>
    <w:p>
      <w:pPr>
        <w:pStyle w:val="120"/>
        <w:spacing w:after="0" w:line="374" w:lineRule="exact"/>
        <w:ind w:firstLine="0"/>
        <w:jc w:val="center"/>
        <w:rPr>
          <w:color w:val="auto"/>
          <w:sz w:val="24"/>
          <w:szCs w:val="24"/>
          <w:highlight w:val="none"/>
        </w:rPr>
      </w:pPr>
      <w:r>
        <w:rPr>
          <w:rFonts w:hint="eastAsia"/>
          <w:color w:val="auto"/>
          <w:sz w:val="24"/>
          <w:szCs w:val="24"/>
          <w:highlight w:val="none"/>
          <w:lang w:val="en-US" w:eastAsia="zh-CN"/>
        </w:rPr>
        <w:t xml:space="preserve">                   </w:t>
      </w:r>
      <w:r>
        <w:rPr>
          <w:rFonts w:hint="eastAsia"/>
          <w:color w:val="auto"/>
          <w:sz w:val="24"/>
          <w:szCs w:val="24"/>
          <w:highlight w:val="none"/>
        </w:rPr>
        <w:t>企业名称（盖章）：</w:t>
      </w:r>
    </w:p>
    <w:p>
      <w:pPr>
        <w:pStyle w:val="120"/>
        <w:spacing w:after="0" w:line="374" w:lineRule="exact"/>
        <w:ind w:firstLine="0"/>
        <w:jc w:val="center"/>
        <w:rPr>
          <w:color w:val="auto"/>
          <w:highlight w:val="none"/>
          <w:shd w:val="clear" w:color="auto" w:fill="FFFFFF"/>
        </w:rPr>
      </w:pPr>
      <w:r>
        <w:rPr>
          <w:rFonts w:hint="eastAsia"/>
          <w:color w:val="auto"/>
          <w:sz w:val="24"/>
          <w:szCs w:val="24"/>
          <w:highlight w:val="none"/>
          <w:lang w:val="en-US" w:eastAsia="zh-CN"/>
        </w:rPr>
        <w:t xml:space="preserve">       </w:t>
      </w:r>
      <w:r>
        <w:rPr>
          <w:rFonts w:hint="eastAsia"/>
          <w:color w:val="auto"/>
          <w:sz w:val="24"/>
          <w:szCs w:val="24"/>
          <w:highlight w:val="none"/>
        </w:rPr>
        <w:t>日期：</w:t>
      </w:r>
    </w:p>
    <w:p>
      <w:pPr>
        <w:pStyle w:val="120"/>
        <w:tabs>
          <w:tab w:val="left" w:pos="662"/>
          <w:tab w:val="left" w:pos="908"/>
          <w:tab w:val="left" w:pos="2945"/>
        </w:tabs>
        <w:spacing w:after="0" w:line="370" w:lineRule="exact"/>
        <w:ind w:firstLine="0"/>
        <w:rPr>
          <w:b/>
          <w:bCs/>
          <w:color w:val="auto"/>
          <w:highlight w:val="none"/>
        </w:rPr>
      </w:pPr>
      <w:r>
        <w:rPr>
          <w:rFonts w:hint="eastAsia"/>
          <w:b/>
          <w:bCs/>
          <w:color w:val="auto"/>
          <w:highlight w:val="none"/>
        </w:rPr>
        <w:t>注：</w:t>
      </w:r>
      <w:r>
        <w:rPr>
          <w:rFonts w:hint="eastAsia"/>
          <w:b/>
          <w:bCs/>
          <w:color w:val="auto"/>
          <w:highlight w:val="none"/>
          <w:lang w:val="en-US" w:eastAsia="zh-CN"/>
        </w:rPr>
        <w:t>1.</w:t>
      </w:r>
      <w:r>
        <w:rPr>
          <w:rFonts w:hint="eastAsia"/>
          <w:b/>
          <w:bCs/>
          <w:color w:val="auto"/>
          <w:highlight w:val="none"/>
        </w:rPr>
        <w:t>从业人员、营业收入、资产总额填报上一年度数据，无上一年度数据的新成立企业可不填报。（无上一年度数据的新成立企业需提供相关证明材料）</w:t>
      </w:r>
    </w:p>
    <w:p>
      <w:pPr>
        <w:pStyle w:val="120"/>
        <w:tabs>
          <w:tab w:val="left" w:pos="662"/>
          <w:tab w:val="left" w:pos="908"/>
          <w:tab w:val="left" w:pos="2945"/>
        </w:tabs>
        <w:spacing w:after="0" w:line="370" w:lineRule="exact"/>
        <w:ind w:firstLine="442" w:firstLineChars="200"/>
        <w:rPr>
          <w:b/>
          <w:bCs/>
          <w:color w:val="auto"/>
          <w:highlight w:val="none"/>
          <w:lang w:val="en-US" w:eastAsia="zh-CN"/>
        </w:rPr>
      </w:pPr>
      <w:r>
        <w:rPr>
          <w:rFonts w:hint="eastAsia"/>
          <w:b/>
          <w:bCs/>
          <w:color w:val="auto"/>
          <w:highlight w:val="none"/>
          <w:lang w:val="en-US" w:eastAsia="zh-CN"/>
        </w:rPr>
        <w:t>2.</w:t>
      </w:r>
      <w:r>
        <w:rPr>
          <w:rFonts w:hint="eastAsia"/>
          <w:b/>
          <w:bCs/>
          <w:color w:val="auto"/>
          <w:highlight w:val="none"/>
        </w:rPr>
        <w:t>“标的名称”、“采购文件中明确的所属行业”依据</w:t>
      </w:r>
      <w:r>
        <w:rPr>
          <w:rFonts w:hint="eastAsia"/>
          <w:b/>
          <w:bCs/>
          <w:color w:val="auto"/>
          <w:highlight w:val="none"/>
          <w:lang w:eastAsia="zh-CN"/>
        </w:rPr>
        <w:t>磋商文件</w:t>
      </w:r>
      <w:r>
        <w:rPr>
          <w:rFonts w:hint="eastAsia"/>
          <w:b/>
          <w:bCs/>
          <w:color w:val="auto"/>
          <w:highlight w:val="none"/>
        </w:rPr>
        <w:t>第二部分</w:t>
      </w:r>
      <w:r>
        <w:rPr>
          <w:rFonts w:hint="eastAsia"/>
          <w:b/>
          <w:bCs/>
          <w:color w:val="auto"/>
          <w:highlight w:val="none"/>
          <w:lang w:eastAsia="zh-CN"/>
        </w:rPr>
        <w:t>供应商</w:t>
      </w:r>
      <w:r>
        <w:rPr>
          <w:rFonts w:hint="eastAsia"/>
          <w:b/>
          <w:bCs/>
          <w:color w:val="auto"/>
          <w:highlight w:val="none"/>
        </w:rPr>
        <w:t>须知前附表中“</w:t>
      </w:r>
      <w:r>
        <w:rPr>
          <w:rFonts w:hint="eastAsia"/>
          <w:b/>
          <w:bCs/>
          <w:color w:val="auto"/>
          <w:highlight w:val="none"/>
          <w:lang w:eastAsia="zh-CN"/>
        </w:rPr>
        <w:t>所属行业及标的名称</w:t>
      </w:r>
      <w:r>
        <w:rPr>
          <w:rFonts w:hint="eastAsia"/>
          <w:b/>
          <w:bCs/>
          <w:color w:val="auto"/>
          <w:highlight w:val="none"/>
        </w:rPr>
        <w:t>”填写，不得缺漏；中型企业、小型企业、微型企业等3种企业类型，结合以上数据，依据《中小企业划型标准规定》（工信部联企业〔2011〕300号）确定；</w:t>
      </w:r>
    </w:p>
    <w:p>
      <w:pPr>
        <w:pStyle w:val="120"/>
        <w:tabs>
          <w:tab w:val="left" w:pos="662"/>
          <w:tab w:val="left" w:pos="908"/>
          <w:tab w:val="left" w:pos="2945"/>
        </w:tabs>
        <w:spacing w:after="0" w:line="370" w:lineRule="exact"/>
        <w:ind w:firstLine="442" w:firstLineChars="200"/>
        <w:rPr>
          <w:b/>
          <w:bCs/>
          <w:color w:val="auto"/>
          <w:highlight w:val="none"/>
        </w:rPr>
      </w:pPr>
      <w:r>
        <w:rPr>
          <w:rFonts w:hint="eastAsia"/>
          <w:b/>
          <w:bCs/>
          <w:color w:val="auto"/>
          <w:highlight w:val="none"/>
          <w:lang w:val="en-US" w:eastAsia="zh-CN"/>
        </w:rPr>
        <w:t>3.</w:t>
      </w:r>
      <w:r>
        <w:rPr>
          <w:rFonts w:hint="eastAsia"/>
          <w:b/>
          <w:bCs/>
          <w:color w:val="auto"/>
          <w:highlight w:val="none"/>
          <w:lang w:eastAsia="zh-CN"/>
        </w:rPr>
        <w:t>供应商</w:t>
      </w:r>
      <w:r>
        <w:rPr>
          <w:rFonts w:hint="eastAsia"/>
          <w:b/>
          <w:bCs/>
          <w:color w:val="auto"/>
          <w:highlight w:val="none"/>
        </w:rPr>
        <w:t>提供的《中小企业声明函》与实际情况不符的或者未按以上要求填写的，中小企业声明函无效，不享受中小企业扶持政策。声明内容不实的，属于提供虚假材料谋取中标、成交的，依法承担法律责任。</w:t>
      </w:r>
    </w:p>
    <w:p>
      <w:pPr>
        <w:pStyle w:val="120"/>
        <w:tabs>
          <w:tab w:val="left" w:pos="662"/>
          <w:tab w:val="left" w:pos="908"/>
          <w:tab w:val="left" w:pos="2945"/>
        </w:tabs>
        <w:spacing w:after="0" w:line="370" w:lineRule="exact"/>
        <w:ind w:firstLine="442" w:firstLineChars="200"/>
        <w:rPr>
          <w:b/>
          <w:bCs/>
          <w:color w:val="auto"/>
          <w:highlight w:val="none"/>
        </w:rPr>
      </w:pPr>
      <w:r>
        <w:rPr>
          <w:rFonts w:hint="eastAsia"/>
          <w:b/>
          <w:bCs/>
          <w:color w:val="auto"/>
          <w:highlight w:val="none"/>
          <w:lang w:val="en-US" w:eastAsia="zh-CN"/>
        </w:rPr>
        <w:t>4.</w:t>
      </w:r>
      <w:r>
        <w:rPr>
          <w:rFonts w:hint="eastAsia"/>
          <w:b/>
          <w:bCs/>
          <w:color w:val="auto"/>
          <w:highlight w:val="none"/>
        </w:rPr>
        <w:t>中标、成交供应商享受《政府采购促进中小企业发展管理办法》的通知（财库〔2020〕46号）规定的中小企业扶持政策的，采购人、采购代理机构应当随中标、成交结果公开中标、成交供应商的《中小企业声明函》。</w:t>
      </w:r>
    </w:p>
    <w:p>
      <w:pPr>
        <w:pStyle w:val="120"/>
        <w:tabs>
          <w:tab w:val="left" w:pos="662"/>
          <w:tab w:val="left" w:pos="908"/>
          <w:tab w:val="left" w:pos="2945"/>
        </w:tabs>
        <w:spacing w:after="0" w:line="370" w:lineRule="exact"/>
        <w:ind w:firstLine="442" w:firstLineChars="200"/>
        <w:rPr>
          <w:color w:val="auto"/>
          <w:kern w:val="0"/>
          <w:highlight w:val="none"/>
        </w:rPr>
      </w:pPr>
      <w:r>
        <w:rPr>
          <w:rFonts w:hint="eastAsia"/>
          <w:b/>
          <w:bCs/>
          <w:color w:val="auto"/>
          <w:highlight w:val="none"/>
          <w:lang w:val="en-US" w:eastAsia="zh-CN"/>
        </w:rPr>
        <w:t>5.</w:t>
      </w:r>
      <w:r>
        <w:rPr>
          <w:rFonts w:hint="eastAsia"/>
          <w:b/>
          <w:bCs/>
          <w:color w:val="auto"/>
          <w:kern w:val="0"/>
          <w:highlight w:val="none"/>
          <w:lang w:val="en-US" w:eastAsia="zh-CN"/>
        </w:rPr>
        <w:t>供应商</w:t>
      </w:r>
      <w:r>
        <w:rPr>
          <w:rFonts w:hint="eastAsia"/>
          <w:b/>
          <w:bCs/>
          <w:color w:val="auto"/>
          <w:kern w:val="0"/>
          <w:highlight w:val="none"/>
        </w:rPr>
        <w:t>为联合体形式的，企业名称</w:t>
      </w:r>
      <w:r>
        <w:rPr>
          <w:rFonts w:hint="eastAsia"/>
          <w:b/>
          <w:bCs/>
          <w:color w:val="auto"/>
          <w:kern w:val="0"/>
          <w:highlight w:val="none"/>
          <w:lang w:eastAsia="zh-CN"/>
        </w:rPr>
        <w:t>填写所有联合体成员名称，</w:t>
      </w:r>
      <w:r>
        <w:rPr>
          <w:rFonts w:hint="eastAsia"/>
          <w:b/>
          <w:bCs/>
          <w:color w:val="auto"/>
          <w:kern w:val="0"/>
          <w:highlight w:val="none"/>
        </w:rPr>
        <w:t>盖章可只需联合体牵头方盖章。</w:t>
      </w:r>
    </w:p>
    <w:p>
      <w:pPr>
        <w:pStyle w:val="120"/>
        <w:tabs>
          <w:tab w:val="left" w:pos="662"/>
          <w:tab w:val="left" w:pos="908"/>
          <w:tab w:val="left" w:pos="2945"/>
        </w:tabs>
        <w:spacing w:after="0" w:line="370" w:lineRule="exact"/>
        <w:ind w:firstLine="442" w:firstLineChars="200"/>
        <w:rPr>
          <w:b/>
          <w:bCs/>
          <w:color w:val="auto"/>
          <w:highlight w:val="none"/>
        </w:rPr>
      </w:pPr>
    </w:p>
    <w:p>
      <w:pPr>
        <w:jc w:val="center"/>
        <w:rPr>
          <w:rFonts w:ascii="宋体" w:hAnsi="宋体" w:cs="宋体"/>
          <w:b/>
          <w:bCs/>
          <w:color w:val="auto"/>
          <w:sz w:val="24"/>
          <w:highlight w:val="none"/>
        </w:rPr>
      </w:pPr>
      <w:r>
        <w:rPr>
          <w:rFonts w:hint="eastAsia" w:ascii="宋体" w:hAnsi="宋体" w:cs="宋体"/>
          <w:b/>
          <w:bCs/>
          <w:color w:val="auto"/>
          <w:sz w:val="24"/>
          <w:highlight w:val="none"/>
        </w:rPr>
        <w:t>监狱企业资格证明材料</w:t>
      </w:r>
    </w:p>
    <w:p>
      <w:pPr>
        <w:jc w:val="center"/>
        <w:rPr>
          <w:rFonts w:ascii="宋体" w:hAnsi="宋体" w:cs="宋体"/>
          <w:color w:val="auto"/>
          <w:sz w:val="24"/>
          <w:highlight w:val="none"/>
        </w:rPr>
      </w:pPr>
      <w:r>
        <w:rPr>
          <w:rFonts w:hint="eastAsia" w:ascii="宋体" w:hAnsi="宋体" w:cs="宋体"/>
          <w:color w:val="auto"/>
          <w:sz w:val="24"/>
          <w:highlight w:val="none"/>
        </w:rPr>
        <w:t>（注：符合条件的监狱企业请提供本函，不符合的不提供本函）</w:t>
      </w:r>
    </w:p>
    <w:p>
      <w:pPr>
        <w:spacing w:after="0" w:line="360" w:lineRule="auto"/>
        <w:jc w:val="center"/>
        <w:rPr>
          <w:rFonts w:ascii="宋体" w:hAnsi="宋体" w:cs="宋体"/>
          <w:b/>
          <w:bCs/>
          <w:color w:val="auto"/>
          <w:sz w:val="24"/>
          <w:highlight w:val="none"/>
        </w:rPr>
      </w:pPr>
    </w:p>
    <w:p>
      <w:pPr>
        <w:spacing w:after="0"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（省级以上监狱管理局、戒毒管理局（含新疆生产建设兵团）出具的属于监狱企业的证明文件）</w:t>
      </w:r>
    </w:p>
    <w:p>
      <w:pPr>
        <w:pStyle w:val="16"/>
        <w:spacing w:after="0" w:line="400" w:lineRule="exact"/>
        <w:ind w:left="0" w:right="0" w:rightChars="0"/>
        <w:rPr>
          <w:rFonts w:cs="宋体"/>
          <w:color w:val="auto"/>
          <w:highlight w:val="none"/>
        </w:rPr>
      </w:pPr>
    </w:p>
    <w:p>
      <w:pPr>
        <w:pStyle w:val="16"/>
        <w:spacing w:after="0" w:line="400" w:lineRule="exact"/>
        <w:ind w:left="0" w:right="0" w:rightChars="0"/>
        <w:rPr>
          <w:rFonts w:cs="宋体"/>
          <w:color w:val="auto"/>
          <w:highlight w:val="none"/>
        </w:rPr>
      </w:pPr>
    </w:p>
    <w:p>
      <w:pPr>
        <w:pStyle w:val="16"/>
        <w:spacing w:after="0" w:line="400" w:lineRule="exact"/>
        <w:ind w:left="0" w:right="0" w:rightChars="0"/>
        <w:rPr>
          <w:rFonts w:cs="宋体"/>
          <w:color w:val="auto"/>
          <w:highlight w:val="none"/>
        </w:rPr>
      </w:pPr>
    </w:p>
    <w:p>
      <w:pPr>
        <w:pStyle w:val="16"/>
        <w:spacing w:after="0" w:line="400" w:lineRule="exact"/>
        <w:ind w:left="0" w:right="0" w:rightChars="0"/>
        <w:rPr>
          <w:rFonts w:cs="宋体"/>
          <w:color w:val="auto"/>
          <w:highlight w:val="none"/>
        </w:rPr>
      </w:pPr>
    </w:p>
    <w:p>
      <w:pPr>
        <w:pStyle w:val="16"/>
        <w:spacing w:after="0" w:line="400" w:lineRule="exact"/>
        <w:ind w:left="0" w:right="0" w:rightChars="0"/>
        <w:rPr>
          <w:rFonts w:cs="宋体"/>
          <w:color w:val="auto"/>
          <w:highlight w:val="none"/>
        </w:rPr>
      </w:pPr>
    </w:p>
    <w:p>
      <w:pPr>
        <w:pStyle w:val="16"/>
        <w:spacing w:after="0" w:line="400" w:lineRule="exact"/>
        <w:ind w:left="0" w:right="0" w:rightChars="0"/>
        <w:rPr>
          <w:rFonts w:cs="宋体"/>
          <w:color w:val="auto"/>
          <w:highlight w:val="none"/>
        </w:rPr>
      </w:pPr>
    </w:p>
    <w:p>
      <w:pPr>
        <w:pStyle w:val="16"/>
        <w:spacing w:after="0" w:line="400" w:lineRule="exact"/>
        <w:ind w:left="0" w:right="0" w:rightChars="0"/>
        <w:rPr>
          <w:rFonts w:cs="宋体"/>
          <w:color w:val="auto"/>
          <w:highlight w:val="none"/>
        </w:rPr>
      </w:pPr>
    </w:p>
    <w:p>
      <w:pPr>
        <w:pStyle w:val="16"/>
        <w:spacing w:after="0" w:line="400" w:lineRule="exact"/>
        <w:ind w:left="0" w:right="0" w:rightChars="0"/>
        <w:rPr>
          <w:rFonts w:cs="宋体"/>
          <w:color w:val="auto"/>
          <w:highlight w:val="none"/>
        </w:rPr>
      </w:pPr>
    </w:p>
    <w:p>
      <w:pPr>
        <w:pStyle w:val="16"/>
        <w:spacing w:after="0" w:line="400" w:lineRule="exact"/>
        <w:ind w:left="0" w:right="0" w:rightChars="0"/>
        <w:rPr>
          <w:rFonts w:cs="宋体"/>
          <w:color w:val="auto"/>
          <w:highlight w:val="none"/>
        </w:rPr>
      </w:pPr>
    </w:p>
    <w:p>
      <w:pPr>
        <w:pStyle w:val="16"/>
        <w:spacing w:after="0" w:line="400" w:lineRule="exact"/>
        <w:ind w:left="0" w:right="0" w:rightChars="0"/>
        <w:rPr>
          <w:rFonts w:cs="宋体"/>
          <w:color w:val="auto"/>
          <w:highlight w:val="none"/>
        </w:rPr>
      </w:pPr>
    </w:p>
    <w:p>
      <w:pPr>
        <w:pStyle w:val="16"/>
        <w:spacing w:after="0" w:line="400" w:lineRule="exact"/>
        <w:ind w:left="0" w:right="0" w:rightChars="0"/>
        <w:rPr>
          <w:rFonts w:cs="宋体"/>
          <w:color w:val="auto"/>
          <w:highlight w:val="none"/>
        </w:rPr>
      </w:pPr>
    </w:p>
    <w:p>
      <w:pPr>
        <w:jc w:val="center"/>
        <w:rPr>
          <w:rFonts w:ascii="宋体" w:hAnsi="宋体" w:cs="宋体"/>
          <w:b/>
          <w:bCs/>
          <w:color w:val="auto"/>
          <w:sz w:val="24"/>
          <w:highlight w:val="none"/>
        </w:rPr>
      </w:pPr>
      <w:r>
        <w:rPr>
          <w:rFonts w:hint="eastAsia" w:ascii="宋体" w:hAnsi="宋体" w:cs="宋体"/>
          <w:b/>
          <w:bCs/>
          <w:color w:val="auto"/>
          <w:sz w:val="24"/>
          <w:highlight w:val="none"/>
        </w:rPr>
        <w:t>残疾人福利性单位声明函</w:t>
      </w:r>
    </w:p>
    <w:p>
      <w:pPr>
        <w:jc w:val="center"/>
        <w:rPr>
          <w:rFonts w:ascii="宋体" w:hAnsi="宋体" w:cs="宋体"/>
          <w:color w:val="auto"/>
          <w:sz w:val="24"/>
          <w:highlight w:val="none"/>
        </w:rPr>
      </w:pPr>
      <w:r>
        <w:rPr>
          <w:rFonts w:hint="eastAsia" w:ascii="宋体" w:hAnsi="宋体" w:cs="宋体"/>
          <w:color w:val="auto"/>
          <w:sz w:val="24"/>
          <w:highlight w:val="none"/>
        </w:rPr>
        <w:t>（注：符合条件的残疾人福利性单位请提供本函，不符合的不提供本函）</w:t>
      </w:r>
    </w:p>
    <w:p>
      <w:pPr>
        <w:spacing w:after="0" w:line="400" w:lineRule="exact"/>
        <w:jc w:val="center"/>
        <w:rPr>
          <w:rFonts w:ascii="宋体" w:hAnsi="宋体" w:cs="宋体"/>
          <w:b/>
          <w:bCs/>
          <w:color w:val="auto"/>
          <w:sz w:val="24"/>
          <w:highlight w:val="none"/>
        </w:rPr>
      </w:pPr>
    </w:p>
    <w:p>
      <w:pPr>
        <w:spacing w:after="0" w:line="400" w:lineRule="exact"/>
        <w:ind w:firstLine="504"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cs="宋体"/>
          <w:color w:val="auto"/>
          <w:sz w:val="24"/>
          <w:szCs w:val="24"/>
          <w:highlight w:val="none"/>
        </w:rPr>
        <w:t>〔2017〕 141</w:t>
      </w:r>
      <w:r>
        <w:rPr>
          <w:rFonts w:hint="eastAsia" w:ascii="宋体" w:hAnsi="宋体" w:cs="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after="0" w:line="400" w:lineRule="exact"/>
        <w:ind w:firstLine="504"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本单位对上述声明的真实性负责。如有虚假，将依法承担相应责任。</w:t>
      </w:r>
    </w:p>
    <w:p>
      <w:pPr>
        <w:spacing w:after="0" w:line="400" w:lineRule="exact"/>
        <w:ind w:firstLine="504" w:firstLineChars="200"/>
        <w:rPr>
          <w:rFonts w:ascii="宋体" w:hAnsi="宋体" w:cs="宋体"/>
          <w:color w:val="auto"/>
          <w:spacing w:val="6"/>
          <w:sz w:val="24"/>
          <w:szCs w:val="24"/>
          <w:highlight w:val="none"/>
        </w:rPr>
      </w:pPr>
    </w:p>
    <w:p>
      <w:pPr>
        <w:tabs>
          <w:tab w:val="left" w:pos="4860"/>
        </w:tabs>
        <w:spacing w:after="0" w:line="400" w:lineRule="exact"/>
        <w:ind w:firstLine="504" w:firstLineChars="200"/>
        <w:jc w:val="center"/>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 xml:space="preserve">                               单位名称（CA电子公章）：</w:t>
      </w:r>
    </w:p>
    <w:p>
      <w:pPr>
        <w:tabs>
          <w:tab w:val="left" w:pos="4860"/>
        </w:tabs>
        <w:spacing w:after="0" w:line="400" w:lineRule="exact"/>
        <w:ind w:firstLine="504" w:firstLineChars="200"/>
        <w:jc w:val="center"/>
        <w:rPr>
          <w:rFonts w:ascii="宋体" w:hAnsi="宋体" w:cs="宋体"/>
          <w:color w:val="auto"/>
          <w:sz w:val="24"/>
          <w:szCs w:val="24"/>
          <w:highlight w:val="none"/>
        </w:rPr>
      </w:pPr>
      <w:r>
        <w:rPr>
          <w:rFonts w:hint="eastAsia" w:ascii="宋体" w:hAnsi="宋体" w:cs="宋体"/>
          <w:color w:val="auto"/>
          <w:spacing w:val="6"/>
          <w:sz w:val="24"/>
          <w:szCs w:val="24"/>
          <w:highlight w:val="none"/>
        </w:rPr>
        <w:t xml:space="preserve">                           日        期：</w:t>
      </w:r>
    </w:p>
    <w:p>
      <w:pPr>
        <w:spacing w:after="0" w:line="400" w:lineRule="exact"/>
        <w:rPr>
          <w:rFonts w:ascii="宋体" w:hAnsi="宋体" w:cs="宋体"/>
          <w:b/>
          <w:color w:val="auto"/>
          <w:sz w:val="24"/>
          <w:szCs w:val="24"/>
          <w:highlight w:val="none"/>
        </w:rPr>
      </w:pPr>
    </w:p>
    <w:p>
      <w:pPr>
        <w:spacing w:after="0" w:line="400" w:lineRule="exact"/>
        <w:rPr>
          <w:rFonts w:ascii="宋体" w:hAnsi="宋体" w:cs="宋体"/>
          <w:color w:val="auto"/>
          <w:highlight w:val="none"/>
        </w:rPr>
      </w:pPr>
      <w:r>
        <w:rPr>
          <w:rFonts w:hint="eastAsia" w:ascii="宋体" w:hAnsi="宋体" w:cs="宋体"/>
          <w:b/>
          <w:bCs/>
          <w:color w:val="auto"/>
          <w:sz w:val="24"/>
          <w:highlight w:val="none"/>
        </w:rPr>
        <w:t>注：供应商不属于残疾人福利性单位的，无需提供此声明函，如提供所引起的后果由供应商承担。</w:t>
      </w:r>
      <w:r>
        <w:rPr>
          <w:rFonts w:hint="eastAsia" w:ascii="宋体" w:hAnsi="宋体" w:cs="宋体"/>
          <w:b/>
          <w:bCs/>
          <w:color w:val="auto"/>
          <w:sz w:val="24"/>
          <w:szCs w:val="22"/>
          <w:highlight w:val="none"/>
        </w:rPr>
        <w:t>中标、成交供应商为残疾人福利性单位的，采购代理机构将随中标结果同时公告其《残疾人福利性单位声明函》，接受社会监督。</w:t>
      </w:r>
    </w:p>
    <w:p>
      <w:pPr>
        <w:spacing w:after="0" w:line="360" w:lineRule="auto"/>
        <w:rPr>
          <w:rFonts w:ascii="宋体" w:hAnsi="宋体" w:cs="宋体"/>
          <w:color w:val="auto"/>
          <w:spacing w:val="-6"/>
          <w:sz w:val="24"/>
          <w:highlight w:val="none"/>
        </w:rPr>
      </w:pPr>
    </w:p>
    <w:p>
      <w:pPr>
        <w:pStyle w:val="2"/>
        <w:ind w:firstLine="228"/>
        <w:rPr>
          <w:rFonts w:ascii="宋体" w:hAnsi="宋体" w:cs="宋体"/>
          <w:color w:val="auto"/>
          <w:spacing w:val="-6"/>
          <w:sz w:val="24"/>
          <w:highlight w:val="none"/>
        </w:rPr>
      </w:pPr>
    </w:p>
    <w:p>
      <w:pPr>
        <w:spacing w:after="0" w:line="400" w:lineRule="exact"/>
        <w:rPr>
          <w:rFonts w:ascii="宋体" w:hAnsi="宋体" w:cs="宋体"/>
          <w:b/>
          <w:color w:val="auto"/>
          <w:sz w:val="24"/>
          <w:szCs w:val="24"/>
          <w:highlight w:val="none"/>
        </w:rPr>
      </w:pPr>
      <w:r>
        <w:rPr>
          <w:rFonts w:hint="eastAsia" w:ascii="宋体" w:hAnsi="宋体" w:cs="宋体"/>
          <w:b/>
          <w:color w:val="auto"/>
          <w:sz w:val="24"/>
          <w:szCs w:val="24"/>
          <w:highlight w:val="none"/>
        </w:rPr>
        <w:t>附件3-4</w:t>
      </w:r>
    </w:p>
    <w:p>
      <w:pPr>
        <w:numPr>
          <w:ilvl w:val="1"/>
          <w:numId w:val="0"/>
        </w:numPr>
        <w:spacing w:line="360" w:lineRule="auto"/>
        <w:jc w:val="center"/>
        <w:outlineLvl w:val="9"/>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8"/>
          <w:szCs w:val="28"/>
          <w:highlight w:val="none"/>
          <w:lang w:val="zh-CN"/>
        </w:rPr>
        <w:t>联合体投标协议书</w:t>
      </w:r>
      <w:r>
        <w:rPr>
          <w:rFonts w:hint="eastAsia" w:ascii="宋体" w:hAnsi="宋体" w:eastAsia="宋体" w:cs="宋体"/>
          <w:b/>
          <w:bCs/>
          <w:color w:val="auto"/>
          <w:sz w:val="28"/>
          <w:szCs w:val="28"/>
          <w:highlight w:val="none"/>
          <w:lang w:val="en-US" w:eastAsia="zh-CN"/>
        </w:rPr>
        <w:t>或</w:t>
      </w:r>
      <w:r>
        <w:rPr>
          <w:rFonts w:hint="eastAsia" w:ascii="宋体" w:hAnsi="宋体" w:eastAsia="宋体" w:cs="宋体"/>
          <w:b/>
          <w:bCs/>
          <w:color w:val="auto"/>
          <w:sz w:val="28"/>
          <w:szCs w:val="28"/>
          <w:highlight w:val="none"/>
          <w:lang w:val="zh-CN"/>
        </w:rPr>
        <w:t>分包意向协议</w:t>
      </w:r>
    </w:p>
    <w:p>
      <w:pPr>
        <w:numPr>
          <w:ilvl w:val="1"/>
          <w:numId w:val="0"/>
        </w:numPr>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联合体投标协议书</w:t>
      </w:r>
    </w:p>
    <w:p>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jc w:val="center"/>
        <w:textAlignment w:val="auto"/>
        <w:outlineLvl w:val="9"/>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rPr>
        <w:t>（以联合体形式投标的提供联合</w:t>
      </w:r>
      <w:r>
        <w:rPr>
          <w:rFonts w:hint="eastAsia" w:ascii="宋体" w:hAnsi="宋体" w:eastAsia="宋体" w:cs="宋体"/>
          <w:b/>
          <w:color w:val="auto"/>
          <w:sz w:val="18"/>
          <w:szCs w:val="18"/>
          <w:highlight w:val="none"/>
          <w:lang w:val="en-US" w:eastAsia="zh-CN"/>
        </w:rPr>
        <w:t>投标</w:t>
      </w:r>
      <w:r>
        <w:rPr>
          <w:rFonts w:hint="eastAsia" w:ascii="宋体" w:hAnsi="宋体" w:eastAsia="宋体" w:cs="宋体"/>
          <w:b/>
          <w:color w:val="auto"/>
          <w:sz w:val="18"/>
          <w:szCs w:val="18"/>
          <w:highlight w:val="none"/>
        </w:rPr>
        <w:t>协议</w:t>
      </w:r>
      <w:r>
        <w:rPr>
          <w:rFonts w:hint="eastAsia" w:ascii="宋体" w:hAnsi="宋体" w:eastAsia="宋体" w:cs="宋体"/>
          <w:b/>
          <w:color w:val="auto"/>
          <w:sz w:val="18"/>
          <w:szCs w:val="18"/>
          <w:highlight w:val="none"/>
          <w:lang w:val="en-US" w:eastAsia="zh-CN"/>
        </w:rPr>
        <w:t>，</w:t>
      </w:r>
      <w:r>
        <w:rPr>
          <w:rFonts w:hint="eastAsia" w:ascii="宋体" w:hAnsi="宋体" w:eastAsia="宋体" w:cs="宋体"/>
          <w:b/>
          <w:color w:val="auto"/>
          <w:sz w:val="18"/>
          <w:szCs w:val="18"/>
          <w:highlight w:val="none"/>
        </w:rPr>
        <w:t>项目不接受联合体投标或</w:t>
      </w:r>
      <w:r>
        <w:rPr>
          <w:rFonts w:hint="eastAsia" w:ascii="宋体" w:hAnsi="宋体" w:eastAsia="宋体" w:cs="宋体"/>
          <w:b/>
          <w:color w:val="auto"/>
          <w:sz w:val="18"/>
          <w:szCs w:val="18"/>
          <w:highlight w:val="none"/>
          <w:lang w:eastAsia="zh-CN"/>
        </w:rPr>
        <w:t>供应商</w:t>
      </w:r>
      <w:r>
        <w:rPr>
          <w:rFonts w:hint="eastAsia" w:ascii="宋体" w:hAnsi="宋体" w:eastAsia="宋体" w:cs="宋体"/>
          <w:b/>
          <w:color w:val="auto"/>
          <w:sz w:val="18"/>
          <w:szCs w:val="18"/>
          <w:highlight w:val="none"/>
        </w:rPr>
        <w:t>不以联合体形式投标的则不需要提供）</w:t>
      </w:r>
    </w:p>
    <w:p>
      <w:pPr>
        <w:snapToGrid w:val="0"/>
        <w:spacing w:line="360" w:lineRule="exact"/>
        <w:ind w:firstLine="442" w:firstLineChars="201"/>
        <w:jc w:val="left"/>
        <w:outlineLvl w:val="9"/>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rPr>
        <w:t>_______</w:t>
      </w:r>
      <w:r>
        <w:rPr>
          <w:rFonts w:hint="eastAsia" w:ascii="宋体" w:hAnsi="宋体" w:eastAsia="宋体" w:cs="宋体"/>
          <w:color w:val="auto"/>
          <w:kern w:val="0"/>
          <w:sz w:val="22"/>
          <w:highlight w:val="none"/>
          <w:u w:val="single"/>
        </w:rPr>
        <w:t>（联合体所有成员名称）</w:t>
      </w:r>
      <w:r>
        <w:rPr>
          <w:rFonts w:hint="eastAsia" w:ascii="宋体" w:hAnsi="宋体" w:eastAsia="宋体" w:cs="宋体"/>
          <w:color w:val="auto"/>
          <w:kern w:val="0"/>
          <w:sz w:val="22"/>
          <w:highlight w:val="none"/>
        </w:rPr>
        <w:t>自愿</w:t>
      </w:r>
      <w:r>
        <w:rPr>
          <w:rFonts w:hint="eastAsia" w:ascii="宋体" w:hAnsi="宋体" w:eastAsia="宋体" w:cs="宋体"/>
          <w:color w:val="auto"/>
          <w:kern w:val="0"/>
          <w:sz w:val="22"/>
          <w:highlight w:val="none"/>
          <w:lang w:val="zh-CN"/>
        </w:rPr>
        <w:t>组成一个联合体，以一个供应商的身份</w:t>
      </w:r>
      <w:r>
        <w:rPr>
          <w:rFonts w:hint="eastAsia" w:ascii="宋体" w:hAnsi="宋体" w:eastAsia="宋体" w:cs="宋体"/>
          <w:color w:val="auto"/>
          <w:kern w:val="0"/>
          <w:sz w:val="22"/>
          <w:highlight w:val="none"/>
        </w:rPr>
        <w:t>参加_______</w:t>
      </w: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eastAsia="zh-CN"/>
        </w:rPr>
        <w:t>标项名称</w:t>
      </w:r>
      <w:r>
        <w:rPr>
          <w:rFonts w:hint="eastAsia" w:ascii="宋体" w:hAnsi="宋体" w:eastAsia="宋体" w:cs="宋体"/>
          <w:color w:val="auto"/>
          <w:sz w:val="22"/>
          <w:highlight w:val="none"/>
        </w:rPr>
        <w:t>）</w:t>
      </w:r>
      <w:r>
        <w:rPr>
          <w:rFonts w:hint="eastAsia" w:ascii="宋体" w:hAnsi="宋体" w:eastAsia="宋体" w:cs="宋体"/>
          <w:color w:val="auto"/>
          <w:kern w:val="0"/>
          <w:sz w:val="22"/>
          <w:highlight w:val="none"/>
        </w:rPr>
        <w:t>_______</w:t>
      </w:r>
      <w:r>
        <w:rPr>
          <w:rFonts w:hint="eastAsia" w:ascii="宋体" w:hAnsi="宋体" w:eastAsia="宋体" w:cs="宋体"/>
          <w:color w:val="auto"/>
          <w:sz w:val="22"/>
          <w:highlight w:val="none"/>
        </w:rPr>
        <w:t>（项目编号）</w:t>
      </w:r>
      <w:r>
        <w:rPr>
          <w:rFonts w:hint="eastAsia" w:ascii="宋体" w:hAnsi="宋体" w:eastAsia="宋体" w:cs="宋体"/>
          <w:bCs/>
          <w:color w:val="auto"/>
          <w:kern w:val="0"/>
          <w:sz w:val="22"/>
          <w:highlight w:val="none"/>
        </w:rPr>
        <w:t>的政府采购活动</w:t>
      </w:r>
      <w:r>
        <w:rPr>
          <w:rFonts w:hint="eastAsia" w:ascii="宋体" w:hAnsi="宋体" w:eastAsia="宋体" w:cs="宋体"/>
          <w:color w:val="auto"/>
          <w:kern w:val="0"/>
          <w:sz w:val="22"/>
          <w:highlight w:val="none"/>
          <w:lang w:val="zh-CN"/>
        </w:rPr>
        <w:t>。</w:t>
      </w:r>
    </w:p>
    <w:p>
      <w:pPr>
        <w:widowControl/>
        <w:spacing w:line="360" w:lineRule="exact"/>
        <w:jc w:val="left"/>
        <w:outlineLvl w:val="9"/>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现就有关联合投标事宜订立协议如下： </w:t>
      </w:r>
    </w:p>
    <w:p>
      <w:pPr>
        <w:widowControl/>
        <w:numPr>
          <w:ilvl w:val="0"/>
          <w:numId w:val="17"/>
        </w:numPr>
        <w:spacing w:line="360" w:lineRule="exact"/>
        <w:jc w:val="left"/>
        <w:outlineLvl w:val="9"/>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u w:val="single"/>
        </w:rPr>
        <w:t xml:space="preserve">       （牵头人全称）              </w:t>
      </w:r>
      <w:r>
        <w:rPr>
          <w:rFonts w:hint="eastAsia" w:ascii="宋体" w:hAnsi="宋体" w:eastAsia="宋体" w:cs="宋体"/>
          <w:color w:val="auto"/>
          <w:kern w:val="0"/>
          <w:sz w:val="22"/>
          <w:highlight w:val="none"/>
        </w:rPr>
        <w:t>为联合体的牵头人，</w:t>
      </w:r>
    </w:p>
    <w:p>
      <w:pPr>
        <w:widowControl/>
        <w:spacing w:line="360" w:lineRule="exact"/>
        <w:jc w:val="left"/>
        <w:outlineLvl w:val="9"/>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u w:val="single"/>
        </w:rPr>
        <w:t xml:space="preserve">       （联合体其他成员全称）         </w:t>
      </w:r>
      <w:r>
        <w:rPr>
          <w:rFonts w:hint="eastAsia" w:ascii="宋体" w:hAnsi="宋体" w:eastAsia="宋体" w:cs="宋体"/>
          <w:color w:val="auto"/>
          <w:kern w:val="0"/>
          <w:sz w:val="22"/>
          <w:highlight w:val="none"/>
        </w:rPr>
        <w:t xml:space="preserve">为联合体的成员方； </w:t>
      </w:r>
    </w:p>
    <w:p>
      <w:pPr>
        <w:pStyle w:val="15"/>
        <w:spacing w:line="360" w:lineRule="exact"/>
        <w:ind w:left="440" w:hanging="440"/>
        <w:jc w:val="left"/>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w:t>
      </w:r>
    </w:p>
    <w:p>
      <w:pPr>
        <w:widowControl/>
        <w:spacing w:line="360" w:lineRule="exact"/>
        <w:jc w:val="left"/>
        <w:outlineLvl w:val="9"/>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2、联合体内部有关事项规定如下： </w:t>
      </w:r>
    </w:p>
    <w:p>
      <w:pPr>
        <w:widowControl/>
        <w:spacing w:line="360" w:lineRule="exact"/>
        <w:jc w:val="left"/>
        <w:outlineLvl w:val="9"/>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（1）由牵头人代表本联合体与采购人联系，负责协调工作。 </w:t>
      </w:r>
    </w:p>
    <w:p>
      <w:pPr>
        <w:widowControl/>
        <w:spacing w:line="360" w:lineRule="exact"/>
        <w:jc w:val="left"/>
        <w:outlineLvl w:val="9"/>
        <w:rPr>
          <w:rFonts w:hint="eastAsia" w:ascii="宋体" w:hAnsi="宋体" w:eastAsia="宋体" w:cs="宋体"/>
          <w:color w:val="auto"/>
          <w:sz w:val="22"/>
          <w:highlight w:val="none"/>
        </w:rPr>
      </w:pPr>
      <w:r>
        <w:rPr>
          <w:rFonts w:hint="eastAsia" w:ascii="宋体" w:hAnsi="宋体" w:eastAsia="宋体" w:cs="宋体"/>
          <w:b/>
          <w:color w:val="auto"/>
          <w:kern w:val="0"/>
          <w:sz w:val="22"/>
          <w:highlight w:val="none"/>
        </w:rPr>
        <w:t>（2）投标工作由联合体中的牵头人负责，由各方组成的投标小组具体实施；联合体中的牵头人代表所有联合体成员负责投标和合同实施阶段的主办、协调工作，联合体中的牵头人在</w:t>
      </w:r>
      <w:r>
        <w:rPr>
          <w:rFonts w:hint="eastAsia" w:ascii="宋体" w:hAnsi="宋体" w:eastAsia="宋体" w:cs="宋体"/>
          <w:b/>
          <w:color w:val="auto"/>
          <w:kern w:val="0"/>
          <w:sz w:val="22"/>
          <w:highlight w:val="none"/>
          <w:lang w:eastAsia="zh-CN"/>
        </w:rPr>
        <w:t>响应文件</w:t>
      </w:r>
      <w:r>
        <w:rPr>
          <w:rFonts w:hint="eastAsia" w:ascii="宋体" w:hAnsi="宋体" w:eastAsia="宋体" w:cs="宋体"/>
          <w:b/>
          <w:color w:val="auto"/>
          <w:kern w:val="0"/>
          <w:sz w:val="22"/>
          <w:highlight w:val="none"/>
        </w:rPr>
        <w:t xml:space="preserve">中的所有承诺均代表了联合体各成员的真实意愿。 </w:t>
      </w:r>
    </w:p>
    <w:p>
      <w:pPr>
        <w:widowControl/>
        <w:spacing w:line="360" w:lineRule="exact"/>
        <w:jc w:val="left"/>
        <w:outlineLvl w:val="9"/>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（3）联合体将严格按照</w:t>
      </w:r>
      <w:r>
        <w:rPr>
          <w:rFonts w:hint="eastAsia" w:ascii="宋体" w:hAnsi="宋体" w:eastAsia="宋体" w:cs="宋体"/>
          <w:color w:val="auto"/>
          <w:kern w:val="0"/>
          <w:sz w:val="22"/>
          <w:highlight w:val="none"/>
          <w:lang w:eastAsia="zh-CN"/>
        </w:rPr>
        <w:t>磋商文件</w:t>
      </w:r>
      <w:r>
        <w:rPr>
          <w:rFonts w:hint="eastAsia" w:ascii="宋体" w:hAnsi="宋体" w:eastAsia="宋体" w:cs="宋体"/>
          <w:color w:val="auto"/>
          <w:kern w:val="0"/>
          <w:sz w:val="22"/>
          <w:highlight w:val="none"/>
        </w:rPr>
        <w:t>的各项要求，递交</w:t>
      </w:r>
      <w:r>
        <w:rPr>
          <w:rFonts w:hint="eastAsia" w:ascii="宋体" w:hAnsi="宋体" w:eastAsia="宋体" w:cs="宋体"/>
          <w:color w:val="auto"/>
          <w:kern w:val="0"/>
          <w:sz w:val="22"/>
          <w:highlight w:val="none"/>
          <w:lang w:eastAsia="zh-CN"/>
        </w:rPr>
        <w:t>响应文件</w:t>
      </w:r>
      <w:r>
        <w:rPr>
          <w:rFonts w:hint="eastAsia" w:ascii="宋体" w:hAnsi="宋体" w:eastAsia="宋体" w:cs="宋体"/>
          <w:color w:val="auto"/>
          <w:kern w:val="0"/>
          <w:sz w:val="22"/>
          <w:highlight w:val="none"/>
        </w:rPr>
        <w:t xml:space="preserve">，切实执行一切合同文件，共同承担合同规定的一切义务和责任，同时按照内部职责的划分，承担自身所负的责任和风险，在法律上承担连带责任。 </w:t>
      </w:r>
    </w:p>
    <w:p>
      <w:pPr>
        <w:widowControl/>
        <w:spacing w:line="360" w:lineRule="exact"/>
        <w:jc w:val="left"/>
        <w:outlineLvl w:val="9"/>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（4）如中标，联合体内部将遵守以下规定： </w:t>
      </w:r>
    </w:p>
    <w:p>
      <w:pPr>
        <w:widowControl/>
        <w:spacing w:line="360" w:lineRule="exact"/>
        <w:jc w:val="left"/>
        <w:outlineLvl w:val="9"/>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a．联合体牵头人和成员共同与采购人签订采购合同，并就中标项目向采购人负责有连带的和各自的法律责任； </w:t>
      </w:r>
    </w:p>
    <w:p>
      <w:pPr>
        <w:widowControl/>
        <w:spacing w:line="360" w:lineRule="exact"/>
        <w:jc w:val="left"/>
        <w:outlineLvl w:val="9"/>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b．联合体牵头人代表联合体成员接收采购人的指令、指示和通知，并且在整个合同实施过程中的全部事宜（包括合同款支付）均由联合体牵头人负责； </w:t>
      </w:r>
    </w:p>
    <w:p>
      <w:pPr>
        <w:widowControl/>
        <w:spacing w:line="400" w:lineRule="exact"/>
        <w:jc w:val="left"/>
        <w:outlineLvl w:val="9"/>
        <w:rPr>
          <w:rFonts w:hint="eastAsia" w:ascii="宋体" w:hAnsi="宋体" w:eastAsia="宋体" w:cs="宋体"/>
          <w:color w:val="auto"/>
          <w:sz w:val="22"/>
          <w:highlight w:val="none"/>
        </w:rPr>
      </w:pPr>
      <w:r>
        <w:rPr>
          <w:rFonts w:hint="eastAsia" w:ascii="宋体" w:hAnsi="宋体" w:eastAsia="宋体" w:cs="宋体"/>
          <w:b/>
          <w:color w:val="auto"/>
          <w:kern w:val="0"/>
          <w:sz w:val="22"/>
          <w:highlight w:val="none"/>
        </w:rPr>
        <w:t xml:space="preserve">c．联合体各方承担的工作和义务详细安排如下： </w:t>
      </w:r>
    </w:p>
    <w:p>
      <w:pPr>
        <w:widowControl/>
        <w:spacing w:line="400" w:lineRule="exact"/>
        <w:jc w:val="left"/>
        <w:outlineLvl w:val="9"/>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___________________________________________________________________________________</w:t>
      </w:r>
    </w:p>
    <w:p>
      <w:pPr>
        <w:widowControl/>
        <w:spacing w:line="400" w:lineRule="exact"/>
        <w:jc w:val="left"/>
        <w:outlineLvl w:val="9"/>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___________________________________________________________________________________ </w:t>
      </w:r>
    </w:p>
    <w:p>
      <w:pPr>
        <w:widowControl/>
        <w:spacing w:line="400" w:lineRule="exact"/>
        <w:jc w:val="left"/>
        <w:outlineLvl w:val="9"/>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___________________________________________________________________________________</w:t>
      </w:r>
    </w:p>
    <w:p>
      <w:pPr>
        <w:widowControl/>
        <w:spacing w:line="400" w:lineRule="exact"/>
        <w:jc w:val="left"/>
        <w:outlineLvl w:val="9"/>
        <w:rPr>
          <w:rFonts w:hint="eastAsia" w:ascii="宋体" w:hAnsi="宋体" w:eastAsia="宋体" w:cs="宋体"/>
          <w:bCs/>
          <w:color w:val="auto"/>
          <w:highlight w:val="none"/>
        </w:rPr>
      </w:pPr>
      <w:r>
        <w:rPr>
          <w:rFonts w:hint="eastAsia" w:ascii="宋体" w:hAnsi="宋体" w:eastAsia="宋体" w:cs="宋体"/>
          <w:color w:val="auto"/>
          <w:kern w:val="0"/>
          <w:sz w:val="22"/>
          <w:highlight w:val="none"/>
        </w:rPr>
        <w:t xml:space="preserve">___________________________________________________________________________________ </w:t>
      </w:r>
    </w:p>
    <w:p>
      <w:pPr>
        <w:widowControl/>
        <w:spacing w:line="360" w:lineRule="exact"/>
        <w:jc w:val="left"/>
        <w:outlineLvl w:val="9"/>
        <w:rPr>
          <w:rFonts w:hint="eastAsia" w:ascii="宋体" w:hAnsi="宋体" w:eastAsia="宋体" w:cs="宋体"/>
          <w:color w:val="auto"/>
          <w:sz w:val="22"/>
          <w:highlight w:val="none"/>
        </w:rPr>
      </w:pPr>
      <w:r>
        <w:rPr>
          <w:rFonts w:hint="eastAsia" w:ascii="宋体" w:hAnsi="宋体" w:eastAsia="宋体" w:cs="宋体"/>
          <w:b/>
          <w:color w:val="auto"/>
          <w:kern w:val="0"/>
          <w:sz w:val="22"/>
          <w:highlight w:val="none"/>
        </w:rPr>
        <w:t xml:space="preserve">（5）投标工作和联合体在中标后项目实施过程中的有关合同占比按各自承担的工作量分摊，具体说明如下： </w:t>
      </w:r>
    </w:p>
    <w:p>
      <w:pPr>
        <w:widowControl/>
        <w:spacing w:line="360" w:lineRule="exact"/>
        <w:jc w:val="left"/>
        <w:outlineLvl w:val="9"/>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____________________________________________________________________________________  </w:t>
      </w:r>
    </w:p>
    <w:p>
      <w:pPr>
        <w:widowControl/>
        <w:spacing w:line="400" w:lineRule="exact"/>
        <w:jc w:val="left"/>
        <w:outlineLvl w:val="9"/>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____________________________________________________________________________________</w:t>
      </w:r>
      <w:r>
        <w:rPr>
          <w:rFonts w:hint="eastAsia" w:ascii="宋体" w:hAnsi="宋体" w:eastAsia="宋体" w:cs="宋体"/>
          <w:color w:val="auto"/>
          <w:kern w:val="0"/>
          <w:sz w:val="22"/>
          <w:highlight w:val="none"/>
          <w:u w:val="single"/>
        </w:rPr>
        <w:t xml:space="preserve">（牵头人全称）            </w:t>
      </w:r>
      <w:r>
        <w:rPr>
          <w:rFonts w:hint="eastAsia" w:ascii="宋体" w:hAnsi="宋体" w:eastAsia="宋体" w:cs="宋体"/>
          <w:color w:val="auto"/>
          <w:kern w:val="0"/>
          <w:sz w:val="22"/>
          <w:highlight w:val="none"/>
        </w:rPr>
        <w:t>合同占比：_______%</w:t>
      </w:r>
    </w:p>
    <w:p>
      <w:pPr>
        <w:widowControl/>
        <w:spacing w:line="400" w:lineRule="exact"/>
        <w:jc w:val="left"/>
        <w:outlineLvl w:val="9"/>
        <w:rPr>
          <w:rFonts w:hint="eastAsia" w:ascii="宋体" w:hAnsi="宋体" w:eastAsia="宋体" w:cs="宋体"/>
          <w:b/>
          <w:color w:val="auto"/>
          <w:kern w:val="0"/>
          <w:sz w:val="22"/>
          <w:highlight w:val="none"/>
        </w:rPr>
      </w:pPr>
      <w:r>
        <w:rPr>
          <w:rFonts w:hint="eastAsia" w:ascii="宋体" w:hAnsi="宋体" w:eastAsia="宋体" w:cs="宋体"/>
          <w:color w:val="auto"/>
          <w:kern w:val="0"/>
          <w:sz w:val="22"/>
          <w:highlight w:val="none"/>
          <w:u w:val="single"/>
        </w:rPr>
        <w:t xml:space="preserve">（联合体其他成员全称）    </w:t>
      </w:r>
      <w:r>
        <w:rPr>
          <w:rFonts w:hint="eastAsia" w:ascii="宋体" w:hAnsi="宋体" w:eastAsia="宋体" w:cs="宋体"/>
          <w:color w:val="auto"/>
          <w:kern w:val="0"/>
          <w:sz w:val="22"/>
          <w:highlight w:val="none"/>
        </w:rPr>
        <w:t>合同占比：_______%</w:t>
      </w:r>
      <w:r>
        <w:rPr>
          <w:rFonts w:hint="eastAsia" w:ascii="宋体" w:hAnsi="宋体" w:eastAsia="宋体" w:cs="宋体"/>
          <w:b/>
          <w:color w:val="auto"/>
          <w:kern w:val="0"/>
          <w:sz w:val="22"/>
          <w:highlight w:val="none"/>
        </w:rPr>
        <w:t xml:space="preserve"> </w:t>
      </w:r>
    </w:p>
    <w:p>
      <w:pPr>
        <w:pStyle w:val="15"/>
        <w:spacing w:line="360" w:lineRule="exact"/>
        <w:ind w:left="440" w:hanging="440"/>
        <w:jc w:val="left"/>
        <w:outlineLvl w:val="9"/>
        <w:rPr>
          <w:rFonts w:hint="eastAsia" w:ascii="宋体" w:hAnsi="宋体" w:eastAsia="宋体" w:cs="宋体"/>
          <w:color w:val="auto"/>
          <w:highlight w:val="none"/>
        </w:rPr>
      </w:pPr>
      <w:r>
        <w:rPr>
          <w:rFonts w:hint="eastAsia" w:ascii="宋体" w:hAnsi="宋体" w:eastAsia="宋体" w:cs="宋体"/>
          <w:color w:val="auto"/>
          <w:sz w:val="22"/>
          <w:highlight w:val="none"/>
        </w:rPr>
        <w:t>......</w:t>
      </w:r>
    </w:p>
    <w:p>
      <w:pPr>
        <w:snapToGrid w:val="0"/>
        <w:spacing w:line="360" w:lineRule="exact"/>
        <w:jc w:val="left"/>
        <w:outlineLvl w:val="9"/>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rPr>
        <w:t>3</w:t>
      </w:r>
      <w:r>
        <w:rPr>
          <w:rFonts w:hint="eastAsia" w:ascii="宋体" w:hAnsi="宋体" w:eastAsia="宋体" w:cs="宋体"/>
          <w:color w:val="auto"/>
          <w:kern w:val="0"/>
          <w:sz w:val="22"/>
          <w:highlight w:val="none"/>
          <w:lang w:val="zh-CN"/>
        </w:rPr>
        <w:t>、有关本次联合投标的其他事宜：</w:t>
      </w:r>
    </w:p>
    <w:p>
      <w:pPr>
        <w:snapToGrid w:val="0"/>
        <w:spacing w:line="360" w:lineRule="exact"/>
        <w:jc w:val="left"/>
        <w:outlineLvl w:val="9"/>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lang w:val="zh-CN"/>
        </w:rPr>
        <w:t>（</w:t>
      </w:r>
      <w:r>
        <w:rPr>
          <w:rFonts w:hint="eastAsia" w:ascii="宋体" w:hAnsi="宋体" w:eastAsia="宋体" w:cs="宋体"/>
          <w:color w:val="auto"/>
          <w:kern w:val="0"/>
          <w:sz w:val="22"/>
          <w:highlight w:val="none"/>
        </w:rPr>
        <w:t>1</w:t>
      </w:r>
      <w:r>
        <w:rPr>
          <w:rFonts w:hint="eastAsia" w:ascii="宋体" w:hAnsi="宋体" w:eastAsia="宋体" w:cs="宋体"/>
          <w:color w:val="auto"/>
          <w:kern w:val="0"/>
          <w:sz w:val="22"/>
          <w:highlight w:val="none"/>
          <w:lang w:val="zh-CN"/>
        </w:rPr>
        <w:t>）联合体各方不再单独参加或者与其他供应商另外组成联合体参加同一合同项下的政府采购活动。</w:t>
      </w:r>
    </w:p>
    <w:p>
      <w:pPr>
        <w:snapToGrid w:val="0"/>
        <w:spacing w:line="360" w:lineRule="exact"/>
        <w:jc w:val="left"/>
        <w:outlineLvl w:val="9"/>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lang w:val="zh-CN"/>
        </w:rPr>
        <w:t>（2）联合体中有同类资质的各方按照联合体分工承担相同工作的，按照资质等级较低的供应商确定资质等级。</w:t>
      </w:r>
    </w:p>
    <w:p>
      <w:pPr>
        <w:snapToGrid w:val="0"/>
        <w:spacing w:line="360" w:lineRule="exact"/>
        <w:jc w:val="left"/>
        <w:outlineLvl w:val="9"/>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lang w:val="zh-CN"/>
        </w:rPr>
        <w:t>（3）本协议提交采购人、采购机构后，联合体各方不得以任何形式对上述内容进行修改或撤销。</w:t>
      </w:r>
    </w:p>
    <w:p>
      <w:pPr>
        <w:snapToGrid w:val="0"/>
        <w:spacing w:line="360" w:lineRule="exact"/>
        <w:jc w:val="left"/>
        <w:outlineLvl w:val="9"/>
        <w:rPr>
          <w:rFonts w:hint="eastAsia" w:ascii="宋体" w:hAnsi="宋体" w:eastAsia="宋体" w:cs="宋体"/>
          <w:color w:val="auto"/>
          <w:sz w:val="22"/>
          <w:highlight w:val="none"/>
          <w:lang w:eastAsia="zh-CN"/>
        </w:rPr>
      </w:pPr>
      <w:r>
        <w:rPr>
          <w:rFonts w:hint="eastAsia" w:ascii="宋体" w:hAnsi="宋体" w:eastAsia="宋体" w:cs="宋体"/>
          <w:color w:val="auto"/>
          <w:kern w:val="0"/>
          <w:sz w:val="22"/>
          <w:highlight w:val="none"/>
          <w:lang w:val="zh-CN"/>
        </w:rPr>
        <w:t>（</w:t>
      </w:r>
      <w:r>
        <w:rPr>
          <w:rFonts w:hint="eastAsia" w:ascii="宋体" w:hAnsi="宋体" w:eastAsia="宋体" w:cs="宋体"/>
          <w:color w:val="auto"/>
          <w:kern w:val="0"/>
          <w:sz w:val="22"/>
          <w:highlight w:val="none"/>
          <w:lang w:val="zh-CN" w:eastAsia="zh-CN"/>
        </w:rPr>
        <w:t>4</w:t>
      </w:r>
      <w:r>
        <w:rPr>
          <w:rFonts w:hint="eastAsia" w:ascii="宋体" w:hAnsi="宋体" w:eastAsia="宋体" w:cs="宋体"/>
          <w:color w:val="auto"/>
          <w:kern w:val="0"/>
          <w:sz w:val="22"/>
          <w:highlight w:val="none"/>
          <w:lang w:val="zh-CN"/>
        </w:rPr>
        <w:t>）</w:t>
      </w:r>
      <w:r>
        <w:rPr>
          <w:rFonts w:hint="eastAsia" w:ascii="宋体" w:hAnsi="宋体" w:eastAsia="宋体" w:cs="宋体"/>
          <w:color w:val="auto"/>
          <w:sz w:val="22"/>
          <w:highlight w:val="none"/>
          <w:u w:val="single"/>
          <w:lang w:val="en-US" w:eastAsia="zh-CN"/>
        </w:rPr>
        <w:t xml:space="preserve">          </w:t>
      </w:r>
      <w:r>
        <w:rPr>
          <w:rFonts w:hint="eastAsia" w:ascii="宋体" w:hAnsi="宋体" w:eastAsia="宋体" w:cs="宋体"/>
          <w:color w:val="auto"/>
          <w:kern w:val="0"/>
          <w:sz w:val="22"/>
          <w:highlight w:val="none"/>
          <w:lang w:val="zh-CN"/>
        </w:rPr>
        <w:t>（联</w:t>
      </w:r>
      <w:r>
        <w:rPr>
          <w:rFonts w:hint="eastAsia" w:ascii="宋体" w:hAnsi="宋体" w:eastAsia="宋体" w:cs="宋体"/>
          <w:color w:val="auto"/>
          <w:sz w:val="22"/>
          <w:highlight w:val="none"/>
        </w:rPr>
        <w:t>合体</w:t>
      </w:r>
      <w:r>
        <w:rPr>
          <w:rFonts w:hint="eastAsia" w:ascii="宋体" w:hAnsi="宋体" w:eastAsia="宋体" w:cs="宋体"/>
          <w:color w:val="auto"/>
          <w:sz w:val="22"/>
          <w:highlight w:val="none"/>
          <w:lang w:val="en-US" w:eastAsia="zh-CN"/>
        </w:rPr>
        <w:t>牵头人</w:t>
      </w:r>
      <w:r>
        <w:rPr>
          <w:rFonts w:hint="eastAsia" w:ascii="宋体" w:hAnsi="宋体" w:eastAsia="宋体" w:cs="宋体"/>
          <w:color w:val="auto"/>
          <w:kern w:val="0"/>
          <w:sz w:val="22"/>
          <w:highlight w:val="none"/>
          <w:lang w:val="zh-CN"/>
        </w:rPr>
        <w:t>）</w:t>
      </w:r>
      <w:r>
        <w:rPr>
          <w:rFonts w:hint="eastAsia" w:ascii="宋体" w:hAnsi="宋体" w:eastAsia="宋体" w:cs="宋体"/>
          <w:color w:val="auto"/>
          <w:sz w:val="22"/>
          <w:highlight w:val="none"/>
        </w:rPr>
        <w:t>与</w:t>
      </w:r>
      <w:r>
        <w:rPr>
          <w:rFonts w:hint="eastAsia" w:ascii="宋体" w:hAnsi="宋体" w:eastAsia="宋体" w:cs="宋体"/>
          <w:color w:val="auto"/>
          <w:sz w:val="22"/>
          <w:highlight w:val="none"/>
          <w:u w:val="single"/>
          <w:lang w:val="en-US" w:eastAsia="zh-CN"/>
        </w:rPr>
        <w:t xml:space="preserve">          </w:t>
      </w:r>
      <w:r>
        <w:rPr>
          <w:rFonts w:hint="eastAsia" w:ascii="宋体" w:hAnsi="宋体" w:eastAsia="宋体" w:cs="宋体"/>
          <w:color w:val="auto"/>
          <w:sz w:val="22"/>
          <w:highlight w:val="none"/>
          <w:lang w:eastAsia="zh-CN"/>
        </w:rPr>
        <w:t>（</w:t>
      </w:r>
      <w:r>
        <w:rPr>
          <w:rFonts w:hint="eastAsia" w:ascii="宋体" w:hAnsi="宋体" w:eastAsia="宋体" w:cs="宋体"/>
          <w:color w:val="auto"/>
          <w:kern w:val="0"/>
          <w:sz w:val="22"/>
          <w:highlight w:val="none"/>
        </w:rPr>
        <w:t>联合体的成员方</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之间</w:t>
      </w:r>
      <w:r>
        <w:rPr>
          <w:rFonts w:hint="eastAsia" w:ascii="宋体" w:hAnsi="宋体" w:eastAsia="宋体" w:cs="宋体"/>
          <w:color w:val="auto"/>
          <w:sz w:val="22"/>
          <w:highlight w:val="none"/>
          <w:u w:val="single"/>
          <w:lang w:val="en-US" w:eastAsia="zh-CN"/>
        </w:rPr>
        <w:t xml:space="preserve">   </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填写是或者否</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存在直接控股、管理关系</w:t>
      </w:r>
      <w:r>
        <w:rPr>
          <w:rFonts w:hint="eastAsia" w:ascii="宋体" w:hAnsi="宋体" w:eastAsia="宋体" w:cs="宋体"/>
          <w:color w:val="auto"/>
          <w:sz w:val="22"/>
          <w:highlight w:val="none"/>
          <w:lang w:eastAsia="zh-CN"/>
        </w:rPr>
        <w:t>。</w:t>
      </w:r>
    </w:p>
    <w:p>
      <w:pPr>
        <w:snapToGrid w:val="0"/>
        <w:spacing w:line="360" w:lineRule="exact"/>
        <w:jc w:val="left"/>
        <w:outlineLvl w:val="9"/>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 xml:space="preserve">4、本协议书自签署之日起生效，在上述（4）a 所述的合同书规定的期限之后自行失效；如中标后，联合体内部另有协议的，联合体牵头人应将该协议书原件送交采购人。 </w:t>
      </w:r>
    </w:p>
    <w:p>
      <w:pPr>
        <w:snapToGrid w:val="0"/>
        <w:spacing w:line="360" w:lineRule="exact"/>
        <w:jc w:val="left"/>
        <w:outlineLvl w:val="9"/>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5、如中标，本项目的采购代理服务费由联合体牵头人缴纳，合同款支付至合同约定的牵头人账号。</w:t>
      </w:r>
    </w:p>
    <w:p>
      <w:pPr>
        <w:widowControl/>
        <w:spacing w:line="360" w:lineRule="exact"/>
        <w:jc w:val="left"/>
        <w:outlineLvl w:val="9"/>
        <w:rPr>
          <w:rFonts w:hint="eastAsia" w:ascii="宋体" w:hAnsi="宋体" w:eastAsia="宋体" w:cs="宋体"/>
          <w:color w:val="auto"/>
          <w:kern w:val="0"/>
          <w:sz w:val="22"/>
          <w:highlight w:val="none"/>
        </w:rPr>
      </w:pPr>
    </w:p>
    <w:p>
      <w:pPr>
        <w:widowControl/>
        <w:spacing w:line="360" w:lineRule="exact"/>
        <w:jc w:val="left"/>
        <w:outlineLvl w:val="9"/>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单位名称（盖章）：                                   单位名称（盖章）： </w:t>
      </w:r>
    </w:p>
    <w:p>
      <w:pPr>
        <w:widowControl/>
        <w:spacing w:line="360" w:lineRule="exact"/>
        <w:jc w:val="left"/>
        <w:outlineLvl w:val="9"/>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地址：                                               地址： </w:t>
      </w:r>
    </w:p>
    <w:p>
      <w:pPr>
        <w:widowControl/>
        <w:spacing w:line="360" w:lineRule="exact"/>
        <w:jc w:val="left"/>
        <w:outlineLvl w:val="9"/>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法定代表人或授权代表（签字或盖章）：                 法定代表人或授权代表（签字或盖章）： </w:t>
      </w:r>
    </w:p>
    <w:p>
      <w:pPr>
        <w:widowControl/>
        <w:spacing w:line="360" w:lineRule="exact"/>
        <w:jc w:val="left"/>
        <w:outlineLvl w:val="9"/>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联系方式：                                           联系方式： </w:t>
      </w:r>
    </w:p>
    <w:p>
      <w:pPr>
        <w:widowControl/>
        <w:spacing w:line="360" w:lineRule="exact"/>
        <w:jc w:val="left"/>
        <w:outlineLvl w:val="9"/>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协议签订时间：                                       协议签订时间：</w:t>
      </w:r>
    </w:p>
    <w:p>
      <w:pPr>
        <w:outlineLvl w:val="9"/>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br w:type="page"/>
      </w:r>
    </w:p>
    <w:p>
      <w:pPr>
        <w:snapToGrid w:val="0"/>
        <w:spacing w:line="400" w:lineRule="exact"/>
        <w:jc w:val="center"/>
        <w:outlineLvl w:val="9"/>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分包意向协议</w:t>
      </w:r>
    </w:p>
    <w:p>
      <w:pPr>
        <w:keepNext w:val="0"/>
        <w:keepLines w:val="0"/>
        <w:pageBreakBefore w:val="0"/>
        <w:widowControl/>
        <w:kinsoku/>
        <w:wordWrap/>
        <w:overflowPunct/>
        <w:topLinePunct w:val="0"/>
        <w:autoSpaceDE/>
        <w:autoSpaceDN/>
        <w:bidi w:val="0"/>
        <w:adjustRightInd/>
        <w:snapToGrid w:val="0"/>
        <w:spacing w:line="360" w:lineRule="exact"/>
        <w:ind w:left="-210" w:leftChars="-100" w:right="0" w:rightChars="0" w:firstLine="0" w:firstLineChars="0"/>
        <w:jc w:val="left"/>
        <w:textAlignment w:val="auto"/>
        <w:outlineLvl w:val="9"/>
        <w:rPr>
          <w:rFonts w:hint="eastAsia" w:ascii="宋体" w:hAnsi="宋体" w:eastAsia="宋体" w:cs="宋体"/>
          <w:color w:val="auto"/>
          <w:highlight w:val="none"/>
        </w:rPr>
      </w:pPr>
      <w:r>
        <w:rPr>
          <w:rFonts w:hint="eastAsia" w:ascii="宋体" w:hAnsi="宋体" w:eastAsia="宋体" w:cs="宋体"/>
          <w:b/>
          <w:bCs/>
          <w:color w:val="auto"/>
          <w:sz w:val="18"/>
          <w:szCs w:val="18"/>
          <w:highlight w:val="none"/>
        </w:rPr>
        <w:t>（中标后以分包方式履行合同的提供分包意向协议</w:t>
      </w:r>
      <w:r>
        <w:rPr>
          <w:rFonts w:hint="eastAsia" w:ascii="宋体" w:hAnsi="宋体" w:eastAsia="宋体" w:cs="宋体"/>
          <w:b/>
          <w:bCs/>
          <w:color w:val="auto"/>
          <w:sz w:val="18"/>
          <w:szCs w:val="18"/>
          <w:highlight w:val="none"/>
          <w:lang w:eastAsia="zh-CN"/>
        </w:rPr>
        <w:t>，</w:t>
      </w:r>
      <w:r>
        <w:rPr>
          <w:rFonts w:hint="eastAsia" w:ascii="宋体" w:hAnsi="宋体" w:eastAsia="宋体" w:cs="宋体"/>
          <w:b/>
          <w:bCs/>
          <w:color w:val="auto"/>
          <w:sz w:val="18"/>
          <w:szCs w:val="18"/>
          <w:highlight w:val="none"/>
        </w:rPr>
        <w:t>采购人不同意分包或中标后不以分包方式履行合同的则不需要提供）</w:t>
      </w:r>
    </w:p>
    <w:p>
      <w:pPr>
        <w:keepNext w:val="0"/>
        <w:keepLines w:val="0"/>
        <w:pageBreakBefore w:val="0"/>
        <w:kinsoku/>
        <w:wordWrap/>
        <w:overflowPunct/>
        <w:topLinePunct w:val="0"/>
        <w:autoSpaceDE/>
        <w:autoSpaceDN/>
        <w:bidi w:val="0"/>
        <w:adjustRightInd/>
        <w:snapToGrid w:val="0"/>
        <w:spacing w:line="360" w:lineRule="exact"/>
        <w:ind w:left="0" w:leftChars="0" w:right="0" w:rightChars="0" w:firstLine="440" w:firstLineChars="200"/>
        <w:jc w:val="left"/>
        <w:textAlignment w:val="auto"/>
        <w:outlineLvl w:val="9"/>
        <w:rPr>
          <w:rFonts w:hint="eastAsia" w:ascii="宋体" w:hAnsi="宋体" w:eastAsia="宋体" w:cs="宋体"/>
          <w:color w:val="auto"/>
          <w:kern w:val="0"/>
          <w:sz w:val="22"/>
          <w:szCs w:val="22"/>
          <w:highlight w:val="none"/>
          <w:u w:val="single"/>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40" w:firstLineChars="200"/>
        <w:jc w:val="left"/>
        <w:textAlignment w:val="auto"/>
        <w:outlineLvl w:val="9"/>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eastAsia="zh-CN"/>
        </w:rPr>
        <w:t>供应商</w:t>
      </w:r>
      <w:r>
        <w:rPr>
          <w:rFonts w:hint="eastAsia" w:ascii="宋体" w:hAnsi="宋体" w:eastAsia="宋体" w:cs="宋体"/>
          <w:color w:val="auto"/>
          <w:kern w:val="0"/>
          <w:sz w:val="22"/>
          <w:szCs w:val="22"/>
          <w:highlight w:val="none"/>
          <w:u w:val="single"/>
        </w:rPr>
        <w:t>名称）</w:t>
      </w:r>
      <w:r>
        <w:rPr>
          <w:rFonts w:hint="eastAsia" w:ascii="宋体" w:hAnsi="宋体" w:eastAsia="宋体" w:cs="宋体"/>
          <w:color w:val="auto"/>
          <w:kern w:val="0"/>
          <w:sz w:val="22"/>
          <w:szCs w:val="22"/>
          <w:highlight w:val="none"/>
          <w:lang w:val="zh-CN"/>
        </w:rPr>
        <w:t>若成为</w:t>
      </w:r>
      <w:r>
        <w:rPr>
          <w:rFonts w:hint="eastAsia" w:ascii="宋体" w:hAnsi="宋体" w:eastAsia="宋体" w:cs="宋体"/>
          <w:color w:val="auto"/>
          <w:kern w:val="0"/>
          <w:sz w:val="22"/>
          <w:szCs w:val="22"/>
          <w:highlight w:val="none"/>
          <w:u w:val="single"/>
          <w:lang w:val="en-US" w:eastAsia="zh-CN"/>
        </w:rPr>
        <w:t xml:space="preserve">     （标项名称）</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rPr>
        <w:t>项目编号：</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kern w:val="0"/>
          <w:sz w:val="22"/>
          <w:szCs w:val="22"/>
          <w:highlight w:val="none"/>
          <w:lang w:val="zh-CN"/>
        </w:rPr>
        <w:t>的成交供应商，将依法采取分包方式履行合同。</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eastAsia="zh-CN"/>
        </w:rPr>
        <w:t>供应商</w:t>
      </w:r>
      <w:r>
        <w:rPr>
          <w:rFonts w:hint="eastAsia" w:ascii="宋体" w:hAnsi="宋体" w:eastAsia="宋体" w:cs="宋体"/>
          <w:color w:val="auto"/>
          <w:kern w:val="0"/>
          <w:sz w:val="22"/>
          <w:szCs w:val="22"/>
          <w:highlight w:val="none"/>
          <w:u w:val="single"/>
        </w:rPr>
        <w:t>名称）</w:t>
      </w:r>
      <w:r>
        <w:rPr>
          <w:rFonts w:hint="eastAsia" w:ascii="宋体" w:hAnsi="宋体" w:eastAsia="宋体" w:cs="宋体"/>
          <w:color w:val="auto"/>
          <w:kern w:val="0"/>
          <w:sz w:val="22"/>
          <w:szCs w:val="22"/>
          <w:highlight w:val="none"/>
        </w:rPr>
        <w:t>与</w:t>
      </w:r>
      <w:r>
        <w:rPr>
          <w:rFonts w:hint="eastAsia" w:ascii="宋体" w:hAnsi="宋体" w:eastAsia="宋体" w:cs="宋体"/>
          <w:color w:val="auto"/>
          <w:kern w:val="0"/>
          <w:sz w:val="22"/>
          <w:szCs w:val="22"/>
          <w:highlight w:val="none"/>
          <w:u w:val="single"/>
        </w:rPr>
        <w:t>（所有分包供应商名称）</w:t>
      </w:r>
      <w:r>
        <w:rPr>
          <w:rFonts w:hint="eastAsia" w:ascii="宋体" w:hAnsi="宋体" w:eastAsia="宋体" w:cs="宋体"/>
          <w:color w:val="auto"/>
          <w:kern w:val="0"/>
          <w:sz w:val="22"/>
          <w:szCs w:val="22"/>
          <w:highlight w:val="none"/>
        </w:rPr>
        <w:t>达成分包意向协议</w:t>
      </w:r>
      <w:r>
        <w:rPr>
          <w:rFonts w:hint="eastAsia" w:ascii="宋体" w:hAnsi="宋体" w:eastAsia="宋体" w:cs="宋体"/>
          <w:color w:val="auto"/>
          <w:kern w:val="0"/>
          <w:sz w:val="22"/>
          <w:szCs w:val="22"/>
          <w:highlight w:val="none"/>
          <w:lang w:val="zh-CN"/>
        </w:rPr>
        <w:t>。</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40" w:firstLineChars="200"/>
        <w:jc w:val="left"/>
        <w:textAlignment w:val="auto"/>
        <w:outlineLvl w:val="9"/>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一、分包标的及数量</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40" w:firstLineChars="200"/>
        <w:jc w:val="left"/>
        <w:textAlignment w:val="auto"/>
        <w:outlineLvl w:val="9"/>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eastAsia="zh-CN"/>
        </w:rPr>
        <w:t>供应商</w:t>
      </w:r>
      <w:r>
        <w:rPr>
          <w:rFonts w:hint="eastAsia" w:ascii="宋体" w:hAnsi="宋体" w:eastAsia="宋体" w:cs="宋体"/>
          <w:color w:val="auto"/>
          <w:kern w:val="0"/>
          <w:sz w:val="22"/>
          <w:szCs w:val="22"/>
          <w:highlight w:val="none"/>
          <w:u w:val="single"/>
        </w:rPr>
        <w:t>名称）</w:t>
      </w:r>
      <w:r>
        <w:rPr>
          <w:rFonts w:hint="eastAsia" w:ascii="宋体" w:hAnsi="宋体" w:eastAsia="宋体" w:cs="宋体"/>
          <w:color w:val="auto"/>
          <w:kern w:val="0"/>
          <w:sz w:val="22"/>
          <w:szCs w:val="22"/>
          <w:highlight w:val="none"/>
          <w:lang w:val="zh-CN"/>
        </w:rPr>
        <w:t>将</w:t>
      </w:r>
      <w:r>
        <w:rPr>
          <w:rFonts w:hint="eastAsia" w:ascii="宋体" w:hAnsi="宋体" w:eastAsia="宋体" w:cs="宋体"/>
          <w:color w:val="auto"/>
          <w:sz w:val="22"/>
          <w:szCs w:val="22"/>
          <w:highlight w:val="none"/>
          <w:u w:val="single"/>
        </w:rPr>
        <w:t>XX工作内容</w:t>
      </w:r>
      <w:r>
        <w:rPr>
          <w:rFonts w:hint="eastAsia" w:ascii="宋体" w:hAnsi="宋体" w:eastAsia="宋体" w:cs="宋体"/>
          <w:color w:val="auto"/>
          <w:sz w:val="22"/>
          <w:szCs w:val="22"/>
          <w:highlight w:val="none"/>
        </w:rPr>
        <w:t>分包给</w:t>
      </w:r>
      <w:r>
        <w:rPr>
          <w:rFonts w:hint="eastAsia" w:ascii="宋体" w:hAnsi="宋体" w:eastAsia="宋体" w:cs="宋体"/>
          <w:color w:val="auto"/>
          <w:kern w:val="0"/>
          <w:sz w:val="22"/>
          <w:szCs w:val="22"/>
          <w:highlight w:val="none"/>
          <w:u w:val="single"/>
        </w:rPr>
        <w:t>（某分包供应商名称）</w:t>
      </w:r>
      <w:r>
        <w:rPr>
          <w:rFonts w:hint="eastAsia" w:ascii="宋体" w:hAnsi="宋体" w:eastAsia="宋体" w:cs="宋体"/>
          <w:color w:val="auto"/>
          <w:kern w:val="0"/>
          <w:sz w:val="22"/>
          <w:szCs w:val="22"/>
          <w:highlight w:val="none"/>
          <w:lang w:val="zh-CN"/>
        </w:rPr>
        <w:t>，</w:t>
      </w:r>
      <w:r>
        <w:rPr>
          <w:rFonts w:hint="eastAsia" w:ascii="宋体" w:hAnsi="宋体" w:eastAsia="宋体" w:cs="宋体"/>
          <w:color w:val="auto"/>
          <w:kern w:val="0"/>
          <w:sz w:val="22"/>
          <w:szCs w:val="22"/>
          <w:highlight w:val="none"/>
          <w:u w:val="single"/>
        </w:rPr>
        <w:t>（某分包供应商名称）</w:t>
      </w:r>
      <w:r>
        <w:rPr>
          <w:rFonts w:hint="eastAsia" w:ascii="宋体" w:hAnsi="宋体" w:eastAsia="宋体" w:cs="宋体"/>
          <w:color w:val="auto"/>
          <w:kern w:val="0"/>
          <w:sz w:val="22"/>
          <w:szCs w:val="22"/>
          <w:highlight w:val="none"/>
          <w:lang w:val="zh-CN"/>
        </w:rPr>
        <w:t>具备承</w:t>
      </w:r>
      <w:r>
        <w:rPr>
          <w:rFonts w:hint="eastAsia" w:ascii="宋体" w:hAnsi="宋体" w:eastAsia="宋体" w:cs="宋体"/>
          <w:color w:val="auto"/>
          <w:kern w:val="0"/>
          <w:sz w:val="22"/>
          <w:szCs w:val="22"/>
          <w:highlight w:val="none"/>
        </w:rPr>
        <w:t>担</w:t>
      </w:r>
      <w:r>
        <w:rPr>
          <w:rFonts w:hint="eastAsia" w:ascii="宋体" w:hAnsi="宋体" w:eastAsia="宋体" w:cs="宋体"/>
          <w:color w:val="auto"/>
          <w:sz w:val="22"/>
          <w:szCs w:val="22"/>
          <w:highlight w:val="none"/>
          <w:u w:val="single"/>
        </w:rPr>
        <w:t>XX工作内容</w:t>
      </w:r>
      <w:r>
        <w:rPr>
          <w:rFonts w:hint="eastAsia" w:ascii="宋体" w:hAnsi="宋体" w:eastAsia="宋体" w:cs="宋体"/>
          <w:color w:val="auto"/>
          <w:kern w:val="0"/>
          <w:sz w:val="22"/>
          <w:szCs w:val="22"/>
          <w:highlight w:val="none"/>
          <w:lang w:val="zh-CN"/>
        </w:rPr>
        <w:t>相应资质条件且不得再次分包；</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40" w:firstLineChars="200"/>
        <w:jc w:val="left"/>
        <w:textAlignment w:val="auto"/>
        <w:outlineLvl w:val="9"/>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40" w:firstLineChars="200"/>
        <w:jc w:val="left"/>
        <w:textAlignment w:val="auto"/>
        <w:outlineLvl w:val="9"/>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二、分包工作履行期限、地点、方式：</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40" w:firstLineChars="200"/>
        <w:jc w:val="left"/>
        <w:textAlignment w:val="auto"/>
        <w:outlineLvl w:val="9"/>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三、质量：</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40" w:firstLineChars="200"/>
        <w:jc w:val="left"/>
        <w:textAlignment w:val="auto"/>
        <w:outlineLvl w:val="9"/>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四、价款或者报酬：</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40" w:firstLineChars="200"/>
        <w:jc w:val="left"/>
        <w:textAlignment w:val="auto"/>
        <w:outlineLvl w:val="9"/>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五、违约责任：</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40" w:firstLineChars="200"/>
        <w:jc w:val="left"/>
        <w:textAlignment w:val="auto"/>
        <w:outlineLvl w:val="9"/>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六、争议解决的办法：</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40" w:firstLineChars="200"/>
        <w:jc w:val="left"/>
        <w:textAlignment w:val="auto"/>
        <w:outlineLvl w:val="9"/>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七、其他：</w:t>
      </w:r>
    </w:p>
    <w:p>
      <w:pPr>
        <w:snapToGrid w:val="0"/>
        <w:spacing w:line="360" w:lineRule="auto"/>
        <w:ind w:firstLine="440" w:firstLineChars="200"/>
        <w:jc w:val="left"/>
        <w:outlineLvl w:val="9"/>
        <w:rPr>
          <w:rFonts w:hint="eastAsia" w:ascii="宋体" w:hAnsi="宋体" w:eastAsia="宋体" w:cs="宋体"/>
          <w:color w:val="auto"/>
          <w:kern w:val="0"/>
          <w:sz w:val="22"/>
          <w:szCs w:val="22"/>
          <w:highlight w:val="none"/>
          <w:u w:val="single"/>
          <w:lang w:val="zh-CN"/>
        </w:rPr>
      </w:pPr>
      <w:r>
        <w:rPr>
          <w:rFonts w:hint="eastAsia" w:ascii="宋体" w:hAnsi="宋体" w:eastAsia="宋体" w:cs="宋体"/>
          <w:color w:val="auto"/>
          <w:kern w:val="0"/>
          <w:sz w:val="22"/>
          <w:szCs w:val="22"/>
          <w:highlight w:val="none"/>
          <w:u w:val="single"/>
        </w:rPr>
        <w:t>（某分包供应商名称）</w:t>
      </w:r>
      <w:r>
        <w:rPr>
          <w:rFonts w:hint="eastAsia" w:ascii="宋体" w:hAnsi="宋体" w:eastAsia="宋体" w:cs="宋体"/>
          <w:color w:val="auto"/>
          <w:kern w:val="0"/>
          <w:sz w:val="22"/>
          <w:szCs w:val="22"/>
          <w:highlight w:val="none"/>
          <w:u w:val="single"/>
          <w:lang w:val="zh-CN"/>
        </w:rPr>
        <w:t>的合同份额占到合同总金额     %以上。</w:t>
      </w:r>
    </w:p>
    <w:p>
      <w:pPr>
        <w:snapToGrid w:val="0"/>
        <w:spacing w:line="360" w:lineRule="auto"/>
        <w:ind w:firstLine="440" w:firstLineChars="200"/>
        <w:jc w:val="left"/>
        <w:outlineLvl w:val="9"/>
        <w:rPr>
          <w:rFonts w:hint="eastAsia" w:ascii="宋体" w:hAnsi="宋体" w:eastAsia="宋体" w:cs="宋体"/>
          <w:color w:val="auto"/>
          <w:sz w:val="22"/>
          <w:highlight w:val="none"/>
          <w:lang w:eastAsia="zh-CN"/>
        </w:rPr>
      </w:pPr>
      <w:r>
        <w:rPr>
          <w:rFonts w:hint="eastAsia" w:ascii="宋体" w:hAnsi="宋体" w:eastAsia="宋体" w:cs="宋体"/>
          <w:color w:val="auto"/>
          <w:kern w:val="0"/>
          <w:sz w:val="22"/>
          <w:highlight w:val="none"/>
          <w:lang w:val="en-US" w:eastAsia="zh-CN"/>
        </w:rPr>
        <w:t>八、</w:t>
      </w:r>
      <w:r>
        <w:rPr>
          <w:rFonts w:hint="eastAsia" w:ascii="宋体" w:hAnsi="宋体" w:eastAsia="宋体" w:cs="宋体"/>
          <w:color w:val="auto"/>
          <w:sz w:val="22"/>
          <w:highlight w:val="none"/>
          <w:u w:val="single"/>
          <w:lang w:val="en-US" w:eastAsia="zh-CN"/>
        </w:rPr>
        <w:t xml:space="preserve">       </w:t>
      </w:r>
      <w:r>
        <w:rPr>
          <w:rFonts w:hint="eastAsia" w:ascii="宋体" w:hAnsi="宋体" w:eastAsia="宋体" w:cs="宋体"/>
          <w:color w:val="auto"/>
          <w:kern w:val="0"/>
          <w:sz w:val="22"/>
          <w:highlight w:val="none"/>
          <w:lang w:val="en-US" w:eastAsia="zh-CN"/>
        </w:rPr>
        <w:t>（供应商）</w:t>
      </w:r>
      <w:r>
        <w:rPr>
          <w:rFonts w:hint="eastAsia" w:ascii="宋体" w:hAnsi="宋体" w:eastAsia="宋体" w:cs="宋体"/>
          <w:color w:val="auto"/>
          <w:sz w:val="22"/>
          <w:highlight w:val="none"/>
        </w:rPr>
        <w:t>与</w:t>
      </w:r>
      <w:r>
        <w:rPr>
          <w:rFonts w:hint="eastAsia" w:ascii="宋体" w:hAnsi="宋体" w:eastAsia="宋体" w:cs="宋体"/>
          <w:color w:val="auto"/>
          <w:sz w:val="22"/>
          <w:highlight w:val="none"/>
          <w:u w:val="single"/>
          <w:lang w:val="en-US" w:eastAsia="zh-CN"/>
        </w:rPr>
        <w:t xml:space="preserve">          </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分包企业</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之间</w:t>
      </w:r>
      <w:r>
        <w:rPr>
          <w:rFonts w:hint="eastAsia" w:ascii="宋体" w:hAnsi="宋体" w:eastAsia="宋体" w:cs="宋体"/>
          <w:color w:val="auto"/>
          <w:sz w:val="22"/>
          <w:highlight w:val="none"/>
          <w:u w:val="single"/>
          <w:lang w:val="en-US" w:eastAsia="zh-CN"/>
        </w:rPr>
        <w:t xml:space="preserve">   </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填写是或者否</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存在直接控股、管理关系</w:t>
      </w:r>
      <w:r>
        <w:rPr>
          <w:rFonts w:hint="eastAsia" w:ascii="宋体" w:hAnsi="宋体" w:eastAsia="宋体" w:cs="宋体"/>
          <w:color w:val="auto"/>
          <w:sz w:val="2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42" w:firstLineChars="200"/>
        <w:jc w:val="left"/>
        <w:textAlignment w:val="auto"/>
        <w:outlineLvl w:val="9"/>
        <w:rPr>
          <w:rFonts w:hint="eastAsia" w:ascii="宋体" w:hAnsi="宋体" w:eastAsia="宋体" w:cs="宋体"/>
          <w:b/>
          <w:color w:val="auto"/>
          <w:kern w:val="0"/>
          <w:sz w:val="22"/>
          <w:szCs w:val="22"/>
          <w:highlight w:val="none"/>
          <w:lang w:val="zh-CN"/>
        </w:rPr>
      </w:pP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hint="eastAsia" w:ascii="宋体" w:hAnsi="宋体" w:eastAsia="宋体" w:cs="宋体"/>
          <w:b/>
          <w:bCs/>
          <w:color w:val="auto"/>
          <w:kern w:val="0"/>
          <w:sz w:val="24"/>
          <w:szCs w:val="24"/>
          <w:highlight w:val="none"/>
          <w:lang w:val="zh-CN"/>
        </w:rPr>
      </w:pPr>
    </w:p>
    <w:p>
      <w:pPr>
        <w:widowControl/>
        <w:spacing w:line="400" w:lineRule="exact"/>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全称(电子签章)：</w:t>
      </w:r>
    </w:p>
    <w:p>
      <w:pPr>
        <w:widowControl/>
        <w:spacing w:line="400" w:lineRule="exact"/>
        <w:outlineLvl w:val="9"/>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分包供应商名称（公章）：</w:t>
      </w:r>
    </w:p>
    <w:p>
      <w:pPr>
        <w:widowControl/>
        <w:spacing w:line="400" w:lineRule="exac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pPr>
        <w:outlineLvl w:val="9"/>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br w:type="page"/>
      </w:r>
    </w:p>
    <w:p>
      <w:pPr>
        <w:spacing w:line="360" w:lineRule="exact"/>
        <w:jc w:val="left"/>
        <w:rPr>
          <w:rFonts w:ascii="宋体" w:hAnsi="宋体" w:cs="宋体"/>
          <w:color w:val="auto"/>
          <w:sz w:val="22"/>
          <w:highlight w:val="none"/>
        </w:rPr>
      </w:pPr>
      <w:r>
        <w:rPr>
          <w:rFonts w:hint="eastAsia" w:ascii="宋体" w:hAnsi="宋体" w:cs="宋体"/>
          <w:b/>
          <w:color w:val="auto"/>
          <w:sz w:val="24"/>
          <w:szCs w:val="24"/>
          <w:highlight w:val="none"/>
        </w:rPr>
        <w:t>附件3-5</w:t>
      </w:r>
    </w:p>
    <w:p>
      <w:pPr>
        <w:snapToGrid w:val="0"/>
        <w:spacing w:before="156" w:beforeLines="50" w:after="50"/>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特定资格要求证明材料</w:t>
      </w:r>
    </w:p>
    <w:p>
      <w:pPr>
        <w:snapToGrid w:val="0"/>
        <w:spacing w:before="156" w:beforeLines="50" w:after="50"/>
        <w:jc w:val="center"/>
        <w:rPr>
          <w:rFonts w:ascii="宋体" w:hAnsi="宋体" w:cs="宋体"/>
          <w:b/>
          <w:bCs/>
          <w:color w:val="auto"/>
          <w:sz w:val="22"/>
          <w:highlight w:val="none"/>
          <w:u w:val="single"/>
        </w:rPr>
      </w:pPr>
      <w:r>
        <w:rPr>
          <w:rFonts w:hint="eastAsia" w:ascii="宋体" w:hAnsi="宋体" w:cs="宋体"/>
          <w:b/>
          <w:bCs/>
          <w:color w:val="auto"/>
          <w:sz w:val="22"/>
          <w:highlight w:val="none"/>
          <w:u w:val="single"/>
        </w:rPr>
        <w:t>（根据招标公告本项目的特定资格要求提供相应的材料）</w:t>
      </w:r>
    </w:p>
    <w:p>
      <w:pPr>
        <w:rPr>
          <w:rFonts w:hint="eastAsia" w:ascii="宋体" w:hAnsi="宋体" w:cs="宋体"/>
          <w:color w:val="auto"/>
          <w:spacing w:val="-6"/>
          <w:sz w:val="24"/>
          <w:highlight w:val="none"/>
        </w:rPr>
      </w:pPr>
      <w:r>
        <w:rPr>
          <w:rFonts w:hint="eastAsia" w:ascii="宋体" w:hAnsi="宋体" w:cs="宋体"/>
          <w:color w:val="auto"/>
          <w:spacing w:val="-6"/>
          <w:sz w:val="24"/>
          <w:highlight w:val="none"/>
        </w:rPr>
        <w:br w:type="page"/>
      </w:r>
    </w:p>
    <w:p>
      <w:pPr>
        <w:spacing w:after="0" w:line="360" w:lineRule="auto"/>
        <w:rPr>
          <w:rFonts w:ascii="宋体" w:hAnsi="宋体" w:cs="宋体"/>
          <w:color w:val="auto"/>
          <w:spacing w:val="-6"/>
          <w:sz w:val="24"/>
          <w:highlight w:val="none"/>
        </w:rPr>
      </w:pPr>
      <w:r>
        <w:rPr>
          <w:rFonts w:hint="eastAsia" w:ascii="宋体" w:hAnsi="宋体" w:cs="宋体"/>
          <w:color w:val="auto"/>
          <w:spacing w:val="-6"/>
          <w:sz w:val="24"/>
          <w:highlight w:val="none"/>
        </w:rPr>
        <w:t>商务和技术文件封面</w:t>
      </w:r>
    </w:p>
    <w:p>
      <w:pPr>
        <w:spacing w:after="0" w:line="360" w:lineRule="auto"/>
        <w:rPr>
          <w:rFonts w:ascii="宋体" w:hAnsi="宋体" w:cs="宋体"/>
          <w:color w:val="auto"/>
          <w:spacing w:val="-6"/>
          <w:sz w:val="24"/>
          <w:highlight w:val="none"/>
        </w:rPr>
      </w:pPr>
    </w:p>
    <w:p>
      <w:pPr>
        <w:spacing w:after="0" w:line="360" w:lineRule="auto"/>
        <w:jc w:val="center"/>
        <w:rPr>
          <w:rFonts w:ascii="宋体" w:hAnsi="宋体" w:cs="宋体"/>
          <w:bCs/>
          <w:color w:val="auto"/>
          <w:spacing w:val="-6"/>
          <w:sz w:val="24"/>
          <w:highlight w:val="none"/>
        </w:rPr>
      </w:pPr>
      <w:r>
        <w:rPr>
          <w:rFonts w:hint="eastAsia" w:ascii="宋体" w:hAnsi="宋体" w:cs="宋体"/>
          <w:bCs/>
          <w:color w:val="auto"/>
          <w:spacing w:val="-6"/>
          <w:sz w:val="24"/>
          <w:highlight w:val="none"/>
        </w:rPr>
        <w:t>（供应商名称）</w:t>
      </w:r>
    </w:p>
    <w:p>
      <w:pPr>
        <w:spacing w:after="0" w:line="360" w:lineRule="auto"/>
        <w:jc w:val="center"/>
        <w:rPr>
          <w:rFonts w:ascii="宋体" w:hAnsi="宋体" w:cs="宋体"/>
          <w:b/>
          <w:bCs/>
          <w:color w:val="auto"/>
          <w:spacing w:val="-6"/>
          <w:sz w:val="24"/>
          <w:highlight w:val="none"/>
        </w:rPr>
      </w:pPr>
      <w:r>
        <w:rPr>
          <w:rFonts w:hint="eastAsia" w:ascii="宋体" w:hAnsi="宋体" w:cs="宋体"/>
          <w:b/>
          <w:bCs/>
          <w:color w:val="auto"/>
          <w:spacing w:val="-6"/>
          <w:sz w:val="24"/>
          <w:highlight w:val="none"/>
        </w:rPr>
        <w:t>商 务 和 技 术 文 件</w:t>
      </w:r>
    </w:p>
    <w:p>
      <w:pPr>
        <w:spacing w:after="0" w:line="360" w:lineRule="auto"/>
        <w:rPr>
          <w:rFonts w:ascii="宋体" w:hAnsi="宋体" w:cs="宋体"/>
          <w:bCs/>
          <w:color w:val="auto"/>
          <w:spacing w:val="-6"/>
          <w:sz w:val="24"/>
          <w:highlight w:val="none"/>
        </w:rPr>
      </w:pPr>
    </w:p>
    <w:p>
      <w:pPr>
        <w:spacing w:after="0" w:line="360" w:lineRule="auto"/>
        <w:rPr>
          <w:rFonts w:hint="eastAsia" w:ascii="宋体" w:hAnsi="宋体" w:eastAsia="宋体" w:cs="宋体"/>
          <w:bCs/>
          <w:color w:val="auto"/>
          <w:spacing w:val="-6"/>
          <w:sz w:val="24"/>
          <w:highlight w:val="none"/>
          <w:lang w:eastAsia="zh-CN"/>
        </w:rPr>
      </w:pPr>
      <w:r>
        <w:rPr>
          <w:rFonts w:hint="eastAsia" w:ascii="宋体" w:hAnsi="宋体" w:cs="宋体"/>
          <w:bCs/>
          <w:color w:val="auto"/>
          <w:spacing w:val="-6"/>
          <w:sz w:val="24"/>
          <w:highlight w:val="none"/>
        </w:rPr>
        <w:t>采购人名称：</w:t>
      </w:r>
      <w:r>
        <w:rPr>
          <w:rFonts w:hint="eastAsia" w:ascii="宋体" w:hAnsi="宋体" w:cs="宋体"/>
          <w:bCs/>
          <w:color w:val="auto"/>
          <w:spacing w:val="-6"/>
          <w:sz w:val="24"/>
          <w:szCs w:val="22"/>
          <w:highlight w:val="none"/>
          <w:lang w:eastAsia="zh-CN"/>
        </w:rPr>
        <w:t>温州市公安局交通管理局</w:t>
      </w:r>
    </w:p>
    <w:p>
      <w:pPr>
        <w:spacing w:after="0" w:line="360" w:lineRule="auto"/>
        <w:rPr>
          <w:rFonts w:hint="eastAsia" w:ascii="宋体" w:hAnsi="宋体" w:eastAsia="宋体" w:cs="宋体"/>
          <w:bCs/>
          <w:color w:val="auto"/>
          <w:spacing w:val="-6"/>
          <w:sz w:val="24"/>
          <w:highlight w:val="none"/>
          <w:lang w:eastAsia="zh-CN"/>
        </w:rPr>
      </w:pPr>
      <w:r>
        <w:rPr>
          <w:rFonts w:hint="eastAsia" w:ascii="宋体" w:hAnsi="宋体" w:cs="宋体"/>
          <w:bCs/>
          <w:color w:val="auto"/>
          <w:spacing w:val="-6"/>
          <w:sz w:val="24"/>
          <w:highlight w:val="none"/>
        </w:rPr>
        <w:t>项目名称：</w:t>
      </w:r>
      <w:r>
        <w:rPr>
          <w:rFonts w:hint="eastAsia" w:ascii="宋体" w:hAnsi="宋体" w:cs="宋体"/>
          <w:bCs/>
          <w:color w:val="auto"/>
          <w:spacing w:val="-6"/>
          <w:sz w:val="24"/>
          <w:highlight w:val="none"/>
          <w:lang w:eastAsia="zh-CN"/>
        </w:rPr>
        <w:t>2024年温州市公安局交通管理局计算机综合运维保障服务项目</w:t>
      </w:r>
    </w:p>
    <w:p>
      <w:pPr>
        <w:spacing w:after="0" w:line="360" w:lineRule="auto"/>
        <w:rPr>
          <w:rFonts w:hint="eastAsia" w:ascii="宋体" w:hAnsi="宋体" w:eastAsia="宋体" w:cs="宋体"/>
          <w:bCs/>
          <w:color w:val="auto"/>
          <w:spacing w:val="-6"/>
          <w:sz w:val="24"/>
          <w:szCs w:val="22"/>
          <w:highlight w:val="none"/>
          <w:lang w:eastAsia="zh-CN"/>
        </w:rPr>
      </w:pPr>
      <w:r>
        <w:rPr>
          <w:rFonts w:hint="eastAsia" w:ascii="宋体" w:hAnsi="宋体" w:cs="宋体"/>
          <w:bCs/>
          <w:color w:val="auto"/>
          <w:spacing w:val="-6"/>
          <w:sz w:val="24"/>
          <w:highlight w:val="none"/>
        </w:rPr>
        <w:t>项目编号：</w:t>
      </w:r>
      <w:r>
        <w:rPr>
          <w:rFonts w:hint="eastAsia" w:ascii="宋体" w:hAnsi="宋体" w:cs="宋体"/>
          <w:bCs/>
          <w:color w:val="auto"/>
          <w:spacing w:val="-6"/>
          <w:sz w:val="24"/>
          <w:szCs w:val="22"/>
          <w:highlight w:val="none"/>
          <w:lang w:eastAsia="zh-CN"/>
        </w:rPr>
        <w:t>ZJYC-2023150(CS)</w:t>
      </w:r>
    </w:p>
    <w:p>
      <w:pPr>
        <w:spacing w:after="0" w:line="360" w:lineRule="auto"/>
        <w:rPr>
          <w:rFonts w:ascii="宋体" w:hAnsi="宋体" w:cs="宋体"/>
          <w:bCs/>
          <w:color w:val="auto"/>
          <w:spacing w:val="-6"/>
          <w:sz w:val="24"/>
          <w:highlight w:val="none"/>
        </w:rPr>
      </w:pPr>
      <w:r>
        <w:rPr>
          <w:rFonts w:hint="eastAsia" w:ascii="宋体" w:hAnsi="宋体" w:cs="宋体"/>
          <w:bCs/>
          <w:color w:val="auto"/>
          <w:spacing w:val="-6"/>
          <w:sz w:val="24"/>
          <w:highlight w:val="none"/>
        </w:rPr>
        <w:t>供应商名称（CA电子公章）：</w:t>
      </w:r>
    </w:p>
    <w:p>
      <w:pPr>
        <w:spacing w:after="0" w:line="360" w:lineRule="auto"/>
        <w:rPr>
          <w:rFonts w:ascii="宋体" w:hAnsi="宋体" w:cs="宋体"/>
          <w:bCs/>
          <w:color w:val="auto"/>
          <w:spacing w:val="-6"/>
          <w:sz w:val="24"/>
          <w:highlight w:val="none"/>
        </w:rPr>
      </w:pPr>
      <w:r>
        <w:rPr>
          <w:rFonts w:hint="eastAsia" w:ascii="宋体" w:hAnsi="宋体" w:cs="宋体"/>
          <w:bCs/>
          <w:color w:val="auto"/>
          <w:spacing w:val="-6"/>
          <w:sz w:val="24"/>
          <w:highlight w:val="none"/>
        </w:rPr>
        <w:t>供应商地址：</w:t>
      </w:r>
    </w:p>
    <w:p>
      <w:pPr>
        <w:spacing w:after="0" w:line="360" w:lineRule="auto"/>
        <w:rPr>
          <w:rFonts w:ascii="宋体" w:hAnsi="宋体" w:cs="宋体"/>
          <w:bCs/>
          <w:color w:val="auto"/>
          <w:spacing w:val="-6"/>
          <w:sz w:val="24"/>
          <w:highlight w:val="none"/>
        </w:rPr>
      </w:pPr>
    </w:p>
    <w:p>
      <w:pPr>
        <w:spacing w:after="0" w:line="360" w:lineRule="auto"/>
        <w:rPr>
          <w:rFonts w:ascii="宋体" w:hAnsi="宋体" w:cs="宋体"/>
          <w:bCs/>
          <w:color w:val="auto"/>
          <w:spacing w:val="-6"/>
          <w:sz w:val="24"/>
          <w:highlight w:val="none"/>
        </w:rPr>
      </w:pPr>
      <w:r>
        <w:rPr>
          <w:rFonts w:hint="eastAsia" w:ascii="宋体" w:hAnsi="宋体" w:cs="宋体"/>
          <w:bCs/>
          <w:color w:val="auto"/>
          <w:spacing w:val="-6"/>
          <w:sz w:val="24"/>
          <w:highlight w:val="none"/>
        </w:rPr>
        <w:t>供应商授权代表签字：</w:t>
      </w:r>
    </w:p>
    <w:p>
      <w:pPr>
        <w:spacing w:after="0" w:line="360" w:lineRule="auto"/>
        <w:rPr>
          <w:rFonts w:ascii="宋体" w:hAnsi="宋体" w:cs="宋体"/>
          <w:bCs/>
          <w:color w:val="auto"/>
          <w:spacing w:val="-6"/>
          <w:sz w:val="24"/>
          <w:highlight w:val="none"/>
        </w:rPr>
      </w:pPr>
      <w:r>
        <w:rPr>
          <w:rFonts w:hint="eastAsia" w:ascii="宋体" w:hAnsi="宋体" w:cs="宋体"/>
          <w:bCs/>
          <w:color w:val="auto"/>
          <w:spacing w:val="-6"/>
          <w:sz w:val="24"/>
          <w:highlight w:val="none"/>
        </w:rPr>
        <w:t>日期：    年  月  日</w:t>
      </w:r>
    </w:p>
    <w:p>
      <w:pPr>
        <w:rPr>
          <w:rFonts w:ascii="宋体" w:hAnsi="宋体" w:cs="宋体"/>
          <w:bCs/>
          <w:color w:val="auto"/>
          <w:spacing w:val="-6"/>
          <w:sz w:val="24"/>
          <w:highlight w:val="none"/>
        </w:rPr>
      </w:pPr>
      <w:r>
        <w:rPr>
          <w:rFonts w:hint="eastAsia" w:ascii="宋体" w:hAnsi="宋体" w:cs="宋体"/>
          <w:bCs/>
          <w:color w:val="auto"/>
          <w:spacing w:val="-6"/>
          <w:sz w:val="24"/>
          <w:highlight w:val="none"/>
        </w:rPr>
        <w:br w:type="page"/>
      </w:r>
    </w:p>
    <w:p>
      <w:pPr>
        <w:spacing w:after="0" w:line="460" w:lineRule="exact"/>
        <w:rPr>
          <w:rFonts w:ascii="宋体" w:hAnsi="宋体" w:cs="宋体"/>
          <w:b/>
          <w:color w:val="auto"/>
          <w:sz w:val="24"/>
          <w:szCs w:val="24"/>
          <w:highlight w:val="none"/>
        </w:rPr>
      </w:pPr>
      <w:r>
        <w:rPr>
          <w:rFonts w:hint="eastAsia" w:ascii="宋体" w:hAnsi="宋体" w:cs="宋体"/>
          <w:b/>
          <w:color w:val="auto"/>
          <w:sz w:val="24"/>
          <w:szCs w:val="24"/>
          <w:highlight w:val="none"/>
        </w:rPr>
        <w:t>附件4</w:t>
      </w:r>
    </w:p>
    <w:p>
      <w:pPr>
        <w:spacing w:after="0" w:line="460" w:lineRule="exact"/>
        <w:jc w:val="center"/>
        <w:rPr>
          <w:rFonts w:ascii="宋体" w:hAnsi="宋体" w:cs="宋体"/>
          <w:b/>
          <w:color w:val="auto"/>
          <w:sz w:val="32"/>
          <w:highlight w:val="none"/>
        </w:rPr>
      </w:pPr>
      <w:r>
        <w:rPr>
          <w:rFonts w:hint="eastAsia" w:ascii="宋体" w:hAnsi="宋体" w:cs="宋体"/>
          <w:b/>
          <w:color w:val="auto"/>
          <w:sz w:val="32"/>
          <w:highlight w:val="none"/>
        </w:rPr>
        <w:t>评分索引表</w:t>
      </w:r>
    </w:p>
    <w:p>
      <w:pPr>
        <w:spacing w:after="0" w:line="460" w:lineRule="exact"/>
        <w:jc w:val="center"/>
        <w:rPr>
          <w:rFonts w:ascii="宋体" w:hAnsi="宋体" w:cs="宋体"/>
          <w:b/>
          <w:color w:val="auto"/>
          <w:sz w:val="32"/>
          <w:highlight w:val="none"/>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7670"/>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2" w:type="dxa"/>
            <w:vAlign w:val="center"/>
          </w:tcPr>
          <w:p>
            <w:pPr>
              <w:spacing w:after="0" w:line="288" w:lineRule="auto"/>
              <w:jc w:val="center"/>
              <w:rPr>
                <w:rFonts w:ascii="宋体" w:hAnsi="宋体" w:cs="宋体"/>
                <w:b/>
                <w:color w:val="auto"/>
                <w:spacing w:val="-6"/>
                <w:sz w:val="22"/>
                <w:szCs w:val="22"/>
                <w:highlight w:val="none"/>
              </w:rPr>
            </w:pPr>
            <w:r>
              <w:rPr>
                <w:rFonts w:hint="eastAsia" w:ascii="宋体" w:hAnsi="宋体" w:cs="宋体"/>
                <w:b/>
                <w:color w:val="auto"/>
                <w:spacing w:val="-6"/>
                <w:sz w:val="22"/>
                <w:szCs w:val="22"/>
                <w:highlight w:val="none"/>
              </w:rPr>
              <w:t>序号</w:t>
            </w:r>
          </w:p>
        </w:tc>
        <w:tc>
          <w:tcPr>
            <w:tcW w:w="7670" w:type="dxa"/>
            <w:vAlign w:val="center"/>
          </w:tcPr>
          <w:p>
            <w:pPr>
              <w:spacing w:after="0" w:line="288" w:lineRule="auto"/>
              <w:jc w:val="center"/>
              <w:rPr>
                <w:rFonts w:ascii="宋体" w:hAnsi="宋体" w:cs="宋体"/>
                <w:b/>
                <w:color w:val="auto"/>
                <w:spacing w:val="-6"/>
                <w:sz w:val="22"/>
                <w:szCs w:val="22"/>
                <w:highlight w:val="none"/>
              </w:rPr>
            </w:pPr>
            <w:r>
              <w:rPr>
                <w:rFonts w:hint="eastAsia" w:ascii="宋体" w:hAnsi="宋体" w:cs="宋体"/>
                <w:b/>
                <w:color w:val="auto"/>
                <w:spacing w:val="-6"/>
                <w:sz w:val="22"/>
                <w:szCs w:val="22"/>
                <w:highlight w:val="none"/>
              </w:rPr>
              <w:t>评分内容</w:t>
            </w:r>
          </w:p>
        </w:tc>
        <w:tc>
          <w:tcPr>
            <w:tcW w:w="1275" w:type="dxa"/>
            <w:vAlign w:val="center"/>
          </w:tcPr>
          <w:p>
            <w:pPr>
              <w:pStyle w:val="121"/>
              <w:spacing w:after="0" w:line="288" w:lineRule="auto"/>
              <w:jc w:val="center"/>
              <w:rPr>
                <w:rFonts w:ascii="宋体" w:hAnsi="宋体" w:eastAsia="宋体" w:cs="宋体"/>
                <w:b/>
                <w:color w:val="auto"/>
                <w:spacing w:val="-6"/>
                <w:sz w:val="22"/>
                <w:szCs w:val="22"/>
                <w:highlight w:val="none"/>
              </w:rPr>
            </w:pPr>
            <w:r>
              <w:rPr>
                <w:rFonts w:hint="eastAsia" w:ascii="宋体" w:hAnsi="宋体" w:eastAsia="宋体" w:cs="宋体"/>
                <w:b/>
                <w:color w:val="auto"/>
                <w:spacing w:val="-6"/>
                <w:sz w:val="22"/>
                <w:szCs w:val="22"/>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2" w:type="dxa"/>
            <w:vAlign w:val="center"/>
          </w:tcPr>
          <w:p>
            <w:pPr>
              <w:spacing w:after="0" w:line="300" w:lineRule="exact"/>
              <w:jc w:val="center"/>
              <w:rPr>
                <w:rFonts w:ascii="宋体" w:hAnsi="宋体" w:cs="宋体"/>
                <w:bCs/>
                <w:color w:val="auto"/>
                <w:kern w:val="0"/>
                <w:sz w:val="22"/>
                <w:szCs w:val="22"/>
                <w:highlight w:val="none"/>
              </w:rPr>
            </w:pPr>
            <w:r>
              <w:rPr>
                <w:rFonts w:hint="eastAsia" w:ascii="宋体" w:hAnsi="宋体" w:cs="宋体"/>
                <w:bCs/>
                <w:color w:val="auto"/>
                <w:sz w:val="22"/>
                <w:szCs w:val="22"/>
                <w:highlight w:val="none"/>
              </w:rPr>
              <w:t>1</w:t>
            </w:r>
          </w:p>
        </w:tc>
        <w:tc>
          <w:tcPr>
            <w:tcW w:w="7670" w:type="dxa"/>
            <w:vAlign w:val="center"/>
          </w:tcPr>
          <w:p>
            <w:pPr>
              <w:spacing w:after="0" w:line="300" w:lineRule="exact"/>
              <w:jc w:val="left"/>
              <w:rPr>
                <w:rFonts w:ascii="宋体" w:hAnsi="宋体" w:cs="宋体"/>
                <w:color w:val="auto"/>
                <w:kern w:val="0"/>
                <w:sz w:val="22"/>
                <w:szCs w:val="22"/>
                <w:highlight w:val="none"/>
              </w:rPr>
            </w:pPr>
          </w:p>
        </w:tc>
        <w:tc>
          <w:tcPr>
            <w:tcW w:w="1275" w:type="dxa"/>
            <w:vAlign w:val="center"/>
          </w:tcPr>
          <w:p>
            <w:pPr>
              <w:pStyle w:val="15"/>
              <w:spacing w:after="0" w:line="288" w:lineRule="auto"/>
              <w:ind w:firstLine="0"/>
              <w:rPr>
                <w:rFonts w:hAnsi="宋体" w:cs="宋体"/>
                <w:color w:val="auto"/>
                <w:spacing w:val="-6"/>
                <w:kern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2" w:type="dxa"/>
            <w:vAlign w:val="center"/>
          </w:tcPr>
          <w:p>
            <w:pPr>
              <w:spacing w:after="0" w:line="300" w:lineRule="exact"/>
              <w:jc w:val="center"/>
              <w:rPr>
                <w:rFonts w:ascii="宋体" w:hAnsi="宋体" w:cs="宋体"/>
                <w:bCs/>
                <w:color w:val="auto"/>
                <w:kern w:val="0"/>
                <w:sz w:val="22"/>
                <w:szCs w:val="22"/>
                <w:highlight w:val="none"/>
              </w:rPr>
            </w:pPr>
            <w:r>
              <w:rPr>
                <w:rFonts w:hint="eastAsia" w:ascii="宋体" w:hAnsi="宋体" w:cs="宋体"/>
                <w:bCs/>
                <w:color w:val="auto"/>
                <w:sz w:val="22"/>
                <w:szCs w:val="22"/>
                <w:highlight w:val="none"/>
              </w:rPr>
              <w:t>2</w:t>
            </w:r>
          </w:p>
        </w:tc>
        <w:tc>
          <w:tcPr>
            <w:tcW w:w="7670" w:type="dxa"/>
            <w:vAlign w:val="center"/>
          </w:tcPr>
          <w:p>
            <w:pPr>
              <w:spacing w:after="0" w:line="300" w:lineRule="exact"/>
              <w:jc w:val="left"/>
              <w:rPr>
                <w:rFonts w:ascii="宋体" w:hAnsi="宋体" w:cs="宋体"/>
                <w:color w:val="auto"/>
                <w:kern w:val="0"/>
                <w:sz w:val="22"/>
                <w:szCs w:val="22"/>
                <w:highlight w:val="none"/>
              </w:rPr>
            </w:pPr>
          </w:p>
        </w:tc>
        <w:tc>
          <w:tcPr>
            <w:tcW w:w="1275" w:type="dxa"/>
            <w:vAlign w:val="center"/>
          </w:tcPr>
          <w:p>
            <w:pPr>
              <w:pStyle w:val="15"/>
              <w:spacing w:after="0" w:line="288" w:lineRule="auto"/>
              <w:ind w:firstLine="0"/>
              <w:rPr>
                <w:rFonts w:hAnsi="宋体" w:cs="宋体"/>
                <w:color w:val="auto"/>
                <w:kern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2" w:type="dxa"/>
            <w:vAlign w:val="center"/>
          </w:tcPr>
          <w:p>
            <w:pPr>
              <w:spacing w:after="0" w:line="30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3</w:t>
            </w:r>
          </w:p>
        </w:tc>
        <w:tc>
          <w:tcPr>
            <w:tcW w:w="7670" w:type="dxa"/>
            <w:vAlign w:val="center"/>
          </w:tcPr>
          <w:p>
            <w:pPr>
              <w:spacing w:after="0" w:line="300" w:lineRule="exact"/>
              <w:jc w:val="left"/>
              <w:rPr>
                <w:rFonts w:ascii="宋体" w:hAnsi="宋体" w:cs="宋体"/>
                <w:color w:val="auto"/>
                <w:kern w:val="0"/>
                <w:sz w:val="22"/>
                <w:szCs w:val="22"/>
                <w:highlight w:val="none"/>
              </w:rPr>
            </w:pPr>
          </w:p>
        </w:tc>
        <w:tc>
          <w:tcPr>
            <w:tcW w:w="1275" w:type="dxa"/>
            <w:vAlign w:val="center"/>
          </w:tcPr>
          <w:p>
            <w:pPr>
              <w:pStyle w:val="15"/>
              <w:spacing w:after="0" w:line="288" w:lineRule="auto"/>
              <w:ind w:firstLine="0"/>
              <w:rPr>
                <w:rFonts w:hAnsi="宋体" w:cs="宋体"/>
                <w:color w:val="auto"/>
                <w:kern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2" w:type="dxa"/>
            <w:vAlign w:val="center"/>
          </w:tcPr>
          <w:p>
            <w:pPr>
              <w:spacing w:after="0" w:line="300" w:lineRule="exact"/>
              <w:jc w:val="center"/>
              <w:rPr>
                <w:rFonts w:ascii="宋体" w:hAnsi="宋体" w:cs="宋体"/>
                <w:bCs/>
                <w:color w:val="auto"/>
                <w:spacing w:val="-6"/>
                <w:sz w:val="22"/>
                <w:szCs w:val="22"/>
                <w:highlight w:val="none"/>
              </w:rPr>
            </w:pPr>
            <w:r>
              <w:rPr>
                <w:rFonts w:hint="eastAsia" w:ascii="宋体" w:hAnsi="宋体" w:cs="宋体"/>
                <w:bCs/>
                <w:color w:val="auto"/>
                <w:sz w:val="22"/>
                <w:szCs w:val="22"/>
                <w:highlight w:val="none"/>
              </w:rPr>
              <w:t>4</w:t>
            </w:r>
          </w:p>
        </w:tc>
        <w:tc>
          <w:tcPr>
            <w:tcW w:w="7670" w:type="dxa"/>
            <w:vAlign w:val="center"/>
          </w:tcPr>
          <w:p>
            <w:pPr>
              <w:spacing w:after="0" w:line="300" w:lineRule="exact"/>
              <w:rPr>
                <w:rFonts w:ascii="宋体" w:hAnsi="宋体" w:cs="宋体"/>
                <w:color w:val="auto"/>
                <w:sz w:val="22"/>
                <w:szCs w:val="22"/>
                <w:highlight w:val="none"/>
              </w:rPr>
            </w:pPr>
          </w:p>
        </w:tc>
        <w:tc>
          <w:tcPr>
            <w:tcW w:w="1275" w:type="dxa"/>
          </w:tcPr>
          <w:p>
            <w:pPr>
              <w:spacing w:after="0" w:line="288" w:lineRule="auto"/>
              <w:rPr>
                <w:rFonts w:ascii="宋体" w:hAnsi="宋体" w:cs="宋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2" w:type="dxa"/>
            <w:vAlign w:val="center"/>
          </w:tcPr>
          <w:p>
            <w:pPr>
              <w:spacing w:after="0" w:line="300" w:lineRule="exact"/>
              <w:jc w:val="center"/>
              <w:rPr>
                <w:rFonts w:ascii="宋体" w:hAnsi="宋体" w:cs="宋体"/>
                <w:color w:val="auto"/>
                <w:spacing w:val="-6"/>
                <w:sz w:val="22"/>
                <w:szCs w:val="22"/>
                <w:highlight w:val="none"/>
              </w:rPr>
            </w:pPr>
            <w:r>
              <w:rPr>
                <w:rFonts w:hint="eastAsia" w:ascii="宋体" w:hAnsi="宋体" w:cs="宋体"/>
                <w:color w:val="auto"/>
                <w:sz w:val="22"/>
                <w:szCs w:val="22"/>
                <w:highlight w:val="none"/>
              </w:rPr>
              <w:t>5</w:t>
            </w:r>
          </w:p>
        </w:tc>
        <w:tc>
          <w:tcPr>
            <w:tcW w:w="7670" w:type="dxa"/>
            <w:vAlign w:val="center"/>
          </w:tcPr>
          <w:p>
            <w:pPr>
              <w:spacing w:after="0" w:line="300" w:lineRule="exact"/>
              <w:rPr>
                <w:rFonts w:ascii="宋体" w:hAnsi="宋体" w:cs="宋体"/>
                <w:color w:val="auto"/>
                <w:sz w:val="22"/>
                <w:szCs w:val="22"/>
                <w:highlight w:val="none"/>
              </w:rPr>
            </w:pPr>
          </w:p>
        </w:tc>
        <w:tc>
          <w:tcPr>
            <w:tcW w:w="1275" w:type="dxa"/>
          </w:tcPr>
          <w:p>
            <w:pPr>
              <w:spacing w:after="0" w:line="288" w:lineRule="auto"/>
              <w:rPr>
                <w:rFonts w:ascii="宋体" w:hAnsi="宋体" w:cs="宋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2" w:type="dxa"/>
            <w:vAlign w:val="center"/>
          </w:tcPr>
          <w:p>
            <w:pPr>
              <w:spacing w:after="0" w:line="300" w:lineRule="exact"/>
              <w:jc w:val="center"/>
              <w:rPr>
                <w:rFonts w:ascii="宋体" w:hAnsi="宋体" w:cs="宋体"/>
                <w:color w:val="auto"/>
                <w:spacing w:val="-6"/>
                <w:sz w:val="22"/>
                <w:szCs w:val="22"/>
                <w:highlight w:val="none"/>
              </w:rPr>
            </w:pPr>
            <w:r>
              <w:rPr>
                <w:rFonts w:hint="eastAsia" w:ascii="宋体" w:hAnsi="宋体" w:cs="宋体"/>
                <w:color w:val="auto"/>
                <w:sz w:val="22"/>
                <w:szCs w:val="22"/>
                <w:highlight w:val="none"/>
              </w:rPr>
              <w:t>6</w:t>
            </w:r>
          </w:p>
        </w:tc>
        <w:tc>
          <w:tcPr>
            <w:tcW w:w="7670" w:type="dxa"/>
            <w:vAlign w:val="center"/>
          </w:tcPr>
          <w:p>
            <w:pPr>
              <w:spacing w:after="0" w:line="288" w:lineRule="auto"/>
              <w:jc w:val="left"/>
              <w:rPr>
                <w:rFonts w:ascii="宋体" w:hAnsi="宋体" w:cs="宋体"/>
                <w:color w:val="auto"/>
                <w:sz w:val="22"/>
                <w:szCs w:val="22"/>
                <w:highlight w:val="none"/>
              </w:rPr>
            </w:pPr>
          </w:p>
        </w:tc>
        <w:tc>
          <w:tcPr>
            <w:tcW w:w="1275" w:type="dxa"/>
          </w:tcPr>
          <w:p>
            <w:pPr>
              <w:spacing w:after="0" w:line="288" w:lineRule="auto"/>
              <w:rPr>
                <w:rFonts w:ascii="宋体" w:hAnsi="宋体" w:cs="宋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2" w:type="dxa"/>
            <w:vAlign w:val="center"/>
          </w:tcPr>
          <w:p>
            <w:pPr>
              <w:spacing w:after="0" w:line="300" w:lineRule="exact"/>
              <w:jc w:val="center"/>
              <w:rPr>
                <w:rFonts w:ascii="宋体" w:hAnsi="宋体" w:cs="宋体"/>
                <w:color w:val="auto"/>
                <w:spacing w:val="-6"/>
                <w:sz w:val="22"/>
                <w:szCs w:val="22"/>
                <w:highlight w:val="none"/>
              </w:rPr>
            </w:pPr>
            <w:r>
              <w:rPr>
                <w:rFonts w:hint="eastAsia" w:ascii="宋体" w:hAnsi="宋体" w:cs="宋体"/>
                <w:color w:val="auto"/>
                <w:sz w:val="22"/>
                <w:szCs w:val="22"/>
                <w:highlight w:val="none"/>
              </w:rPr>
              <w:t>7</w:t>
            </w:r>
          </w:p>
        </w:tc>
        <w:tc>
          <w:tcPr>
            <w:tcW w:w="7670" w:type="dxa"/>
            <w:vAlign w:val="center"/>
          </w:tcPr>
          <w:p>
            <w:pPr>
              <w:spacing w:after="0" w:line="288" w:lineRule="auto"/>
              <w:jc w:val="left"/>
              <w:rPr>
                <w:rFonts w:ascii="宋体" w:hAnsi="宋体" w:cs="宋体"/>
                <w:color w:val="auto"/>
                <w:sz w:val="22"/>
                <w:szCs w:val="22"/>
                <w:highlight w:val="none"/>
              </w:rPr>
            </w:pPr>
          </w:p>
        </w:tc>
        <w:tc>
          <w:tcPr>
            <w:tcW w:w="1275" w:type="dxa"/>
          </w:tcPr>
          <w:p>
            <w:pPr>
              <w:spacing w:after="0" w:line="288" w:lineRule="auto"/>
              <w:rPr>
                <w:rFonts w:ascii="宋体" w:hAnsi="宋体" w:cs="宋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2" w:type="dxa"/>
            <w:vAlign w:val="center"/>
          </w:tcPr>
          <w:p>
            <w:pPr>
              <w:spacing w:after="0" w:line="300" w:lineRule="exact"/>
              <w:jc w:val="center"/>
              <w:rPr>
                <w:rFonts w:ascii="宋体" w:hAnsi="宋体" w:cs="宋体"/>
                <w:color w:val="auto"/>
                <w:spacing w:val="-6"/>
                <w:sz w:val="22"/>
                <w:szCs w:val="22"/>
                <w:highlight w:val="none"/>
              </w:rPr>
            </w:pPr>
            <w:r>
              <w:rPr>
                <w:rFonts w:hint="eastAsia" w:ascii="宋体" w:hAnsi="宋体" w:cs="宋体"/>
                <w:color w:val="auto"/>
                <w:sz w:val="22"/>
                <w:szCs w:val="22"/>
                <w:highlight w:val="none"/>
              </w:rPr>
              <w:t>8</w:t>
            </w:r>
          </w:p>
        </w:tc>
        <w:tc>
          <w:tcPr>
            <w:tcW w:w="7670" w:type="dxa"/>
            <w:vAlign w:val="center"/>
          </w:tcPr>
          <w:p>
            <w:pPr>
              <w:spacing w:after="0" w:line="288" w:lineRule="auto"/>
              <w:jc w:val="left"/>
              <w:rPr>
                <w:rFonts w:ascii="宋体" w:hAnsi="宋体" w:cs="宋体"/>
                <w:color w:val="auto"/>
                <w:sz w:val="22"/>
                <w:szCs w:val="22"/>
                <w:highlight w:val="none"/>
              </w:rPr>
            </w:pPr>
          </w:p>
        </w:tc>
        <w:tc>
          <w:tcPr>
            <w:tcW w:w="1275" w:type="dxa"/>
          </w:tcPr>
          <w:p>
            <w:pPr>
              <w:spacing w:after="0" w:line="288" w:lineRule="auto"/>
              <w:rPr>
                <w:rFonts w:ascii="宋体" w:hAnsi="宋体" w:cs="宋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2" w:type="dxa"/>
            <w:vAlign w:val="center"/>
          </w:tcPr>
          <w:p>
            <w:pPr>
              <w:spacing w:after="0" w:line="300" w:lineRule="exact"/>
              <w:jc w:val="center"/>
              <w:rPr>
                <w:rFonts w:ascii="宋体" w:hAnsi="宋体" w:cs="宋体"/>
                <w:color w:val="auto"/>
                <w:spacing w:val="-6"/>
                <w:sz w:val="22"/>
                <w:szCs w:val="22"/>
                <w:highlight w:val="none"/>
              </w:rPr>
            </w:pPr>
            <w:r>
              <w:rPr>
                <w:rFonts w:hint="eastAsia" w:ascii="宋体" w:hAnsi="宋体" w:cs="宋体"/>
                <w:color w:val="auto"/>
                <w:sz w:val="22"/>
                <w:szCs w:val="22"/>
                <w:highlight w:val="none"/>
              </w:rPr>
              <w:t>9</w:t>
            </w:r>
          </w:p>
        </w:tc>
        <w:tc>
          <w:tcPr>
            <w:tcW w:w="7670" w:type="dxa"/>
            <w:vAlign w:val="center"/>
          </w:tcPr>
          <w:p>
            <w:pPr>
              <w:spacing w:after="0" w:line="288" w:lineRule="auto"/>
              <w:rPr>
                <w:rFonts w:ascii="宋体" w:hAnsi="宋体" w:cs="宋体"/>
                <w:color w:val="auto"/>
                <w:sz w:val="22"/>
                <w:szCs w:val="22"/>
                <w:highlight w:val="none"/>
              </w:rPr>
            </w:pPr>
          </w:p>
        </w:tc>
        <w:tc>
          <w:tcPr>
            <w:tcW w:w="1275" w:type="dxa"/>
          </w:tcPr>
          <w:p>
            <w:pPr>
              <w:spacing w:after="0" w:line="288" w:lineRule="auto"/>
              <w:rPr>
                <w:rFonts w:ascii="宋体" w:hAnsi="宋体" w:cs="宋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2" w:type="dxa"/>
            <w:vAlign w:val="center"/>
          </w:tcPr>
          <w:p>
            <w:pPr>
              <w:spacing w:after="0" w:line="300" w:lineRule="exact"/>
              <w:jc w:val="center"/>
              <w:rPr>
                <w:rFonts w:ascii="宋体" w:hAnsi="宋体" w:cs="宋体"/>
                <w:color w:val="auto"/>
                <w:spacing w:val="-6"/>
                <w:sz w:val="22"/>
                <w:szCs w:val="22"/>
                <w:highlight w:val="none"/>
              </w:rPr>
            </w:pPr>
            <w:r>
              <w:rPr>
                <w:rFonts w:hint="eastAsia" w:ascii="宋体" w:hAnsi="宋体" w:cs="宋体"/>
                <w:color w:val="auto"/>
                <w:sz w:val="22"/>
                <w:szCs w:val="22"/>
                <w:highlight w:val="none"/>
              </w:rPr>
              <w:t>...</w:t>
            </w:r>
          </w:p>
        </w:tc>
        <w:tc>
          <w:tcPr>
            <w:tcW w:w="7670" w:type="dxa"/>
            <w:vAlign w:val="center"/>
          </w:tcPr>
          <w:p>
            <w:pPr>
              <w:spacing w:after="0" w:line="288" w:lineRule="auto"/>
              <w:jc w:val="left"/>
              <w:rPr>
                <w:rFonts w:ascii="宋体" w:hAnsi="宋体" w:cs="宋体"/>
                <w:color w:val="auto"/>
                <w:sz w:val="22"/>
                <w:szCs w:val="22"/>
                <w:highlight w:val="none"/>
              </w:rPr>
            </w:pPr>
          </w:p>
        </w:tc>
        <w:tc>
          <w:tcPr>
            <w:tcW w:w="1275" w:type="dxa"/>
          </w:tcPr>
          <w:p>
            <w:pPr>
              <w:spacing w:after="0" w:line="288" w:lineRule="auto"/>
              <w:rPr>
                <w:rFonts w:ascii="宋体" w:hAnsi="宋体" w:cs="宋体"/>
                <w:bCs/>
                <w:color w:val="auto"/>
                <w:sz w:val="22"/>
                <w:szCs w:val="22"/>
                <w:highlight w:val="none"/>
              </w:rPr>
            </w:pPr>
          </w:p>
        </w:tc>
      </w:tr>
    </w:tbl>
    <w:p>
      <w:pPr>
        <w:pStyle w:val="8"/>
        <w:spacing w:after="0" w:line="360" w:lineRule="auto"/>
        <w:rPr>
          <w:rFonts w:hAnsi="宋体" w:cs="宋体"/>
          <w:b/>
          <w:color w:val="auto"/>
          <w:sz w:val="22"/>
          <w:szCs w:val="22"/>
          <w:highlight w:val="none"/>
        </w:rPr>
      </w:pPr>
      <w:r>
        <w:rPr>
          <w:rFonts w:hint="eastAsia" w:hAnsi="宋体" w:cs="宋体"/>
          <w:b/>
          <w:color w:val="auto"/>
          <w:sz w:val="22"/>
          <w:szCs w:val="22"/>
          <w:highlight w:val="none"/>
        </w:rPr>
        <w:t>说明：</w:t>
      </w:r>
    </w:p>
    <w:p>
      <w:pPr>
        <w:pStyle w:val="8"/>
        <w:spacing w:after="0" w:line="360" w:lineRule="auto"/>
        <w:ind w:firstLine="442" w:firstLineChars="200"/>
        <w:rPr>
          <w:rFonts w:hAnsi="宋体" w:cs="宋体"/>
          <w:b/>
          <w:color w:val="auto"/>
          <w:sz w:val="22"/>
          <w:szCs w:val="22"/>
          <w:highlight w:val="none"/>
        </w:rPr>
      </w:pPr>
      <w:r>
        <w:rPr>
          <w:rFonts w:hint="eastAsia" w:hAnsi="宋体" w:cs="宋体"/>
          <w:b/>
          <w:color w:val="auto"/>
          <w:sz w:val="22"/>
          <w:szCs w:val="22"/>
          <w:highlight w:val="none"/>
        </w:rPr>
        <w:t>1.各供应商在响应文件最前页根据本评标细则制作评分索引表，清楚标注响应内容及证明材料的所在页码。</w:t>
      </w:r>
    </w:p>
    <w:p>
      <w:pPr>
        <w:pStyle w:val="8"/>
        <w:spacing w:after="0" w:line="360" w:lineRule="auto"/>
        <w:ind w:firstLine="442" w:firstLineChars="200"/>
        <w:rPr>
          <w:rFonts w:hAnsi="宋体" w:cs="宋体"/>
          <w:b/>
          <w:color w:val="auto"/>
          <w:sz w:val="22"/>
          <w:szCs w:val="22"/>
          <w:highlight w:val="none"/>
        </w:rPr>
      </w:pPr>
      <w:r>
        <w:rPr>
          <w:rFonts w:hint="eastAsia" w:hAnsi="宋体" w:cs="宋体"/>
          <w:b/>
          <w:color w:val="auto"/>
          <w:sz w:val="22"/>
          <w:szCs w:val="22"/>
          <w:highlight w:val="none"/>
        </w:rPr>
        <w:t>2.响应文件由供应商根据磋商文件要求参照附件格式编制。</w:t>
      </w:r>
    </w:p>
    <w:p>
      <w:pPr>
        <w:pStyle w:val="8"/>
        <w:spacing w:after="0" w:line="360" w:lineRule="auto"/>
        <w:ind w:firstLine="442" w:firstLineChars="200"/>
        <w:rPr>
          <w:rFonts w:hAnsi="宋体" w:cs="宋体"/>
          <w:b/>
          <w:color w:val="auto"/>
          <w:sz w:val="22"/>
          <w:szCs w:val="22"/>
          <w:highlight w:val="none"/>
        </w:rPr>
      </w:pPr>
      <w:r>
        <w:rPr>
          <w:rFonts w:hint="eastAsia" w:hAnsi="宋体" w:cs="宋体"/>
          <w:b/>
          <w:color w:val="auto"/>
          <w:sz w:val="22"/>
          <w:szCs w:val="22"/>
          <w:highlight w:val="none"/>
        </w:rPr>
        <w:t>3.附件中有参考格式的参照格式，没有参考格式的自行编制。</w:t>
      </w:r>
    </w:p>
    <w:p>
      <w:pPr>
        <w:rPr>
          <w:rFonts w:ascii="宋体" w:hAnsi="宋体" w:cs="宋体"/>
          <w:b/>
          <w:color w:val="auto"/>
          <w:sz w:val="22"/>
          <w:szCs w:val="22"/>
          <w:highlight w:val="none"/>
        </w:rPr>
      </w:pPr>
      <w:r>
        <w:rPr>
          <w:rFonts w:hint="eastAsia" w:ascii="宋体" w:hAnsi="宋体" w:cs="宋体"/>
          <w:b/>
          <w:color w:val="auto"/>
          <w:sz w:val="22"/>
          <w:szCs w:val="22"/>
          <w:highlight w:val="none"/>
        </w:rPr>
        <w:br w:type="page"/>
      </w:r>
    </w:p>
    <w:p>
      <w:pPr>
        <w:pStyle w:val="8"/>
        <w:spacing w:after="0" w:line="360" w:lineRule="auto"/>
        <w:rPr>
          <w:rFonts w:hAnsi="宋体" w:cs="宋体"/>
          <w:b/>
          <w:color w:val="auto"/>
          <w:sz w:val="24"/>
          <w:szCs w:val="24"/>
          <w:highlight w:val="none"/>
        </w:rPr>
      </w:pPr>
      <w:r>
        <w:rPr>
          <w:rFonts w:hint="eastAsia" w:hAnsi="宋体" w:cs="宋体"/>
          <w:b/>
          <w:color w:val="auto"/>
          <w:sz w:val="24"/>
          <w:szCs w:val="24"/>
          <w:highlight w:val="none"/>
        </w:rPr>
        <w:t>附件5</w:t>
      </w:r>
    </w:p>
    <w:p>
      <w:pPr>
        <w:spacing w:after="0"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法定代表人资格证明书</w:t>
      </w:r>
    </w:p>
    <w:p>
      <w:pPr>
        <w:spacing w:after="0" w:line="480" w:lineRule="auto"/>
        <w:jc w:val="left"/>
        <w:rPr>
          <w:rFonts w:ascii="宋体" w:hAnsi="宋体" w:cs="宋体"/>
          <w:b/>
          <w:color w:val="auto"/>
          <w:sz w:val="24"/>
          <w:highlight w:val="none"/>
        </w:rPr>
      </w:pPr>
      <w:r>
        <w:rPr>
          <w:rFonts w:hint="eastAsia" w:ascii="宋体" w:hAnsi="宋体" w:cs="宋体"/>
          <w:color w:val="auto"/>
          <w:sz w:val="24"/>
          <w:szCs w:val="24"/>
          <w:highlight w:val="none"/>
          <w:lang w:eastAsia="zh-CN"/>
        </w:rPr>
        <w:t>温州市公安局交通管理局</w:t>
      </w:r>
      <w:r>
        <w:rPr>
          <w:rFonts w:hint="eastAsia" w:ascii="宋体" w:hAnsi="宋体" w:cs="宋体"/>
          <w:color w:val="auto"/>
          <w:sz w:val="24"/>
          <w:szCs w:val="24"/>
          <w:highlight w:val="none"/>
        </w:rPr>
        <w:t>、浙江乐诚工程咨询有限公司</w:t>
      </w:r>
      <w:r>
        <w:rPr>
          <w:rFonts w:hint="eastAsia" w:ascii="宋体" w:hAnsi="宋体" w:cs="宋体"/>
          <w:b/>
          <w:color w:val="auto"/>
          <w:sz w:val="24"/>
          <w:highlight w:val="none"/>
        </w:rPr>
        <w:t>：</w:t>
      </w:r>
    </w:p>
    <w:p>
      <w:pPr>
        <w:spacing w:after="0" w:line="48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（姓名、性别、年龄）</w:t>
      </w:r>
      <w:r>
        <w:rPr>
          <w:rFonts w:hint="eastAsia" w:ascii="宋体" w:hAnsi="宋体" w:cs="宋体"/>
          <w:color w:val="auto"/>
          <w:sz w:val="24"/>
          <w:szCs w:val="24"/>
          <w:highlight w:val="none"/>
        </w:rPr>
        <w:t>在我单位任</w:t>
      </w:r>
      <w:r>
        <w:rPr>
          <w:rFonts w:hint="eastAsia" w:ascii="宋体" w:hAnsi="宋体" w:cs="宋体"/>
          <w:color w:val="auto"/>
          <w:sz w:val="24"/>
          <w:szCs w:val="24"/>
          <w:highlight w:val="none"/>
          <w:u w:val="single"/>
        </w:rPr>
        <w:t xml:space="preserve">                      （职务名称）</w:t>
      </w:r>
      <w:r>
        <w:rPr>
          <w:rFonts w:hint="eastAsia" w:ascii="宋体" w:hAnsi="宋体" w:cs="宋体"/>
          <w:color w:val="auto"/>
          <w:sz w:val="24"/>
          <w:szCs w:val="24"/>
          <w:highlight w:val="none"/>
        </w:rPr>
        <w:t>职务，是我单位的法定代表人。</w:t>
      </w:r>
    </w:p>
    <w:p>
      <w:pPr>
        <w:spacing w:after="0" w:line="480" w:lineRule="auto"/>
        <w:ind w:firstLine="960" w:firstLineChars="400"/>
        <w:rPr>
          <w:rFonts w:ascii="宋体" w:hAnsi="宋体" w:cs="宋体"/>
          <w:color w:val="auto"/>
          <w:sz w:val="24"/>
          <w:szCs w:val="24"/>
          <w:highlight w:val="none"/>
        </w:rPr>
      </w:pPr>
      <w:r>
        <w:rPr>
          <w:rFonts w:hint="eastAsia" w:ascii="宋体" w:hAnsi="宋体" w:cs="宋体"/>
          <w:color w:val="auto"/>
          <w:sz w:val="24"/>
          <w:szCs w:val="24"/>
          <w:highlight w:val="none"/>
        </w:rPr>
        <w:t>特此证明。</w:t>
      </w:r>
    </w:p>
    <w:p>
      <w:pPr>
        <w:spacing w:after="0" w:line="360" w:lineRule="auto"/>
        <w:jc w:val="left"/>
        <w:rPr>
          <w:rFonts w:ascii="宋体" w:hAnsi="宋体" w:cs="宋体"/>
          <w:b/>
          <w:bCs/>
          <w:color w:val="auto"/>
          <w:sz w:val="24"/>
          <w:szCs w:val="24"/>
          <w:highlight w:val="none"/>
        </w:rPr>
      </w:pPr>
    </w:p>
    <w:p>
      <w:pPr>
        <w:spacing w:after="0"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法定代表人身份证号： （身份证复印附后）</w:t>
      </w:r>
    </w:p>
    <w:p>
      <w:pPr>
        <w:spacing w:after="0"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法定代表人电话：</w:t>
      </w:r>
    </w:p>
    <w:p>
      <w:pPr>
        <w:spacing w:after="0" w:line="360" w:lineRule="auto"/>
        <w:jc w:val="left"/>
        <w:rPr>
          <w:rFonts w:ascii="宋体" w:hAnsi="宋体" w:cs="宋体"/>
          <w:b/>
          <w:bCs/>
          <w:color w:val="auto"/>
          <w:sz w:val="24"/>
          <w:szCs w:val="24"/>
          <w:highlight w:val="none"/>
          <w:u w:val="single"/>
        </w:rPr>
      </w:pPr>
      <w:r>
        <w:rPr>
          <w:rFonts w:hint="eastAsia" w:ascii="宋体" w:hAnsi="宋体" w:cs="宋体"/>
          <w:b/>
          <w:bCs/>
          <w:color w:val="auto"/>
          <w:sz w:val="24"/>
          <w:szCs w:val="24"/>
          <w:highlight w:val="none"/>
        </w:rPr>
        <w:t>投标单位全称（CA电子公章）</w:t>
      </w:r>
    </w:p>
    <w:p>
      <w:pPr>
        <w:spacing w:after="0"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日 期：   年  月  日</w:t>
      </w:r>
    </w:p>
    <w:p>
      <w:pPr>
        <w:spacing w:after="0"/>
        <w:rPr>
          <w:rFonts w:ascii="宋体" w:hAnsi="宋体" w:cs="宋体"/>
          <w:b/>
          <w:bCs/>
          <w:color w:val="auto"/>
          <w:sz w:val="24"/>
          <w:szCs w:val="24"/>
          <w:highlight w:val="none"/>
        </w:rPr>
      </w:pPr>
      <w:r>
        <w:rPr>
          <w:rFonts w:hint="eastAsia" w:ascii="宋体" w:hAnsi="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1250315</wp:posOffset>
                </wp:positionH>
                <wp:positionV relativeFrom="paragraph">
                  <wp:posOffset>158115</wp:posOffset>
                </wp:positionV>
                <wp:extent cx="3400425" cy="2377440"/>
                <wp:effectExtent l="4445" t="4445" r="11430" b="5715"/>
                <wp:wrapNone/>
                <wp:docPr id="2" name="文本框 2"/>
                <wp:cNvGraphicFramePr/>
                <a:graphic xmlns:a="http://schemas.openxmlformats.org/drawingml/2006/main">
                  <a:graphicData uri="http://schemas.microsoft.com/office/word/2010/wordprocessingShape">
                    <wps:wsp>
                      <wps:cNvSpPr txBox="1"/>
                      <wps:spPr>
                        <a:xfrm>
                          <a:off x="0" y="0"/>
                          <a:ext cx="3400425" cy="237744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ascii="宋体" w:hAnsi="宋体" w:cs="宋体"/>
                                <w:sz w:val="24"/>
                              </w:rPr>
                              <w:t>法人代表身份证复印件粘贴</w:t>
                            </w:r>
                            <w:r>
                              <w:rPr>
                                <w:rFonts w:hint="eastAsia" w:ascii="新宋体" w:hAnsi="新宋体" w:eastAsia="新宋体"/>
                                <w:sz w:val="22"/>
                              </w:rPr>
                              <w:t>：</w:t>
                            </w:r>
                          </w:p>
                        </w:txbxContent>
                      </wps:txbx>
                      <wps:bodyPr wrap="square" upright="1"/>
                    </wps:wsp>
                  </a:graphicData>
                </a:graphic>
              </wp:anchor>
            </w:drawing>
          </mc:Choice>
          <mc:Fallback>
            <w:pict>
              <v:shape id="_x0000_s1026" o:spid="_x0000_s1026" o:spt="202" type="#_x0000_t202" style="position:absolute;left:0pt;margin-left:98.45pt;margin-top:12.45pt;height:187.2pt;width:267.75pt;z-index:251660288;mso-width-relative:page;mso-height-relative:page;" fillcolor="#FFFFFF" filled="t" stroked="t" coordsize="21600,21600" o:gfxdata="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9kXD5NkAAAAKAQAA&#10;DwAAAAAAAAABACAAAAAiAAAAZHJzL2Rvd25yZXYueG1sUEsBAhQAFAAAAAgAh07iQI9eLwAYAgAA&#10;RQQAAA4AAAAAAAAAAQAgAAAAKAEAAGRycy9lMm9Eb2MueG1sUEsFBgAAAAAGAAYAWQEAALIFAAAA&#10;AA==&#10;">
                <v:fill on="t" focussize="0,0"/>
                <v:stroke color="#000000" joinstyle="miter"/>
                <v:imagedata o:title=""/>
                <o:lock v:ext="edit" aspectratio="f"/>
                <v:textbox>
                  <w:txbxContent>
                    <w:p>
                      <w:r>
                        <w:rPr>
                          <w:rFonts w:hint="eastAsia" w:ascii="宋体" w:hAnsi="宋体" w:cs="宋体"/>
                          <w:sz w:val="24"/>
                        </w:rPr>
                        <w:t>法人代表身份证复印件粘贴</w:t>
                      </w:r>
                      <w:r>
                        <w:rPr>
                          <w:rFonts w:hint="eastAsia" w:ascii="新宋体" w:hAnsi="新宋体" w:eastAsia="新宋体"/>
                          <w:sz w:val="22"/>
                        </w:rPr>
                        <w:t>：</w:t>
                      </w:r>
                    </w:p>
                  </w:txbxContent>
                </v:textbox>
              </v:shape>
            </w:pict>
          </mc:Fallback>
        </mc:AlternateContent>
      </w:r>
    </w:p>
    <w:p>
      <w:pPr>
        <w:spacing w:after="0"/>
        <w:rPr>
          <w:rFonts w:ascii="宋体" w:hAnsi="宋体" w:cs="宋体"/>
          <w:b/>
          <w:bCs/>
          <w:color w:val="auto"/>
          <w:sz w:val="24"/>
          <w:szCs w:val="24"/>
          <w:highlight w:val="none"/>
        </w:rPr>
      </w:pPr>
    </w:p>
    <w:p>
      <w:pPr>
        <w:spacing w:after="0"/>
        <w:rPr>
          <w:rFonts w:ascii="宋体" w:hAnsi="宋体" w:cs="宋体"/>
          <w:b/>
          <w:bCs/>
          <w:color w:val="auto"/>
          <w:sz w:val="24"/>
          <w:szCs w:val="24"/>
          <w:highlight w:val="none"/>
        </w:rPr>
      </w:pPr>
    </w:p>
    <w:p>
      <w:pPr>
        <w:spacing w:after="0"/>
        <w:rPr>
          <w:rFonts w:ascii="宋体" w:hAnsi="宋体" w:cs="宋体"/>
          <w:b/>
          <w:bCs/>
          <w:color w:val="auto"/>
          <w:sz w:val="24"/>
          <w:szCs w:val="24"/>
          <w:highlight w:val="none"/>
        </w:rPr>
      </w:pPr>
    </w:p>
    <w:p>
      <w:pPr>
        <w:spacing w:after="0"/>
        <w:rPr>
          <w:rFonts w:ascii="宋体" w:hAnsi="宋体" w:cs="宋体"/>
          <w:b/>
          <w:bCs/>
          <w:color w:val="auto"/>
          <w:sz w:val="24"/>
          <w:szCs w:val="24"/>
          <w:highlight w:val="none"/>
        </w:rPr>
      </w:pPr>
    </w:p>
    <w:p>
      <w:pPr>
        <w:spacing w:after="0"/>
        <w:rPr>
          <w:rFonts w:ascii="宋体" w:hAnsi="宋体" w:cs="宋体"/>
          <w:b/>
          <w:bCs/>
          <w:color w:val="auto"/>
          <w:sz w:val="24"/>
          <w:szCs w:val="24"/>
          <w:highlight w:val="none"/>
        </w:rPr>
      </w:pPr>
    </w:p>
    <w:p>
      <w:pPr>
        <w:spacing w:after="0"/>
        <w:rPr>
          <w:rFonts w:ascii="宋体" w:hAnsi="宋体" w:cs="宋体"/>
          <w:b/>
          <w:bCs/>
          <w:color w:val="auto"/>
          <w:sz w:val="24"/>
          <w:szCs w:val="24"/>
          <w:highlight w:val="none"/>
        </w:rPr>
      </w:pPr>
    </w:p>
    <w:p>
      <w:pPr>
        <w:spacing w:after="0"/>
        <w:rPr>
          <w:rFonts w:ascii="宋体" w:hAnsi="宋体" w:cs="宋体"/>
          <w:b/>
          <w:bCs/>
          <w:color w:val="auto"/>
          <w:sz w:val="24"/>
          <w:szCs w:val="24"/>
          <w:highlight w:val="none"/>
        </w:rPr>
      </w:pPr>
    </w:p>
    <w:p>
      <w:pPr>
        <w:spacing w:after="0"/>
        <w:rPr>
          <w:rFonts w:ascii="宋体" w:hAnsi="宋体" w:cs="宋体"/>
          <w:b/>
          <w:bCs/>
          <w:color w:val="auto"/>
          <w:sz w:val="24"/>
          <w:szCs w:val="24"/>
          <w:highlight w:val="none"/>
        </w:rPr>
      </w:pPr>
    </w:p>
    <w:p>
      <w:pPr>
        <w:spacing w:after="0"/>
        <w:rPr>
          <w:rFonts w:ascii="宋体" w:hAnsi="宋体" w:cs="宋体"/>
          <w:b/>
          <w:bCs/>
          <w:color w:val="auto"/>
          <w:sz w:val="24"/>
          <w:szCs w:val="24"/>
          <w:highlight w:val="none"/>
        </w:rPr>
      </w:pPr>
    </w:p>
    <w:p>
      <w:pPr>
        <w:spacing w:after="0"/>
        <w:rPr>
          <w:rFonts w:ascii="宋体" w:hAnsi="宋体" w:cs="宋体"/>
          <w:b/>
          <w:bCs/>
          <w:color w:val="auto"/>
          <w:sz w:val="24"/>
          <w:szCs w:val="24"/>
          <w:highlight w:val="none"/>
        </w:rPr>
      </w:pPr>
    </w:p>
    <w:p>
      <w:pPr>
        <w:spacing w:after="0"/>
        <w:rPr>
          <w:rFonts w:ascii="宋体" w:hAnsi="宋体" w:cs="宋体"/>
          <w:b/>
          <w:bCs/>
          <w:color w:val="auto"/>
          <w:sz w:val="24"/>
          <w:szCs w:val="24"/>
          <w:highlight w:val="none"/>
        </w:rPr>
      </w:pPr>
    </w:p>
    <w:p>
      <w:pPr>
        <w:spacing w:after="0"/>
        <w:rPr>
          <w:rFonts w:ascii="宋体" w:hAnsi="宋体" w:cs="宋体"/>
          <w:b/>
          <w:bCs/>
          <w:color w:val="auto"/>
          <w:sz w:val="24"/>
          <w:szCs w:val="24"/>
          <w:highlight w:val="none"/>
        </w:rPr>
      </w:pPr>
    </w:p>
    <w:p>
      <w:pPr>
        <w:spacing w:after="0"/>
        <w:rPr>
          <w:rFonts w:ascii="宋体" w:hAnsi="宋体" w:cs="宋体"/>
          <w:b/>
          <w:bCs/>
          <w:color w:val="auto"/>
          <w:sz w:val="24"/>
          <w:szCs w:val="24"/>
          <w:highlight w:val="none"/>
        </w:rPr>
      </w:pPr>
    </w:p>
    <w:p>
      <w:pPr>
        <w:snapToGrid w:val="0"/>
        <w:spacing w:after="0" w:line="460" w:lineRule="exact"/>
        <w:rPr>
          <w:rFonts w:ascii="宋体" w:hAnsi="宋体" w:cs="宋体"/>
          <w:color w:val="auto"/>
          <w:sz w:val="24"/>
          <w:szCs w:val="24"/>
          <w:highlight w:val="none"/>
        </w:rPr>
      </w:pPr>
    </w:p>
    <w:p>
      <w:pPr>
        <w:spacing w:after="0" w:line="360" w:lineRule="auto"/>
        <w:rPr>
          <w:rFonts w:ascii="宋体" w:hAnsi="宋体" w:cs="宋体"/>
          <w:b/>
          <w:bCs/>
          <w:color w:val="auto"/>
          <w:spacing w:val="-6"/>
          <w:sz w:val="24"/>
          <w:szCs w:val="22"/>
          <w:highlight w:val="none"/>
        </w:rPr>
      </w:pPr>
      <w:r>
        <w:rPr>
          <w:rFonts w:hint="eastAsia" w:ascii="宋体" w:hAnsi="宋体" w:cs="宋体"/>
          <w:b/>
          <w:bCs/>
          <w:color w:val="auto"/>
          <w:spacing w:val="-6"/>
          <w:sz w:val="24"/>
          <w:highlight w:val="none"/>
        </w:rPr>
        <w:t>说明</w:t>
      </w:r>
      <w:r>
        <w:rPr>
          <w:rFonts w:hint="eastAsia" w:ascii="宋体" w:hAnsi="宋体" w:cs="宋体"/>
          <w:b/>
          <w:bCs/>
          <w:color w:val="auto"/>
          <w:spacing w:val="-6"/>
          <w:sz w:val="24"/>
          <w:szCs w:val="22"/>
          <w:highlight w:val="none"/>
        </w:rPr>
        <w:t>：供应商的法定代表人参加投标，须在响应文件中提供法定代表人资格证明书；供应商的法定代表人委托授权代表参加投标，须在响应文件中法定代表人授权委托书。</w:t>
      </w:r>
    </w:p>
    <w:p>
      <w:pPr>
        <w:rPr>
          <w:rFonts w:ascii="宋体" w:hAnsi="宋体" w:cs="宋体"/>
          <w:b/>
          <w:bCs/>
          <w:color w:val="auto"/>
          <w:spacing w:val="-6"/>
          <w:sz w:val="24"/>
          <w:szCs w:val="22"/>
          <w:highlight w:val="none"/>
        </w:rPr>
      </w:pPr>
      <w:r>
        <w:rPr>
          <w:rFonts w:hint="eastAsia" w:ascii="宋体" w:hAnsi="宋体" w:cs="宋体"/>
          <w:b/>
          <w:bCs/>
          <w:color w:val="auto"/>
          <w:spacing w:val="-6"/>
          <w:sz w:val="24"/>
          <w:szCs w:val="22"/>
          <w:highlight w:val="none"/>
        </w:rPr>
        <w:br w:type="page"/>
      </w:r>
    </w:p>
    <w:p>
      <w:pPr>
        <w:snapToGrid w:val="0"/>
        <w:spacing w:after="0" w:line="360" w:lineRule="auto"/>
        <w:jc w:val="center"/>
        <w:rPr>
          <w:rFonts w:ascii="宋体" w:hAnsi="宋体" w:cs="宋体"/>
          <w:b/>
          <w:color w:val="auto"/>
          <w:spacing w:val="-6"/>
          <w:sz w:val="24"/>
          <w:szCs w:val="24"/>
          <w:highlight w:val="none"/>
        </w:rPr>
      </w:pPr>
      <w:r>
        <w:rPr>
          <w:rFonts w:hint="eastAsia" w:ascii="宋体" w:hAnsi="宋体" w:cs="宋体"/>
          <w:b/>
          <w:color w:val="auto"/>
          <w:spacing w:val="-6"/>
          <w:sz w:val="24"/>
          <w:szCs w:val="24"/>
          <w:highlight w:val="none"/>
        </w:rPr>
        <w:t>法定代表人授权委托书</w:t>
      </w:r>
    </w:p>
    <w:p>
      <w:pPr>
        <w:snapToGrid w:val="0"/>
        <w:spacing w:after="0" w:line="360" w:lineRule="auto"/>
        <w:rPr>
          <w:rFonts w:ascii="宋体" w:hAnsi="宋体" w:cs="宋体"/>
          <w:b/>
          <w:bCs/>
          <w:color w:val="auto"/>
          <w:spacing w:val="-6"/>
          <w:sz w:val="24"/>
          <w:szCs w:val="24"/>
          <w:highlight w:val="none"/>
        </w:rPr>
      </w:pPr>
      <w:r>
        <w:rPr>
          <w:rFonts w:hint="eastAsia" w:ascii="宋体" w:hAnsi="宋体" w:cs="宋体"/>
          <w:bCs/>
          <w:color w:val="auto"/>
          <w:spacing w:val="-6"/>
          <w:sz w:val="24"/>
          <w:szCs w:val="24"/>
          <w:highlight w:val="none"/>
        </w:rPr>
        <w:t>致：</w:t>
      </w:r>
      <w:r>
        <w:rPr>
          <w:rFonts w:hint="eastAsia" w:ascii="宋体" w:hAnsi="宋体" w:cs="宋体"/>
          <w:color w:val="auto"/>
          <w:sz w:val="24"/>
          <w:szCs w:val="24"/>
          <w:highlight w:val="none"/>
          <w:lang w:eastAsia="zh-CN"/>
        </w:rPr>
        <w:t>温州市公安局交通管理局</w:t>
      </w:r>
      <w:r>
        <w:rPr>
          <w:rFonts w:hint="eastAsia" w:ascii="宋体" w:hAnsi="宋体" w:cs="宋体"/>
          <w:color w:val="auto"/>
          <w:sz w:val="24"/>
          <w:szCs w:val="24"/>
          <w:highlight w:val="none"/>
        </w:rPr>
        <w:t>、浙江乐诚工程咨询有限公司</w:t>
      </w:r>
      <w:r>
        <w:rPr>
          <w:rFonts w:hint="eastAsia" w:ascii="宋体" w:hAnsi="宋体" w:cs="宋体"/>
          <w:color w:val="auto"/>
          <w:spacing w:val="-6"/>
          <w:sz w:val="24"/>
          <w:szCs w:val="24"/>
          <w:highlight w:val="none"/>
        </w:rPr>
        <w:t>：</w:t>
      </w:r>
    </w:p>
    <w:p>
      <w:pPr>
        <w:snapToGrid w:val="0"/>
        <w:spacing w:after="0" w:line="360" w:lineRule="auto"/>
        <w:ind w:firstLine="456"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 xml:space="preserve">我 </w:t>
      </w:r>
      <w:r>
        <w:rPr>
          <w:rFonts w:hint="eastAsia" w:ascii="宋体" w:hAnsi="宋体" w:cs="宋体"/>
          <w:color w:val="auto"/>
          <w:spacing w:val="-6"/>
          <w:sz w:val="24"/>
          <w:szCs w:val="24"/>
          <w:highlight w:val="none"/>
          <w:u w:val="single"/>
        </w:rPr>
        <w:t xml:space="preserve">         </w:t>
      </w:r>
      <w:r>
        <w:rPr>
          <w:rFonts w:hint="eastAsia" w:ascii="宋体" w:hAnsi="宋体" w:cs="宋体"/>
          <w:color w:val="auto"/>
          <w:spacing w:val="-6"/>
          <w:sz w:val="24"/>
          <w:szCs w:val="24"/>
          <w:highlight w:val="none"/>
        </w:rPr>
        <w:t>（姓名）系</w:t>
      </w:r>
      <w:r>
        <w:rPr>
          <w:rFonts w:hint="eastAsia" w:ascii="宋体" w:hAnsi="宋体" w:cs="宋体"/>
          <w:color w:val="auto"/>
          <w:spacing w:val="-6"/>
          <w:sz w:val="24"/>
          <w:szCs w:val="24"/>
          <w:highlight w:val="none"/>
          <w:u w:val="single"/>
        </w:rPr>
        <w:t xml:space="preserve">               </w:t>
      </w:r>
      <w:r>
        <w:rPr>
          <w:rFonts w:hint="eastAsia" w:ascii="宋体" w:hAnsi="宋体" w:cs="宋体"/>
          <w:color w:val="auto"/>
          <w:spacing w:val="-6"/>
          <w:sz w:val="24"/>
          <w:szCs w:val="24"/>
          <w:highlight w:val="none"/>
        </w:rPr>
        <w:t>（供应商名称）的法定代表人，现授权委托本单位在职职工</w:t>
      </w:r>
      <w:r>
        <w:rPr>
          <w:rFonts w:hint="eastAsia" w:ascii="宋体" w:hAnsi="宋体" w:cs="宋体"/>
          <w:color w:val="auto"/>
          <w:spacing w:val="-6"/>
          <w:sz w:val="24"/>
          <w:szCs w:val="24"/>
          <w:highlight w:val="none"/>
          <w:u w:val="single"/>
        </w:rPr>
        <w:t xml:space="preserve">         </w:t>
      </w:r>
      <w:r>
        <w:rPr>
          <w:rFonts w:hint="eastAsia" w:ascii="宋体" w:hAnsi="宋体" w:cs="宋体"/>
          <w:color w:val="auto"/>
          <w:spacing w:val="-6"/>
          <w:sz w:val="24"/>
          <w:szCs w:val="24"/>
          <w:highlight w:val="none"/>
        </w:rPr>
        <w:t xml:space="preserve"> （姓名）（身份证号：</w:t>
      </w:r>
      <w:r>
        <w:rPr>
          <w:rFonts w:hint="eastAsia" w:ascii="宋体" w:hAnsi="宋体" w:cs="宋体"/>
          <w:color w:val="auto"/>
          <w:spacing w:val="-6"/>
          <w:sz w:val="24"/>
          <w:szCs w:val="24"/>
          <w:highlight w:val="none"/>
          <w:u w:val="single"/>
        </w:rPr>
        <w:t xml:space="preserve">         </w:t>
      </w:r>
      <w:r>
        <w:rPr>
          <w:rFonts w:hint="eastAsia" w:ascii="宋体" w:hAnsi="宋体" w:cs="宋体"/>
          <w:color w:val="auto"/>
          <w:spacing w:val="-6"/>
          <w:sz w:val="24"/>
          <w:szCs w:val="24"/>
          <w:highlight w:val="none"/>
        </w:rPr>
        <w:t>）以我方的名义参加（采购人</w:t>
      </w:r>
      <w:r>
        <w:rPr>
          <w:rFonts w:hint="eastAsia" w:ascii="宋体" w:hAnsi="宋体" w:cs="宋体"/>
          <w:color w:val="auto"/>
          <w:spacing w:val="-6"/>
          <w:sz w:val="24"/>
          <w:szCs w:val="24"/>
          <w:highlight w:val="none"/>
          <w:u w:val="single"/>
        </w:rPr>
        <w:t xml:space="preserve">         </w:t>
      </w:r>
      <w:r>
        <w:rPr>
          <w:rFonts w:hint="eastAsia" w:ascii="宋体" w:hAnsi="宋体" w:cs="宋体"/>
          <w:color w:val="auto"/>
          <w:spacing w:val="-6"/>
          <w:sz w:val="24"/>
          <w:szCs w:val="24"/>
          <w:highlight w:val="none"/>
        </w:rPr>
        <w:t>）（采购项目</w:t>
      </w:r>
      <w:r>
        <w:rPr>
          <w:rFonts w:hint="eastAsia" w:ascii="宋体" w:hAnsi="宋体" w:cs="宋体"/>
          <w:color w:val="auto"/>
          <w:spacing w:val="-6"/>
          <w:sz w:val="24"/>
          <w:szCs w:val="24"/>
          <w:highlight w:val="none"/>
          <w:u w:val="single"/>
        </w:rPr>
        <w:t xml:space="preserve">                </w:t>
      </w:r>
      <w:r>
        <w:rPr>
          <w:rFonts w:hint="eastAsia" w:ascii="宋体" w:hAnsi="宋体" w:cs="宋体"/>
          <w:color w:val="auto"/>
          <w:spacing w:val="-6"/>
          <w:sz w:val="24"/>
          <w:szCs w:val="24"/>
          <w:highlight w:val="none"/>
        </w:rPr>
        <w:t>）项目（项目编号：</w:t>
      </w:r>
      <w:r>
        <w:rPr>
          <w:rFonts w:hint="eastAsia" w:ascii="宋体" w:hAnsi="宋体" w:cs="宋体"/>
          <w:color w:val="auto"/>
          <w:spacing w:val="-6"/>
          <w:sz w:val="24"/>
          <w:szCs w:val="24"/>
          <w:highlight w:val="none"/>
          <w:u w:val="single"/>
        </w:rPr>
        <w:t xml:space="preserve">             </w:t>
      </w:r>
      <w:r>
        <w:rPr>
          <w:rFonts w:hint="eastAsia" w:ascii="宋体" w:hAnsi="宋体" w:cs="宋体"/>
          <w:color w:val="auto"/>
          <w:spacing w:val="-6"/>
          <w:sz w:val="24"/>
          <w:szCs w:val="24"/>
          <w:highlight w:val="none"/>
        </w:rPr>
        <w:t>）的投标活动，并代表我方全权办理针对上述项目的投标、开标、评标、签约等具体事务和签署相关文件。</w:t>
      </w:r>
    </w:p>
    <w:p>
      <w:pPr>
        <w:snapToGrid w:val="0"/>
        <w:spacing w:after="0" w:line="360" w:lineRule="auto"/>
        <w:ind w:firstLine="456"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我方对被授权人的签名负全部责任。</w:t>
      </w:r>
    </w:p>
    <w:p>
      <w:pPr>
        <w:snapToGrid w:val="0"/>
        <w:spacing w:after="0" w:line="360" w:lineRule="auto"/>
        <w:ind w:firstLine="456"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在撤销授权的书面通知以前，本授权书一直有效。被授权人在授权书有效期内签署的所有文件不因授权的撤销而失效。</w:t>
      </w:r>
    </w:p>
    <w:p>
      <w:pPr>
        <w:snapToGrid w:val="0"/>
        <w:spacing w:after="0" w:line="360" w:lineRule="auto"/>
        <w:ind w:firstLine="456"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被授权人无转委托权，特此委托。</w:t>
      </w:r>
    </w:p>
    <w:p>
      <w:pPr>
        <w:snapToGrid w:val="0"/>
        <w:spacing w:after="0" w:line="288" w:lineRule="auto"/>
        <w:rPr>
          <w:rFonts w:ascii="宋体" w:hAnsi="宋体" w:cs="宋体"/>
          <w:color w:val="auto"/>
          <w:spacing w:val="-6"/>
          <w:sz w:val="24"/>
          <w:szCs w:val="24"/>
          <w:highlight w:val="none"/>
        </w:rPr>
      </w:pPr>
    </w:p>
    <w:p>
      <w:pPr>
        <w:snapToGrid w:val="0"/>
        <w:spacing w:after="0" w:line="288" w:lineRule="auto"/>
        <w:rPr>
          <w:rFonts w:ascii="宋体" w:hAnsi="宋体" w:cs="宋体"/>
          <w:color w:val="auto"/>
          <w:spacing w:val="-6"/>
          <w:sz w:val="24"/>
          <w:szCs w:val="24"/>
          <w:highlight w:val="none"/>
        </w:rPr>
      </w:pPr>
    </w:p>
    <w:p>
      <w:pPr>
        <w:snapToGrid w:val="0"/>
        <w:spacing w:after="0" w:line="288" w:lineRule="auto"/>
        <w:rPr>
          <w:rFonts w:ascii="宋体" w:hAnsi="宋体" w:cs="宋体"/>
          <w:color w:val="auto"/>
          <w:spacing w:val="-6"/>
          <w:sz w:val="24"/>
          <w:szCs w:val="24"/>
          <w:highlight w:val="none"/>
          <w:u w:val="single"/>
        </w:rPr>
      </w:pPr>
      <w:r>
        <w:rPr>
          <w:rFonts w:hint="eastAsia" w:ascii="宋体" w:hAnsi="宋体" w:cs="宋体"/>
          <w:color w:val="auto"/>
          <w:spacing w:val="-6"/>
          <w:sz w:val="24"/>
          <w:szCs w:val="24"/>
          <w:highlight w:val="none"/>
        </w:rPr>
        <w:t>被授权人签字：                 法定代表人签字或签章：</w:t>
      </w:r>
    </w:p>
    <w:p>
      <w:pPr>
        <w:snapToGrid w:val="0"/>
        <w:spacing w:after="0" w:line="288" w:lineRule="auto"/>
        <w:ind w:firstLine="912" w:firstLineChars="4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职务：                                 职务：</w:t>
      </w:r>
    </w:p>
    <w:p>
      <w:pPr>
        <w:snapToGrid w:val="0"/>
        <w:spacing w:after="0" w:line="288" w:lineRule="auto"/>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被授权人身份证号码：</w:t>
      </w:r>
    </w:p>
    <w:p>
      <w:pPr>
        <w:snapToGrid w:val="0"/>
        <w:spacing w:after="0" w:line="288" w:lineRule="auto"/>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 xml:space="preserve">                                    供应商名称（CA电子公章）：</w:t>
      </w:r>
    </w:p>
    <w:p>
      <w:pPr>
        <w:snapToGrid w:val="0"/>
        <w:spacing w:after="0" w:line="288" w:lineRule="auto"/>
        <w:jc w:val="center"/>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 xml:space="preserve">                                        年    月    日</w:t>
      </w:r>
    </w:p>
    <w:p>
      <w:pPr>
        <w:spacing w:after="0" w:line="288" w:lineRule="auto"/>
        <w:rPr>
          <w:rFonts w:ascii="宋体" w:hAnsi="宋体" w:cs="宋体"/>
          <w:color w:val="auto"/>
          <w:spacing w:val="-6"/>
          <w:sz w:val="24"/>
          <w:szCs w:val="24"/>
          <w:highlight w:val="none"/>
        </w:rPr>
      </w:pPr>
      <w:r>
        <w:rPr>
          <w:rFonts w:hint="eastAsia" w:ascii="宋体" w:hAnsi="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512445</wp:posOffset>
                </wp:positionH>
                <wp:positionV relativeFrom="paragraph">
                  <wp:posOffset>148590</wp:posOffset>
                </wp:positionV>
                <wp:extent cx="5191125" cy="2360295"/>
                <wp:effectExtent l="4445" t="4445" r="11430" b="10160"/>
                <wp:wrapNone/>
                <wp:docPr id="1" name="文本框 3"/>
                <wp:cNvGraphicFramePr/>
                <a:graphic xmlns:a="http://schemas.openxmlformats.org/drawingml/2006/main">
                  <a:graphicData uri="http://schemas.microsoft.com/office/word/2010/wordprocessingShape">
                    <wps:wsp>
                      <wps:cNvSpPr txBox="1"/>
                      <wps:spPr>
                        <a:xfrm>
                          <a:off x="0" y="0"/>
                          <a:ext cx="5191125" cy="23602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sz w:val="24"/>
                              </w:rPr>
                            </w:pPr>
                            <w:r>
                              <w:rPr>
                                <w:rFonts w:ascii="新宋体" w:hAnsi="新宋体" w:eastAsia="新宋体"/>
                                <w:sz w:val="22"/>
                              </w:rPr>
                              <w:t xml:space="preserve">  </w:t>
                            </w:r>
                            <w:r>
                              <w:rPr>
                                <w:rFonts w:hint="eastAsia" w:ascii="新宋体" w:hAnsi="新宋体" w:eastAsia="新宋体"/>
                                <w:sz w:val="22"/>
                              </w:rPr>
                              <w:t>被授权人</w:t>
                            </w:r>
                            <w:r>
                              <w:rPr>
                                <w:rFonts w:hint="eastAsia" w:ascii="宋体" w:hAnsi="宋体"/>
                                <w:sz w:val="24"/>
                              </w:rPr>
                              <w:t>身份证：</w:t>
                            </w:r>
                          </w:p>
                          <w:p>
                            <w:pPr>
                              <w:rPr>
                                <w:rFonts w:ascii="宋体"/>
                                <w:sz w:val="24"/>
                              </w:rPr>
                            </w:pPr>
                          </w:p>
                          <w:p>
                            <w:pPr>
                              <w:rPr>
                                <w:rFonts w:ascii="宋体"/>
                                <w:sz w:val="24"/>
                              </w:rPr>
                            </w:pPr>
                          </w:p>
                          <w:p>
                            <w:pPr>
                              <w:rPr>
                                <w:rFonts w:ascii="宋体"/>
                                <w:sz w:val="24"/>
                              </w:rPr>
                            </w:pPr>
                          </w:p>
                          <w:p>
                            <w:pPr>
                              <w:rPr>
                                <w:rFonts w:ascii="宋体"/>
                                <w:sz w:val="24"/>
                              </w:rPr>
                            </w:pPr>
                            <w:r>
                              <w:rPr>
                                <w:rFonts w:ascii="宋体" w:hAnsi="宋体"/>
                                <w:sz w:val="24"/>
                              </w:rPr>
                              <w:t xml:space="preserve">       </w:t>
                            </w:r>
                            <w:r>
                              <w:rPr>
                                <w:rFonts w:hint="eastAsia" w:ascii="宋体" w:hAnsi="宋体"/>
                                <w:sz w:val="24"/>
                              </w:rPr>
                              <w:t>复印件粘贴处</w:t>
                            </w:r>
                          </w:p>
                        </w:txbxContent>
                      </wps:txbx>
                      <wps:bodyPr wrap="square" upright="1"/>
                    </wps:wsp>
                  </a:graphicData>
                </a:graphic>
              </wp:anchor>
            </w:drawing>
          </mc:Choice>
          <mc:Fallback>
            <w:pict>
              <v:shape id="文本框 3" o:spid="_x0000_s1026" o:spt="202" type="#_x0000_t202" style="position:absolute;left:0pt;margin-left:40.35pt;margin-top:11.7pt;height:185.85pt;width:408.75pt;z-index:251659264;mso-width-relative:page;mso-height-relative:page;" fillcolor="#FFFFFF" filled="t" stroked="t" coordsize="21600,21600" o:gfxdata="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TSlfJ2QAAAAkBAAAPAAAA&#10;AAAAAAEAIAAAACIAAABkcnMvZG93bnJldi54bWxQSwECFAAUAAAACACHTuJAoKGRkxQCAABFBAAA&#10;DgAAAAAAAAABACAAAAAoAQAAZHJzL2Uyb0RvYy54bWxQSwUGAAAAAAYABgBZAQAArgUAAAAA&#10;">
                <v:fill on="t" focussize="0,0"/>
                <v:stroke color="#000000" joinstyle="miter"/>
                <v:imagedata o:title=""/>
                <o:lock v:ext="edit" aspectratio="f"/>
                <v:textbox>
                  <w:txbxContent>
                    <w:p>
                      <w:pPr>
                        <w:rPr>
                          <w:rFonts w:ascii="宋体"/>
                          <w:sz w:val="24"/>
                        </w:rPr>
                      </w:pPr>
                      <w:r>
                        <w:rPr>
                          <w:rFonts w:ascii="新宋体" w:hAnsi="新宋体" w:eastAsia="新宋体"/>
                          <w:sz w:val="22"/>
                        </w:rPr>
                        <w:t xml:space="preserve">  </w:t>
                      </w:r>
                      <w:r>
                        <w:rPr>
                          <w:rFonts w:hint="eastAsia" w:ascii="新宋体" w:hAnsi="新宋体" w:eastAsia="新宋体"/>
                          <w:sz w:val="22"/>
                        </w:rPr>
                        <w:t>被授权人</w:t>
                      </w:r>
                      <w:r>
                        <w:rPr>
                          <w:rFonts w:hint="eastAsia" w:ascii="宋体" w:hAnsi="宋体"/>
                          <w:sz w:val="24"/>
                        </w:rPr>
                        <w:t>身份证：</w:t>
                      </w:r>
                    </w:p>
                    <w:p>
                      <w:pPr>
                        <w:rPr>
                          <w:rFonts w:ascii="宋体"/>
                          <w:sz w:val="24"/>
                        </w:rPr>
                      </w:pPr>
                    </w:p>
                    <w:p>
                      <w:pPr>
                        <w:rPr>
                          <w:rFonts w:ascii="宋体"/>
                          <w:sz w:val="24"/>
                        </w:rPr>
                      </w:pPr>
                    </w:p>
                    <w:p>
                      <w:pPr>
                        <w:rPr>
                          <w:rFonts w:ascii="宋体"/>
                          <w:sz w:val="24"/>
                        </w:rPr>
                      </w:pPr>
                    </w:p>
                    <w:p>
                      <w:pPr>
                        <w:rPr>
                          <w:rFonts w:ascii="宋体"/>
                          <w:sz w:val="24"/>
                        </w:rPr>
                      </w:pPr>
                      <w:r>
                        <w:rPr>
                          <w:rFonts w:ascii="宋体" w:hAnsi="宋体"/>
                          <w:sz w:val="24"/>
                        </w:rPr>
                        <w:t xml:space="preserve">       </w:t>
                      </w:r>
                      <w:r>
                        <w:rPr>
                          <w:rFonts w:hint="eastAsia" w:ascii="宋体" w:hAnsi="宋体"/>
                          <w:sz w:val="24"/>
                        </w:rPr>
                        <w:t>复印件粘贴处</w:t>
                      </w:r>
                    </w:p>
                  </w:txbxContent>
                </v:textbox>
              </v:shape>
            </w:pict>
          </mc:Fallback>
        </mc:AlternateContent>
      </w:r>
    </w:p>
    <w:p>
      <w:pPr>
        <w:spacing w:after="0" w:line="288" w:lineRule="auto"/>
        <w:rPr>
          <w:rFonts w:ascii="宋体" w:hAnsi="宋体" w:cs="宋体"/>
          <w:color w:val="auto"/>
          <w:spacing w:val="-6"/>
          <w:sz w:val="24"/>
          <w:szCs w:val="24"/>
          <w:highlight w:val="none"/>
        </w:rPr>
      </w:pPr>
    </w:p>
    <w:p>
      <w:pPr>
        <w:spacing w:after="0" w:line="288" w:lineRule="auto"/>
        <w:rPr>
          <w:rFonts w:ascii="宋体" w:hAnsi="宋体" w:cs="宋体"/>
          <w:color w:val="auto"/>
          <w:spacing w:val="-6"/>
          <w:sz w:val="24"/>
          <w:szCs w:val="24"/>
          <w:highlight w:val="none"/>
        </w:rPr>
      </w:pPr>
    </w:p>
    <w:p>
      <w:pPr>
        <w:spacing w:after="0" w:line="288" w:lineRule="auto"/>
        <w:rPr>
          <w:rFonts w:ascii="宋体" w:hAnsi="宋体" w:cs="宋体"/>
          <w:color w:val="auto"/>
          <w:spacing w:val="-6"/>
          <w:sz w:val="24"/>
          <w:szCs w:val="24"/>
          <w:highlight w:val="none"/>
        </w:rPr>
      </w:pPr>
    </w:p>
    <w:p>
      <w:pPr>
        <w:spacing w:after="0" w:line="288" w:lineRule="auto"/>
        <w:rPr>
          <w:rFonts w:ascii="宋体" w:hAnsi="宋体" w:cs="宋体"/>
          <w:color w:val="auto"/>
          <w:spacing w:val="-6"/>
          <w:sz w:val="24"/>
          <w:szCs w:val="24"/>
          <w:highlight w:val="none"/>
        </w:rPr>
      </w:pPr>
    </w:p>
    <w:p>
      <w:pPr>
        <w:spacing w:after="0" w:line="288" w:lineRule="auto"/>
        <w:rPr>
          <w:rFonts w:ascii="宋体" w:hAnsi="宋体" w:cs="宋体"/>
          <w:color w:val="auto"/>
          <w:spacing w:val="-6"/>
          <w:sz w:val="24"/>
          <w:szCs w:val="24"/>
          <w:highlight w:val="none"/>
        </w:rPr>
      </w:pPr>
    </w:p>
    <w:p>
      <w:pPr>
        <w:spacing w:after="0" w:line="288" w:lineRule="auto"/>
        <w:rPr>
          <w:rFonts w:ascii="宋体" w:hAnsi="宋体" w:cs="宋体"/>
          <w:color w:val="auto"/>
          <w:spacing w:val="-6"/>
          <w:sz w:val="24"/>
          <w:szCs w:val="24"/>
          <w:highlight w:val="none"/>
        </w:rPr>
      </w:pPr>
    </w:p>
    <w:p>
      <w:pPr>
        <w:spacing w:after="0" w:line="288" w:lineRule="auto"/>
        <w:rPr>
          <w:rFonts w:ascii="宋体" w:hAnsi="宋体" w:cs="宋体"/>
          <w:color w:val="auto"/>
          <w:spacing w:val="-6"/>
          <w:sz w:val="24"/>
          <w:szCs w:val="24"/>
          <w:highlight w:val="none"/>
        </w:rPr>
      </w:pPr>
    </w:p>
    <w:p>
      <w:pPr>
        <w:spacing w:after="0" w:line="288" w:lineRule="auto"/>
        <w:rPr>
          <w:rFonts w:ascii="宋体" w:hAnsi="宋体" w:cs="宋体"/>
          <w:color w:val="auto"/>
          <w:spacing w:val="-6"/>
          <w:sz w:val="24"/>
          <w:szCs w:val="24"/>
          <w:highlight w:val="none"/>
        </w:rPr>
      </w:pPr>
    </w:p>
    <w:p>
      <w:pPr>
        <w:spacing w:after="0" w:line="360" w:lineRule="auto"/>
        <w:jc w:val="center"/>
        <w:rPr>
          <w:rFonts w:ascii="宋体" w:hAnsi="宋体" w:cs="宋体"/>
          <w:color w:val="auto"/>
          <w:sz w:val="24"/>
          <w:szCs w:val="24"/>
          <w:highlight w:val="none"/>
          <w:u w:val="single"/>
        </w:rPr>
      </w:pPr>
      <w:r>
        <w:rPr>
          <w:rFonts w:hint="eastAsia" w:ascii="宋体" w:hAnsi="宋体" w:cs="宋体"/>
          <w:color w:val="auto"/>
          <w:sz w:val="24"/>
          <w:szCs w:val="24"/>
          <w:highlight w:val="none"/>
        </w:rPr>
        <w:t>法定代表人授权书</w:t>
      </w:r>
    </w:p>
    <w:p>
      <w:pPr>
        <w:spacing w:after="0" w:line="360" w:lineRule="auto"/>
        <w:ind w:firstLine="240" w:firstLineChars="100"/>
        <w:rPr>
          <w:rFonts w:ascii="宋体" w:hAnsi="宋体" w:cs="宋体"/>
          <w:color w:val="auto"/>
          <w:sz w:val="24"/>
          <w:szCs w:val="24"/>
          <w:highlight w:val="none"/>
        </w:rPr>
      </w:pPr>
    </w:p>
    <w:p>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pPr>
        <w:pStyle w:val="8"/>
        <w:spacing w:after="0" w:line="360" w:lineRule="auto"/>
        <w:rPr>
          <w:rFonts w:hAnsi="宋体" w:cs="宋体"/>
          <w:b/>
          <w:color w:val="auto"/>
          <w:sz w:val="24"/>
          <w:szCs w:val="24"/>
          <w:highlight w:val="none"/>
        </w:rPr>
      </w:pPr>
      <w:r>
        <w:rPr>
          <w:rFonts w:hint="eastAsia" w:hAnsi="宋体" w:cs="宋体"/>
          <w:b/>
          <w:color w:val="auto"/>
          <w:sz w:val="24"/>
          <w:szCs w:val="24"/>
          <w:highlight w:val="none"/>
        </w:rPr>
        <w:t>附件6</w:t>
      </w:r>
    </w:p>
    <w:p>
      <w:pPr>
        <w:spacing w:after="0"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磋商响应函</w:t>
      </w:r>
    </w:p>
    <w:p>
      <w:pPr>
        <w:spacing w:after="0" w:line="360" w:lineRule="auto"/>
        <w:rPr>
          <w:rFonts w:ascii="宋体" w:hAnsi="宋体" w:cs="宋体"/>
          <w:color w:val="auto"/>
          <w:sz w:val="22"/>
          <w:szCs w:val="22"/>
          <w:highlight w:val="none"/>
        </w:rPr>
      </w:pPr>
      <w:r>
        <w:rPr>
          <w:rFonts w:hint="eastAsia" w:ascii="宋体" w:hAnsi="宋体" w:cs="宋体"/>
          <w:color w:val="auto"/>
          <w:sz w:val="22"/>
          <w:szCs w:val="22"/>
          <w:highlight w:val="none"/>
        </w:rPr>
        <w:t>致：</w:t>
      </w:r>
      <w:r>
        <w:rPr>
          <w:rFonts w:hint="eastAsia" w:ascii="宋体" w:hAnsi="宋体" w:cs="宋体"/>
          <w:color w:val="auto"/>
          <w:sz w:val="22"/>
          <w:szCs w:val="22"/>
          <w:highlight w:val="none"/>
          <w:lang w:eastAsia="zh-CN"/>
        </w:rPr>
        <w:t>温州市公安局交通管理局</w:t>
      </w:r>
      <w:r>
        <w:rPr>
          <w:rFonts w:hint="eastAsia" w:ascii="宋体" w:hAnsi="宋体" w:cs="宋体"/>
          <w:color w:val="auto"/>
          <w:sz w:val="22"/>
          <w:szCs w:val="22"/>
          <w:highlight w:val="none"/>
        </w:rPr>
        <w:t xml:space="preserve">、浙江乐诚工程咨询有限公司     </w:t>
      </w:r>
    </w:p>
    <w:p>
      <w:pPr>
        <w:spacing w:after="0"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根据贵方为_____________项目采购的磋商邀请（项目编号________），授权委托人________（全名、职务）经正式授权并代表_____________（磋商供应商名称）提交下述文件加密电子响应文件壹份、以介质存储的数据电文形式的备份响应文件壹份。</w:t>
      </w:r>
    </w:p>
    <w:p>
      <w:pPr>
        <w:spacing w:after="0"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(1)竞争性磋商初始报价单。</w:t>
      </w:r>
    </w:p>
    <w:p>
      <w:pPr>
        <w:spacing w:after="0"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(2)按磋商供应商须知要求提供的全部文件。</w:t>
      </w:r>
    </w:p>
    <w:p>
      <w:pPr>
        <w:spacing w:after="0"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据此函，授权委托人宣布同意如下：</w:t>
      </w:r>
    </w:p>
    <w:p>
      <w:pPr>
        <w:spacing w:after="0"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(1)所附磋商响应数量价格表中所规定的应交付的货物及提供的服务，首次价格等详见《磋商响应初始报价一览表》。</w:t>
      </w:r>
    </w:p>
    <w:p>
      <w:pPr>
        <w:spacing w:after="0"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(2)磋商供应商将按磋商文件的规定履行合同责任和义务。</w:t>
      </w:r>
    </w:p>
    <w:p>
      <w:pPr>
        <w:spacing w:after="0"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(3)磋商供应商已详细审查全部磋商文件，包括修改文件（如需要修改）以及全部参考资料和有关附件。我们完全理解并同意放弃对这方面有不明及误解的权利。</w:t>
      </w:r>
    </w:p>
    <w:p>
      <w:pPr>
        <w:spacing w:after="0"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(4)其磋商自磋商日起有效期为</w:t>
      </w:r>
      <w:r>
        <w:rPr>
          <w:rFonts w:hint="eastAsia" w:ascii="宋体" w:hAnsi="宋体" w:cs="宋体"/>
          <w:color w:val="auto"/>
          <w:sz w:val="22"/>
          <w:szCs w:val="22"/>
          <w:highlight w:val="none"/>
          <w:u w:val="single"/>
        </w:rPr>
        <w:t>90</w:t>
      </w:r>
      <w:r>
        <w:rPr>
          <w:rFonts w:hint="eastAsia" w:ascii="宋体" w:hAnsi="宋体" w:cs="宋体"/>
          <w:color w:val="auto"/>
          <w:sz w:val="22"/>
          <w:szCs w:val="22"/>
          <w:highlight w:val="none"/>
        </w:rPr>
        <w:t>日历天。</w:t>
      </w:r>
    </w:p>
    <w:p>
      <w:pPr>
        <w:spacing w:after="0"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(5)如果在递交最后报价后，磋商供应商在磋商有效期内撤回响应文件（承诺及回复等）。</w:t>
      </w:r>
    </w:p>
    <w:p>
      <w:pPr>
        <w:spacing w:after="0"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(6)磋商供应商同意提供按照采购人的可能要求的与其磋商有关的一切数据和资料，完全理解采购人不一定要接受最低价的磋商供应商。</w:t>
      </w:r>
    </w:p>
    <w:p>
      <w:pPr>
        <w:spacing w:after="0"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(7)与本磋商有关的一切正式来往通讯请寄：</w:t>
      </w:r>
    </w:p>
    <w:p>
      <w:pPr>
        <w:spacing w:after="0" w:line="360" w:lineRule="auto"/>
        <w:ind w:firstLine="440" w:firstLineChars="200"/>
        <w:rPr>
          <w:rFonts w:ascii="宋体" w:hAnsi="宋体" w:cs="宋体"/>
          <w:color w:val="auto"/>
          <w:sz w:val="22"/>
          <w:szCs w:val="22"/>
          <w:highlight w:val="none"/>
        </w:rPr>
      </w:pPr>
    </w:p>
    <w:p>
      <w:pPr>
        <w:spacing w:after="0" w:line="360" w:lineRule="auto"/>
        <w:rPr>
          <w:rFonts w:ascii="宋体" w:hAnsi="宋体" w:cs="宋体"/>
          <w:color w:val="auto"/>
          <w:sz w:val="22"/>
          <w:szCs w:val="22"/>
          <w:highlight w:val="none"/>
        </w:rPr>
      </w:pPr>
      <w:r>
        <w:rPr>
          <w:rFonts w:hint="eastAsia" w:ascii="宋体" w:hAnsi="宋体" w:cs="宋体"/>
          <w:color w:val="auto"/>
          <w:sz w:val="22"/>
          <w:szCs w:val="22"/>
          <w:highlight w:val="none"/>
        </w:rPr>
        <w:t>磋商供应商地址：</w:t>
      </w:r>
      <w:r>
        <w:rPr>
          <w:rFonts w:hint="eastAsia" w:ascii="宋体" w:hAnsi="宋体" w:cs="宋体"/>
          <w:color w:val="auto"/>
          <w:spacing w:val="-6"/>
          <w:sz w:val="24"/>
          <w:szCs w:val="24"/>
          <w:highlight w:val="none"/>
          <w:u w:val="single"/>
        </w:rPr>
        <w:t xml:space="preserve">         </w:t>
      </w:r>
    </w:p>
    <w:p>
      <w:pPr>
        <w:spacing w:after="0" w:line="360" w:lineRule="auto"/>
        <w:rPr>
          <w:rFonts w:ascii="宋体" w:hAnsi="宋体" w:cs="宋体"/>
          <w:color w:val="auto"/>
          <w:sz w:val="22"/>
          <w:szCs w:val="22"/>
          <w:highlight w:val="none"/>
        </w:rPr>
      </w:pPr>
      <w:r>
        <w:rPr>
          <w:rFonts w:hint="eastAsia" w:ascii="宋体" w:hAnsi="宋体" w:cs="宋体"/>
          <w:color w:val="auto"/>
          <w:sz w:val="22"/>
          <w:szCs w:val="22"/>
          <w:highlight w:val="none"/>
        </w:rPr>
        <w:t>邮编：</w:t>
      </w:r>
      <w:r>
        <w:rPr>
          <w:rFonts w:hint="eastAsia" w:ascii="宋体" w:hAnsi="宋体" w:cs="宋体"/>
          <w:color w:val="auto"/>
          <w:spacing w:val="-6"/>
          <w:sz w:val="24"/>
          <w:szCs w:val="24"/>
          <w:highlight w:val="none"/>
          <w:u w:val="single"/>
        </w:rPr>
        <w:t xml:space="preserve">         </w:t>
      </w:r>
    </w:p>
    <w:p>
      <w:pPr>
        <w:spacing w:after="0" w:line="360" w:lineRule="auto"/>
        <w:rPr>
          <w:rFonts w:ascii="宋体" w:hAnsi="宋体" w:cs="宋体"/>
          <w:color w:val="auto"/>
          <w:sz w:val="22"/>
          <w:szCs w:val="22"/>
          <w:highlight w:val="none"/>
        </w:rPr>
      </w:pPr>
      <w:r>
        <w:rPr>
          <w:rFonts w:hint="eastAsia" w:ascii="宋体" w:hAnsi="宋体" w:cs="宋体"/>
          <w:color w:val="auto"/>
          <w:sz w:val="22"/>
          <w:szCs w:val="22"/>
          <w:highlight w:val="none"/>
        </w:rPr>
        <w:t>电话：</w:t>
      </w:r>
      <w:r>
        <w:rPr>
          <w:rFonts w:hint="eastAsia" w:ascii="宋体" w:hAnsi="宋体" w:cs="宋体"/>
          <w:color w:val="auto"/>
          <w:spacing w:val="-6"/>
          <w:sz w:val="24"/>
          <w:szCs w:val="24"/>
          <w:highlight w:val="none"/>
          <w:u w:val="single"/>
        </w:rPr>
        <w:t xml:space="preserve">         </w:t>
      </w:r>
      <w:r>
        <w:rPr>
          <w:rFonts w:hint="eastAsia" w:ascii="宋体" w:hAnsi="宋体" w:cs="宋体"/>
          <w:color w:val="auto"/>
          <w:sz w:val="22"/>
          <w:szCs w:val="22"/>
          <w:highlight w:val="none"/>
        </w:rPr>
        <w:t xml:space="preserve">  </w:t>
      </w:r>
    </w:p>
    <w:p>
      <w:pPr>
        <w:spacing w:after="0" w:line="360" w:lineRule="auto"/>
        <w:rPr>
          <w:rFonts w:ascii="宋体" w:hAnsi="宋体" w:cs="宋体"/>
          <w:color w:val="auto"/>
          <w:sz w:val="22"/>
          <w:szCs w:val="22"/>
          <w:highlight w:val="none"/>
        </w:rPr>
      </w:pPr>
      <w:r>
        <w:rPr>
          <w:rFonts w:hint="eastAsia" w:ascii="宋体" w:hAnsi="宋体" w:cs="宋体"/>
          <w:color w:val="auto"/>
          <w:sz w:val="22"/>
          <w:szCs w:val="22"/>
          <w:highlight w:val="none"/>
        </w:rPr>
        <w:t>传真：</w:t>
      </w:r>
      <w:r>
        <w:rPr>
          <w:rFonts w:hint="eastAsia" w:ascii="宋体" w:hAnsi="宋体" w:cs="宋体"/>
          <w:color w:val="auto"/>
          <w:spacing w:val="-6"/>
          <w:sz w:val="24"/>
          <w:szCs w:val="24"/>
          <w:highlight w:val="none"/>
          <w:u w:val="single"/>
        </w:rPr>
        <w:t xml:space="preserve">         </w:t>
      </w:r>
    </w:p>
    <w:p>
      <w:pPr>
        <w:spacing w:after="0" w:line="360" w:lineRule="auto"/>
        <w:rPr>
          <w:rFonts w:ascii="宋体" w:hAnsi="宋体" w:cs="宋体"/>
          <w:color w:val="auto"/>
          <w:sz w:val="22"/>
          <w:szCs w:val="22"/>
          <w:highlight w:val="none"/>
        </w:rPr>
      </w:pPr>
    </w:p>
    <w:p>
      <w:pPr>
        <w:adjustRightInd w:val="0"/>
        <w:spacing w:after="0"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磋商响应供应商(CA电子公章)：</w:t>
      </w:r>
    </w:p>
    <w:p>
      <w:pPr>
        <w:adjustRightInd w:val="0"/>
        <w:spacing w:after="0"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法定代表人或授权代表(签字或盖章)：</w:t>
      </w:r>
    </w:p>
    <w:p>
      <w:pPr>
        <w:adjustRightInd w:val="0"/>
        <w:spacing w:after="0"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日期：</w:t>
      </w:r>
    </w:p>
    <w:p>
      <w:pPr>
        <w:rPr>
          <w:rFonts w:ascii="宋体" w:hAnsi="宋体" w:cs="宋体"/>
          <w:color w:val="auto"/>
          <w:sz w:val="22"/>
          <w:szCs w:val="22"/>
          <w:highlight w:val="none"/>
        </w:rPr>
      </w:pPr>
      <w:r>
        <w:rPr>
          <w:rFonts w:hint="eastAsia" w:ascii="宋体" w:hAnsi="宋体" w:cs="宋体"/>
          <w:color w:val="auto"/>
          <w:sz w:val="22"/>
          <w:szCs w:val="22"/>
          <w:highlight w:val="none"/>
        </w:rPr>
        <w:br w:type="page"/>
      </w:r>
    </w:p>
    <w:p>
      <w:pPr>
        <w:spacing w:after="0" w:line="360" w:lineRule="auto"/>
        <w:rPr>
          <w:rFonts w:ascii="宋体" w:hAnsi="宋体" w:cs="宋体"/>
          <w:color w:val="auto"/>
          <w:sz w:val="24"/>
          <w:szCs w:val="24"/>
          <w:highlight w:val="none"/>
        </w:rPr>
      </w:pPr>
      <w:r>
        <w:rPr>
          <w:rFonts w:hint="eastAsia" w:ascii="宋体" w:hAnsi="宋体" w:cs="宋体"/>
          <w:b/>
          <w:color w:val="auto"/>
          <w:sz w:val="24"/>
          <w:szCs w:val="24"/>
          <w:highlight w:val="none"/>
        </w:rPr>
        <w:t>附件7</w:t>
      </w:r>
    </w:p>
    <w:p>
      <w:pPr>
        <w:autoSpaceDE w:val="0"/>
        <w:autoSpaceDN w:val="0"/>
        <w:adjustRightInd w:val="0"/>
        <w:spacing w:after="0"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磋商响应供应商基本情况介绍</w:t>
      </w:r>
    </w:p>
    <w:tbl>
      <w:tblPr>
        <w:tblStyle w:val="3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1"/>
        <w:gridCol w:w="2507"/>
        <w:gridCol w:w="1366"/>
        <w:gridCol w:w="1023"/>
        <w:gridCol w:w="596"/>
        <w:gridCol w:w="1154"/>
        <w:gridCol w:w="100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721" w:type="dxa"/>
            <w:tcBorders>
              <w:top w:val="single" w:color="auto" w:sz="4" w:space="0"/>
              <w:bottom w:val="single" w:color="auto" w:sz="4" w:space="0"/>
              <w:right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单位名称 </w:t>
            </w:r>
          </w:p>
        </w:tc>
        <w:tc>
          <w:tcPr>
            <w:tcW w:w="25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单位地址 </w:t>
            </w:r>
          </w:p>
        </w:tc>
        <w:tc>
          <w:tcPr>
            <w:tcW w:w="3781" w:type="dxa"/>
            <w:gridSpan w:val="4"/>
            <w:tcBorders>
              <w:top w:val="single" w:color="auto" w:sz="4" w:space="0"/>
              <w:left w:val="single" w:color="auto" w:sz="4" w:space="0"/>
              <w:bottom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721" w:type="dxa"/>
            <w:tcBorders>
              <w:top w:val="single" w:color="auto" w:sz="4" w:space="0"/>
              <w:bottom w:val="single" w:color="auto" w:sz="4" w:space="0"/>
              <w:right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联系电话 </w:t>
            </w:r>
          </w:p>
        </w:tc>
        <w:tc>
          <w:tcPr>
            <w:tcW w:w="25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联系人</w:t>
            </w:r>
          </w:p>
        </w:tc>
        <w:tc>
          <w:tcPr>
            <w:tcW w:w="3781" w:type="dxa"/>
            <w:gridSpan w:val="4"/>
            <w:tcBorders>
              <w:top w:val="single" w:color="auto" w:sz="4" w:space="0"/>
              <w:left w:val="single" w:color="auto" w:sz="4" w:space="0"/>
              <w:bottom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721" w:type="dxa"/>
            <w:tcBorders>
              <w:top w:val="single" w:color="auto" w:sz="4" w:space="0"/>
              <w:bottom w:val="single" w:color="auto" w:sz="4" w:space="0"/>
              <w:right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成立时间 </w:t>
            </w:r>
          </w:p>
        </w:tc>
        <w:tc>
          <w:tcPr>
            <w:tcW w:w="25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注册资金(万元) </w:t>
            </w:r>
          </w:p>
        </w:tc>
        <w:tc>
          <w:tcPr>
            <w:tcW w:w="102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p>
        </w:tc>
        <w:tc>
          <w:tcPr>
            <w:tcW w:w="1750"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固定资产(万元) </w:t>
            </w:r>
          </w:p>
        </w:tc>
        <w:tc>
          <w:tcPr>
            <w:tcW w:w="1008" w:type="dxa"/>
            <w:tcBorders>
              <w:top w:val="single" w:color="auto" w:sz="4" w:space="0"/>
              <w:left w:val="single" w:color="auto" w:sz="4" w:space="0"/>
              <w:bottom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721" w:type="dxa"/>
            <w:tcBorders>
              <w:top w:val="single" w:color="auto" w:sz="4" w:space="0"/>
              <w:bottom w:val="single" w:color="auto" w:sz="4" w:space="0"/>
              <w:right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法人代表 </w:t>
            </w:r>
          </w:p>
        </w:tc>
        <w:tc>
          <w:tcPr>
            <w:tcW w:w="25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技术负责人 </w:t>
            </w:r>
          </w:p>
        </w:tc>
        <w:tc>
          <w:tcPr>
            <w:tcW w:w="3781" w:type="dxa"/>
            <w:gridSpan w:val="4"/>
            <w:tcBorders>
              <w:top w:val="single" w:color="auto" w:sz="4" w:space="0"/>
              <w:left w:val="single" w:color="auto" w:sz="4" w:space="0"/>
              <w:bottom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0" w:hRule="atLeast"/>
          <w:jc w:val="center"/>
        </w:trPr>
        <w:tc>
          <w:tcPr>
            <w:tcW w:w="1721" w:type="dxa"/>
            <w:vMerge w:val="restart"/>
            <w:tcBorders>
              <w:top w:val="single" w:color="auto" w:sz="4" w:space="0"/>
              <w:bottom w:val="single" w:color="auto" w:sz="4" w:space="0"/>
              <w:right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资质等级情况 </w:t>
            </w:r>
          </w:p>
        </w:tc>
        <w:tc>
          <w:tcPr>
            <w:tcW w:w="25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资质名称 </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颁发部门 </w:t>
            </w:r>
          </w:p>
        </w:tc>
        <w:tc>
          <w:tcPr>
            <w:tcW w:w="1619"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资质等级 </w:t>
            </w:r>
          </w:p>
        </w:tc>
        <w:tc>
          <w:tcPr>
            <w:tcW w:w="2162" w:type="dxa"/>
            <w:gridSpan w:val="2"/>
            <w:tcBorders>
              <w:top w:val="single" w:color="auto" w:sz="4" w:space="0"/>
              <w:left w:val="single" w:color="auto" w:sz="4" w:space="0"/>
              <w:bottom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颁发时间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0" w:hRule="atLeast"/>
          <w:jc w:val="center"/>
        </w:trPr>
        <w:tc>
          <w:tcPr>
            <w:tcW w:w="1721" w:type="dxa"/>
            <w:vMerge w:val="continue"/>
            <w:tcBorders>
              <w:top w:val="single" w:color="auto" w:sz="4" w:space="0"/>
              <w:bottom w:val="single" w:color="auto" w:sz="4" w:space="0"/>
              <w:right w:val="single" w:color="auto" w:sz="4" w:space="0"/>
            </w:tcBorders>
            <w:vAlign w:val="center"/>
          </w:tcPr>
          <w:p>
            <w:pPr>
              <w:widowControl/>
              <w:spacing w:after="0"/>
              <w:jc w:val="left"/>
              <w:rPr>
                <w:rFonts w:ascii="宋体" w:hAnsi="宋体" w:cs="宋体"/>
                <w:color w:val="auto"/>
                <w:kern w:val="0"/>
                <w:sz w:val="22"/>
                <w:szCs w:val="22"/>
                <w:highlight w:val="none"/>
              </w:rPr>
            </w:pPr>
          </w:p>
        </w:tc>
        <w:tc>
          <w:tcPr>
            <w:tcW w:w="25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p>
        </w:tc>
        <w:tc>
          <w:tcPr>
            <w:tcW w:w="1619"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p>
        </w:tc>
        <w:tc>
          <w:tcPr>
            <w:tcW w:w="2162" w:type="dxa"/>
            <w:gridSpan w:val="2"/>
            <w:tcBorders>
              <w:top w:val="single" w:color="auto" w:sz="4" w:space="0"/>
              <w:left w:val="single" w:color="auto" w:sz="4" w:space="0"/>
              <w:bottom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0" w:hRule="atLeast"/>
          <w:jc w:val="center"/>
        </w:trPr>
        <w:tc>
          <w:tcPr>
            <w:tcW w:w="1721" w:type="dxa"/>
            <w:vMerge w:val="continue"/>
            <w:tcBorders>
              <w:top w:val="single" w:color="auto" w:sz="4" w:space="0"/>
              <w:bottom w:val="single" w:color="auto" w:sz="4" w:space="0"/>
              <w:right w:val="single" w:color="auto" w:sz="4" w:space="0"/>
            </w:tcBorders>
            <w:vAlign w:val="center"/>
          </w:tcPr>
          <w:p>
            <w:pPr>
              <w:widowControl/>
              <w:spacing w:after="0"/>
              <w:jc w:val="left"/>
              <w:rPr>
                <w:rFonts w:ascii="宋体" w:hAnsi="宋体" w:cs="宋体"/>
                <w:color w:val="auto"/>
                <w:kern w:val="0"/>
                <w:sz w:val="22"/>
                <w:szCs w:val="22"/>
                <w:highlight w:val="none"/>
              </w:rPr>
            </w:pPr>
          </w:p>
        </w:tc>
        <w:tc>
          <w:tcPr>
            <w:tcW w:w="25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p>
        </w:tc>
        <w:tc>
          <w:tcPr>
            <w:tcW w:w="1619"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p>
        </w:tc>
        <w:tc>
          <w:tcPr>
            <w:tcW w:w="2162" w:type="dxa"/>
            <w:gridSpan w:val="2"/>
            <w:tcBorders>
              <w:top w:val="single" w:color="auto" w:sz="4" w:space="0"/>
              <w:left w:val="single" w:color="auto" w:sz="4" w:space="0"/>
              <w:bottom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71" w:hRule="atLeast"/>
          <w:jc w:val="center"/>
        </w:trPr>
        <w:tc>
          <w:tcPr>
            <w:tcW w:w="1721" w:type="dxa"/>
            <w:tcBorders>
              <w:top w:val="single" w:color="auto" w:sz="4" w:space="0"/>
              <w:bottom w:val="single" w:color="auto" w:sz="4" w:space="0"/>
              <w:right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其他有竞争力 </w:t>
            </w:r>
          </w:p>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的说明 </w:t>
            </w:r>
          </w:p>
        </w:tc>
        <w:tc>
          <w:tcPr>
            <w:tcW w:w="7654" w:type="dxa"/>
            <w:gridSpan w:val="6"/>
            <w:tcBorders>
              <w:top w:val="single" w:color="auto" w:sz="4" w:space="0"/>
              <w:left w:val="single" w:color="auto" w:sz="4" w:space="0"/>
              <w:bottom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p>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p>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p>
        </w:tc>
      </w:tr>
    </w:tbl>
    <w:p>
      <w:pPr>
        <w:widowControl/>
        <w:adjustRightInd w:val="0"/>
        <w:snapToGrid w:val="0"/>
        <w:spacing w:after="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本表后附公司介绍。</w:t>
      </w:r>
    </w:p>
    <w:p>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pPr>
        <w:spacing w:after="0" w:line="360" w:lineRule="auto"/>
        <w:ind w:left="723" w:hanging="723" w:hangingChars="300"/>
        <w:rPr>
          <w:rFonts w:ascii="宋体" w:hAnsi="宋体" w:cs="宋体"/>
          <w:b/>
          <w:color w:val="auto"/>
          <w:sz w:val="24"/>
          <w:szCs w:val="24"/>
          <w:highlight w:val="none"/>
        </w:rPr>
      </w:pPr>
      <w:r>
        <w:rPr>
          <w:rFonts w:hint="eastAsia" w:ascii="宋体" w:hAnsi="宋体" w:cs="宋体"/>
          <w:b/>
          <w:color w:val="auto"/>
          <w:sz w:val="24"/>
          <w:szCs w:val="24"/>
          <w:highlight w:val="none"/>
        </w:rPr>
        <w:t>附件8</w:t>
      </w:r>
    </w:p>
    <w:p>
      <w:pPr>
        <w:spacing w:after="0" w:line="360" w:lineRule="auto"/>
        <w:jc w:val="center"/>
        <w:rPr>
          <w:rFonts w:ascii="宋体" w:hAnsi="宋体" w:cs="宋体"/>
          <w:b/>
          <w:color w:val="auto"/>
          <w:spacing w:val="-6"/>
          <w:sz w:val="24"/>
          <w:highlight w:val="none"/>
        </w:rPr>
      </w:pPr>
      <w:r>
        <w:rPr>
          <w:rFonts w:hint="eastAsia" w:ascii="宋体" w:hAnsi="宋体" w:cs="宋体"/>
          <w:b/>
          <w:color w:val="auto"/>
          <w:spacing w:val="-6"/>
          <w:sz w:val="24"/>
          <w:highlight w:val="none"/>
        </w:rPr>
        <w:t>响应声明书</w:t>
      </w:r>
    </w:p>
    <w:p>
      <w:pPr>
        <w:spacing w:after="0" w:line="480" w:lineRule="auto"/>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致：</w:t>
      </w:r>
      <w:r>
        <w:rPr>
          <w:rFonts w:hint="eastAsia" w:ascii="宋体" w:hAnsi="宋体" w:cs="宋体"/>
          <w:color w:val="auto"/>
          <w:sz w:val="24"/>
          <w:szCs w:val="24"/>
          <w:highlight w:val="none"/>
          <w:lang w:eastAsia="zh-CN"/>
        </w:rPr>
        <w:t>温州市公安局交通管理局</w:t>
      </w:r>
      <w:r>
        <w:rPr>
          <w:rFonts w:hint="eastAsia" w:ascii="宋体" w:hAnsi="宋体" w:cs="宋体"/>
          <w:color w:val="auto"/>
          <w:sz w:val="24"/>
          <w:szCs w:val="24"/>
          <w:highlight w:val="none"/>
        </w:rPr>
        <w:t>、浙江乐诚工程咨询有限公司</w:t>
      </w:r>
      <w:r>
        <w:rPr>
          <w:rFonts w:hint="eastAsia" w:ascii="宋体" w:hAnsi="宋体" w:cs="宋体"/>
          <w:color w:val="auto"/>
          <w:spacing w:val="-6"/>
          <w:sz w:val="24"/>
          <w:szCs w:val="24"/>
          <w:highlight w:val="none"/>
        </w:rPr>
        <w:t>：</w:t>
      </w:r>
    </w:p>
    <w:p>
      <w:pPr>
        <w:spacing w:after="0" w:line="480" w:lineRule="auto"/>
        <w:ind w:firstLine="440" w:firstLineChars="200"/>
        <w:rPr>
          <w:rFonts w:ascii="宋体" w:hAnsi="宋体" w:cs="宋体"/>
          <w:color w:val="auto"/>
          <w:spacing w:val="-6"/>
          <w:sz w:val="24"/>
          <w:szCs w:val="24"/>
          <w:highlight w:val="none"/>
        </w:rPr>
      </w:pPr>
      <w:r>
        <w:rPr>
          <w:rFonts w:hint="eastAsia" w:ascii="宋体" w:hAnsi="宋体" w:cs="宋体"/>
          <w:color w:val="auto"/>
          <w:sz w:val="22"/>
          <w:szCs w:val="22"/>
          <w:highlight w:val="none"/>
        </w:rPr>
        <w:t>________</w:t>
      </w:r>
      <w:r>
        <w:rPr>
          <w:rFonts w:hint="eastAsia" w:ascii="宋体" w:hAnsi="宋体" w:cs="宋体"/>
          <w:color w:val="auto"/>
          <w:spacing w:val="-6"/>
          <w:sz w:val="24"/>
          <w:szCs w:val="24"/>
          <w:highlight w:val="none"/>
        </w:rPr>
        <w:t>（供应商名称）系中华人民共和国合法企业，经营地址</w:t>
      </w:r>
      <w:r>
        <w:rPr>
          <w:rFonts w:hint="eastAsia" w:ascii="宋体" w:hAnsi="宋体" w:cs="宋体"/>
          <w:color w:val="auto"/>
          <w:sz w:val="22"/>
          <w:szCs w:val="22"/>
          <w:highlight w:val="none"/>
        </w:rPr>
        <w:t>_______</w:t>
      </w:r>
      <w:r>
        <w:rPr>
          <w:rFonts w:hint="eastAsia" w:ascii="宋体" w:hAnsi="宋体" w:cs="宋体"/>
          <w:color w:val="auto"/>
          <w:spacing w:val="-6"/>
          <w:sz w:val="24"/>
          <w:szCs w:val="24"/>
          <w:highlight w:val="none"/>
        </w:rPr>
        <w:t>。</w:t>
      </w:r>
    </w:p>
    <w:p>
      <w:pPr>
        <w:spacing w:after="0" w:line="480" w:lineRule="auto"/>
        <w:ind w:firstLine="456"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我方愿意参加贵方组织的</w:t>
      </w:r>
      <w:r>
        <w:rPr>
          <w:rFonts w:hint="eastAsia" w:ascii="宋体" w:hAnsi="宋体" w:cs="宋体"/>
          <w:color w:val="auto"/>
          <w:sz w:val="22"/>
          <w:szCs w:val="22"/>
          <w:highlight w:val="none"/>
        </w:rPr>
        <w:t>_______</w:t>
      </w:r>
      <w:r>
        <w:rPr>
          <w:rFonts w:hint="eastAsia" w:ascii="宋体" w:hAnsi="宋体" w:cs="宋体"/>
          <w:color w:val="auto"/>
          <w:spacing w:val="-6"/>
          <w:sz w:val="24"/>
          <w:szCs w:val="24"/>
          <w:highlight w:val="none"/>
        </w:rPr>
        <w:t>（采购人名称）</w:t>
      </w:r>
      <w:r>
        <w:rPr>
          <w:rFonts w:hint="eastAsia" w:ascii="宋体" w:hAnsi="宋体" w:cs="宋体"/>
          <w:color w:val="auto"/>
          <w:sz w:val="22"/>
          <w:szCs w:val="22"/>
          <w:highlight w:val="none"/>
        </w:rPr>
        <w:t>_______</w:t>
      </w:r>
      <w:r>
        <w:rPr>
          <w:rFonts w:hint="eastAsia" w:ascii="宋体" w:hAnsi="宋体" w:cs="宋体"/>
          <w:bCs/>
          <w:color w:val="auto"/>
          <w:spacing w:val="-6"/>
          <w:sz w:val="24"/>
          <w:szCs w:val="24"/>
          <w:highlight w:val="none"/>
        </w:rPr>
        <w:t>项目</w:t>
      </w:r>
      <w:r>
        <w:rPr>
          <w:rFonts w:hint="eastAsia" w:ascii="宋体" w:hAnsi="宋体" w:cs="宋体"/>
          <w:color w:val="auto"/>
          <w:spacing w:val="-6"/>
          <w:sz w:val="24"/>
          <w:szCs w:val="24"/>
          <w:highlight w:val="none"/>
        </w:rPr>
        <w:t>的磋商响应，为便于贵方公正、择优地确定成交供应商及其磋商响应产品和服务，我方就本次磋商有关事项郑重声明如下：</w:t>
      </w:r>
    </w:p>
    <w:p>
      <w:pPr>
        <w:spacing w:after="0" w:line="480" w:lineRule="auto"/>
        <w:ind w:firstLine="456"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1、我方向贵方提交的所有响应文件、资料都是准确的和真实的；</w:t>
      </w:r>
    </w:p>
    <w:p>
      <w:pPr>
        <w:spacing w:after="0" w:line="480" w:lineRule="auto"/>
        <w:ind w:firstLine="456"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2、我方不是采购人的附属机构；在获知本项目采购信息后，与采购人聘请的为此项目提供咨询服务的公司及其附属机构没有任何联系。</w:t>
      </w:r>
    </w:p>
    <w:p>
      <w:pPr>
        <w:pStyle w:val="15"/>
        <w:spacing w:after="0" w:line="480" w:lineRule="auto"/>
        <w:ind w:firstLine="456" w:firstLineChars="200"/>
        <w:rPr>
          <w:rFonts w:hAnsi="宋体" w:cs="宋体"/>
          <w:color w:val="auto"/>
          <w:spacing w:val="-6"/>
          <w:szCs w:val="24"/>
          <w:highlight w:val="none"/>
        </w:rPr>
      </w:pPr>
      <w:r>
        <w:rPr>
          <w:rFonts w:hint="eastAsia" w:hAnsi="宋体" w:cs="宋体"/>
          <w:color w:val="auto"/>
          <w:spacing w:val="-6"/>
          <w:szCs w:val="24"/>
          <w:highlight w:val="none"/>
        </w:rPr>
        <w:t>3、以上事项如有虚假或隐瞒，我方愿意承担一切后果和责任。</w:t>
      </w:r>
    </w:p>
    <w:p>
      <w:pPr>
        <w:adjustRightInd w:val="0"/>
        <w:spacing w:after="0" w:line="360" w:lineRule="auto"/>
        <w:jc w:val="left"/>
        <w:rPr>
          <w:rFonts w:ascii="宋体" w:hAnsi="宋体" w:cs="宋体"/>
          <w:color w:val="auto"/>
          <w:spacing w:val="-6"/>
          <w:sz w:val="24"/>
          <w:szCs w:val="24"/>
          <w:highlight w:val="none"/>
        </w:rPr>
      </w:pPr>
    </w:p>
    <w:p>
      <w:pPr>
        <w:adjustRightInd w:val="0"/>
        <w:spacing w:after="0"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磋商响应供应商(CA电子公章)：</w:t>
      </w:r>
    </w:p>
    <w:p>
      <w:pPr>
        <w:adjustRightInd w:val="0"/>
        <w:spacing w:after="0"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法定代表人或授权代表(签字或盖章)：</w:t>
      </w:r>
    </w:p>
    <w:p>
      <w:pPr>
        <w:adjustRightInd w:val="0"/>
        <w:spacing w:after="0"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日期：</w:t>
      </w:r>
    </w:p>
    <w:p>
      <w:pPr>
        <w:rPr>
          <w:rFonts w:ascii="宋体" w:hAnsi="宋体" w:cs="宋体"/>
          <w:color w:val="auto"/>
          <w:sz w:val="22"/>
          <w:szCs w:val="22"/>
          <w:highlight w:val="none"/>
        </w:rPr>
      </w:pPr>
      <w:r>
        <w:rPr>
          <w:rFonts w:hint="eastAsia" w:ascii="宋体" w:hAnsi="宋体" w:cs="宋体"/>
          <w:color w:val="auto"/>
          <w:sz w:val="22"/>
          <w:szCs w:val="22"/>
          <w:highlight w:val="none"/>
        </w:rPr>
        <w:br w:type="page"/>
      </w:r>
    </w:p>
    <w:p>
      <w:pPr>
        <w:spacing w:after="0" w:line="400" w:lineRule="exact"/>
        <w:jc w:val="left"/>
        <w:rPr>
          <w:rFonts w:ascii="宋体" w:hAnsi="宋体" w:cs="宋体"/>
          <w:b/>
          <w:color w:val="auto"/>
          <w:sz w:val="24"/>
          <w:szCs w:val="24"/>
          <w:highlight w:val="none"/>
        </w:rPr>
      </w:pPr>
      <w:r>
        <w:rPr>
          <w:rFonts w:hint="eastAsia" w:ascii="宋体" w:hAnsi="宋体" w:cs="宋体"/>
          <w:b/>
          <w:color w:val="auto"/>
          <w:sz w:val="24"/>
          <w:szCs w:val="24"/>
          <w:highlight w:val="none"/>
        </w:rPr>
        <w:t xml:space="preserve">附件9 </w:t>
      </w:r>
    </w:p>
    <w:p>
      <w:pPr>
        <w:spacing w:after="0" w:line="400" w:lineRule="exact"/>
        <w:jc w:val="center"/>
        <w:rPr>
          <w:rFonts w:ascii="宋体" w:hAnsi="宋体" w:cs="宋体"/>
          <w:b/>
          <w:color w:val="auto"/>
          <w:sz w:val="24"/>
          <w:highlight w:val="none"/>
        </w:rPr>
      </w:pPr>
      <w:r>
        <w:rPr>
          <w:rFonts w:hint="eastAsia" w:ascii="宋体" w:hAnsi="宋体" w:cs="宋体"/>
          <w:b/>
          <w:color w:val="auto"/>
          <w:sz w:val="24"/>
          <w:highlight w:val="none"/>
        </w:rPr>
        <w:t>类似项目业绩一览表（如有）</w:t>
      </w:r>
    </w:p>
    <w:p>
      <w:pPr>
        <w:spacing w:after="0" w:line="400" w:lineRule="exact"/>
        <w:rPr>
          <w:rFonts w:ascii="宋体" w:hAnsi="宋体" w:cs="宋体"/>
          <w:color w:val="auto"/>
          <w:sz w:val="24"/>
          <w:highlight w:val="none"/>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1071"/>
        <w:gridCol w:w="1273"/>
        <w:gridCol w:w="1593"/>
        <w:gridCol w:w="1838"/>
        <w:gridCol w:w="2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017" w:type="dxa"/>
            <w:vAlign w:val="center"/>
          </w:tcPr>
          <w:p>
            <w:pPr>
              <w:spacing w:after="0"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序号</w:t>
            </w:r>
          </w:p>
        </w:tc>
        <w:tc>
          <w:tcPr>
            <w:tcW w:w="1071" w:type="dxa"/>
            <w:vAlign w:val="center"/>
          </w:tcPr>
          <w:p>
            <w:pPr>
              <w:spacing w:after="0"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采购人</w:t>
            </w:r>
          </w:p>
        </w:tc>
        <w:tc>
          <w:tcPr>
            <w:tcW w:w="1273" w:type="dxa"/>
            <w:vAlign w:val="center"/>
          </w:tcPr>
          <w:p>
            <w:pPr>
              <w:spacing w:after="0"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项目名称</w:t>
            </w:r>
          </w:p>
        </w:tc>
        <w:tc>
          <w:tcPr>
            <w:tcW w:w="1593" w:type="dxa"/>
            <w:vAlign w:val="center"/>
          </w:tcPr>
          <w:p>
            <w:pPr>
              <w:spacing w:after="0"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合同金额</w:t>
            </w:r>
          </w:p>
        </w:tc>
        <w:tc>
          <w:tcPr>
            <w:tcW w:w="1838" w:type="dxa"/>
            <w:vAlign w:val="center"/>
          </w:tcPr>
          <w:p>
            <w:pPr>
              <w:spacing w:after="0"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合同签订时间</w:t>
            </w:r>
          </w:p>
        </w:tc>
        <w:tc>
          <w:tcPr>
            <w:tcW w:w="2955" w:type="dxa"/>
            <w:vAlign w:val="center"/>
          </w:tcPr>
          <w:p>
            <w:pPr>
              <w:spacing w:after="0"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采购人联系人、联系方式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017" w:type="dxa"/>
            <w:vAlign w:val="center"/>
          </w:tcPr>
          <w:p>
            <w:pPr>
              <w:spacing w:after="0" w:line="400" w:lineRule="exact"/>
              <w:jc w:val="center"/>
              <w:rPr>
                <w:rFonts w:ascii="宋体" w:hAnsi="宋体" w:cs="宋体"/>
                <w:color w:val="auto"/>
                <w:sz w:val="22"/>
                <w:szCs w:val="22"/>
                <w:highlight w:val="none"/>
              </w:rPr>
            </w:pPr>
          </w:p>
        </w:tc>
        <w:tc>
          <w:tcPr>
            <w:tcW w:w="1071" w:type="dxa"/>
            <w:vAlign w:val="center"/>
          </w:tcPr>
          <w:p>
            <w:pPr>
              <w:spacing w:after="0" w:line="400" w:lineRule="exact"/>
              <w:jc w:val="center"/>
              <w:rPr>
                <w:rFonts w:ascii="宋体" w:hAnsi="宋体" w:cs="宋体"/>
                <w:color w:val="auto"/>
                <w:sz w:val="22"/>
                <w:szCs w:val="22"/>
                <w:highlight w:val="none"/>
              </w:rPr>
            </w:pPr>
          </w:p>
        </w:tc>
        <w:tc>
          <w:tcPr>
            <w:tcW w:w="1273" w:type="dxa"/>
            <w:vAlign w:val="center"/>
          </w:tcPr>
          <w:p>
            <w:pPr>
              <w:spacing w:after="0" w:line="400" w:lineRule="exact"/>
              <w:jc w:val="center"/>
              <w:rPr>
                <w:rFonts w:ascii="宋体" w:hAnsi="宋体" w:cs="宋体"/>
                <w:color w:val="auto"/>
                <w:sz w:val="22"/>
                <w:szCs w:val="22"/>
                <w:highlight w:val="none"/>
              </w:rPr>
            </w:pPr>
          </w:p>
        </w:tc>
        <w:tc>
          <w:tcPr>
            <w:tcW w:w="1593" w:type="dxa"/>
            <w:vAlign w:val="center"/>
          </w:tcPr>
          <w:p>
            <w:pPr>
              <w:spacing w:after="0" w:line="400" w:lineRule="exact"/>
              <w:jc w:val="center"/>
              <w:rPr>
                <w:rFonts w:ascii="宋体" w:hAnsi="宋体" w:cs="宋体"/>
                <w:color w:val="auto"/>
                <w:sz w:val="22"/>
                <w:szCs w:val="22"/>
                <w:highlight w:val="none"/>
              </w:rPr>
            </w:pPr>
          </w:p>
        </w:tc>
        <w:tc>
          <w:tcPr>
            <w:tcW w:w="1838" w:type="dxa"/>
            <w:vAlign w:val="center"/>
          </w:tcPr>
          <w:p>
            <w:pPr>
              <w:spacing w:after="0" w:line="400" w:lineRule="exact"/>
              <w:jc w:val="center"/>
              <w:rPr>
                <w:rFonts w:ascii="宋体" w:hAnsi="宋体" w:cs="宋体"/>
                <w:color w:val="auto"/>
                <w:sz w:val="22"/>
                <w:szCs w:val="22"/>
                <w:highlight w:val="none"/>
              </w:rPr>
            </w:pPr>
          </w:p>
        </w:tc>
        <w:tc>
          <w:tcPr>
            <w:tcW w:w="2955" w:type="dxa"/>
            <w:vAlign w:val="center"/>
          </w:tcPr>
          <w:p>
            <w:pPr>
              <w:spacing w:after="0" w:line="400" w:lineRule="exact"/>
              <w:jc w:val="center"/>
              <w:rPr>
                <w:rFonts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017" w:type="dxa"/>
            <w:vAlign w:val="center"/>
          </w:tcPr>
          <w:p>
            <w:pPr>
              <w:spacing w:after="0" w:line="400" w:lineRule="exact"/>
              <w:jc w:val="center"/>
              <w:rPr>
                <w:rFonts w:ascii="宋体" w:hAnsi="宋体" w:cs="宋体"/>
                <w:color w:val="auto"/>
                <w:sz w:val="22"/>
                <w:szCs w:val="22"/>
                <w:highlight w:val="none"/>
              </w:rPr>
            </w:pPr>
          </w:p>
        </w:tc>
        <w:tc>
          <w:tcPr>
            <w:tcW w:w="1071" w:type="dxa"/>
            <w:vAlign w:val="center"/>
          </w:tcPr>
          <w:p>
            <w:pPr>
              <w:spacing w:after="0" w:line="400" w:lineRule="exact"/>
              <w:jc w:val="center"/>
              <w:rPr>
                <w:rFonts w:ascii="宋体" w:hAnsi="宋体" w:cs="宋体"/>
                <w:color w:val="auto"/>
                <w:sz w:val="22"/>
                <w:szCs w:val="22"/>
                <w:highlight w:val="none"/>
              </w:rPr>
            </w:pPr>
          </w:p>
        </w:tc>
        <w:tc>
          <w:tcPr>
            <w:tcW w:w="1273" w:type="dxa"/>
            <w:vAlign w:val="center"/>
          </w:tcPr>
          <w:p>
            <w:pPr>
              <w:spacing w:after="0" w:line="400" w:lineRule="exact"/>
              <w:jc w:val="center"/>
              <w:rPr>
                <w:rFonts w:ascii="宋体" w:hAnsi="宋体" w:cs="宋体"/>
                <w:color w:val="auto"/>
                <w:sz w:val="22"/>
                <w:szCs w:val="22"/>
                <w:highlight w:val="none"/>
              </w:rPr>
            </w:pPr>
          </w:p>
        </w:tc>
        <w:tc>
          <w:tcPr>
            <w:tcW w:w="1593" w:type="dxa"/>
            <w:vAlign w:val="center"/>
          </w:tcPr>
          <w:p>
            <w:pPr>
              <w:spacing w:after="0" w:line="400" w:lineRule="exact"/>
              <w:jc w:val="center"/>
              <w:rPr>
                <w:rFonts w:ascii="宋体" w:hAnsi="宋体" w:cs="宋体"/>
                <w:color w:val="auto"/>
                <w:sz w:val="22"/>
                <w:szCs w:val="22"/>
                <w:highlight w:val="none"/>
              </w:rPr>
            </w:pPr>
          </w:p>
        </w:tc>
        <w:tc>
          <w:tcPr>
            <w:tcW w:w="1838" w:type="dxa"/>
            <w:vAlign w:val="center"/>
          </w:tcPr>
          <w:p>
            <w:pPr>
              <w:spacing w:after="0" w:line="400" w:lineRule="exact"/>
              <w:jc w:val="center"/>
              <w:rPr>
                <w:rFonts w:ascii="宋体" w:hAnsi="宋体" w:cs="宋体"/>
                <w:color w:val="auto"/>
                <w:sz w:val="22"/>
                <w:szCs w:val="22"/>
                <w:highlight w:val="none"/>
              </w:rPr>
            </w:pPr>
          </w:p>
        </w:tc>
        <w:tc>
          <w:tcPr>
            <w:tcW w:w="2955" w:type="dxa"/>
            <w:vAlign w:val="center"/>
          </w:tcPr>
          <w:p>
            <w:pPr>
              <w:spacing w:after="0" w:line="400" w:lineRule="exact"/>
              <w:jc w:val="center"/>
              <w:rPr>
                <w:rFonts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017" w:type="dxa"/>
            <w:vAlign w:val="center"/>
          </w:tcPr>
          <w:p>
            <w:pPr>
              <w:spacing w:after="0" w:line="400" w:lineRule="exact"/>
              <w:jc w:val="center"/>
              <w:rPr>
                <w:rFonts w:ascii="宋体" w:hAnsi="宋体" w:cs="宋体"/>
                <w:color w:val="auto"/>
                <w:sz w:val="22"/>
                <w:szCs w:val="22"/>
                <w:highlight w:val="none"/>
              </w:rPr>
            </w:pPr>
          </w:p>
        </w:tc>
        <w:tc>
          <w:tcPr>
            <w:tcW w:w="1071" w:type="dxa"/>
            <w:vAlign w:val="center"/>
          </w:tcPr>
          <w:p>
            <w:pPr>
              <w:spacing w:after="0" w:line="400" w:lineRule="exact"/>
              <w:jc w:val="center"/>
              <w:rPr>
                <w:rFonts w:ascii="宋体" w:hAnsi="宋体" w:cs="宋体"/>
                <w:color w:val="auto"/>
                <w:sz w:val="22"/>
                <w:szCs w:val="22"/>
                <w:highlight w:val="none"/>
              </w:rPr>
            </w:pPr>
          </w:p>
        </w:tc>
        <w:tc>
          <w:tcPr>
            <w:tcW w:w="1273" w:type="dxa"/>
            <w:vAlign w:val="center"/>
          </w:tcPr>
          <w:p>
            <w:pPr>
              <w:spacing w:after="0" w:line="400" w:lineRule="exact"/>
              <w:jc w:val="center"/>
              <w:rPr>
                <w:rFonts w:ascii="宋体" w:hAnsi="宋体" w:cs="宋体"/>
                <w:color w:val="auto"/>
                <w:sz w:val="22"/>
                <w:szCs w:val="22"/>
                <w:highlight w:val="none"/>
              </w:rPr>
            </w:pPr>
          </w:p>
        </w:tc>
        <w:tc>
          <w:tcPr>
            <w:tcW w:w="1593" w:type="dxa"/>
            <w:vAlign w:val="center"/>
          </w:tcPr>
          <w:p>
            <w:pPr>
              <w:spacing w:after="0" w:line="400" w:lineRule="exact"/>
              <w:jc w:val="center"/>
              <w:rPr>
                <w:rFonts w:ascii="宋体" w:hAnsi="宋体" w:cs="宋体"/>
                <w:color w:val="auto"/>
                <w:sz w:val="22"/>
                <w:szCs w:val="22"/>
                <w:highlight w:val="none"/>
              </w:rPr>
            </w:pPr>
          </w:p>
        </w:tc>
        <w:tc>
          <w:tcPr>
            <w:tcW w:w="1838" w:type="dxa"/>
            <w:vAlign w:val="center"/>
          </w:tcPr>
          <w:p>
            <w:pPr>
              <w:spacing w:after="0" w:line="400" w:lineRule="exact"/>
              <w:jc w:val="center"/>
              <w:rPr>
                <w:rFonts w:ascii="宋体" w:hAnsi="宋体" w:cs="宋体"/>
                <w:color w:val="auto"/>
                <w:sz w:val="22"/>
                <w:szCs w:val="22"/>
                <w:highlight w:val="none"/>
              </w:rPr>
            </w:pPr>
          </w:p>
        </w:tc>
        <w:tc>
          <w:tcPr>
            <w:tcW w:w="2955" w:type="dxa"/>
            <w:vAlign w:val="center"/>
          </w:tcPr>
          <w:p>
            <w:pPr>
              <w:spacing w:after="0" w:line="400" w:lineRule="exact"/>
              <w:jc w:val="center"/>
              <w:rPr>
                <w:rFonts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017" w:type="dxa"/>
            <w:vAlign w:val="center"/>
          </w:tcPr>
          <w:p>
            <w:pPr>
              <w:spacing w:after="0" w:line="400" w:lineRule="exact"/>
              <w:jc w:val="center"/>
              <w:rPr>
                <w:rFonts w:ascii="宋体" w:hAnsi="宋体" w:cs="宋体"/>
                <w:color w:val="auto"/>
                <w:sz w:val="22"/>
                <w:szCs w:val="22"/>
                <w:highlight w:val="none"/>
              </w:rPr>
            </w:pPr>
          </w:p>
        </w:tc>
        <w:tc>
          <w:tcPr>
            <w:tcW w:w="1071" w:type="dxa"/>
            <w:vAlign w:val="center"/>
          </w:tcPr>
          <w:p>
            <w:pPr>
              <w:spacing w:after="0" w:line="400" w:lineRule="exact"/>
              <w:jc w:val="center"/>
              <w:rPr>
                <w:rFonts w:ascii="宋体" w:hAnsi="宋体" w:cs="宋体"/>
                <w:color w:val="auto"/>
                <w:sz w:val="22"/>
                <w:szCs w:val="22"/>
                <w:highlight w:val="none"/>
              </w:rPr>
            </w:pPr>
          </w:p>
        </w:tc>
        <w:tc>
          <w:tcPr>
            <w:tcW w:w="1273" w:type="dxa"/>
            <w:vAlign w:val="center"/>
          </w:tcPr>
          <w:p>
            <w:pPr>
              <w:spacing w:after="0" w:line="400" w:lineRule="exact"/>
              <w:jc w:val="center"/>
              <w:rPr>
                <w:rFonts w:ascii="宋体" w:hAnsi="宋体" w:cs="宋体"/>
                <w:color w:val="auto"/>
                <w:sz w:val="22"/>
                <w:szCs w:val="22"/>
                <w:highlight w:val="none"/>
              </w:rPr>
            </w:pPr>
          </w:p>
        </w:tc>
        <w:tc>
          <w:tcPr>
            <w:tcW w:w="1593" w:type="dxa"/>
            <w:vAlign w:val="center"/>
          </w:tcPr>
          <w:p>
            <w:pPr>
              <w:spacing w:after="0" w:line="400" w:lineRule="exact"/>
              <w:jc w:val="center"/>
              <w:rPr>
                <w:rFonts w:ascii="宋体" w:hAnsi="宋体" w:cs="宋体"/>
                <w:color w:val="auto"/>
                <w:sz w:val="22"/>
                <w:szCs w:val="22"/>
                <w:highlight w:val="none"/>
              </w:rPr>
            </w:pPr>
          </w:p>
        </w:tc>
        <w:tc>
          <w:tcPr>
            <w:tcW w:w="1838" w:type="dxa"/>
            <w:vAlign w:val="center"/>
          </w:tcPr>
          <w:p>
            <w:pPr>
              <w:spacing w:after="0" w:line="400" w:lineRule="exact"/>
              <w:jc w:val="center"/>
              <w:rPr>
                <w:rFonts w:ascii="宋体" w:hAnsi="宋体" w:cs="宋体"/>
                <w:color w:val="auto"/>
                <w:sz w:val="22"/>
                <w:szCs w:val="22"/>
                <w:highlight w:val="none"/>
              </w:rPr>
            </w:pPr>
          </w:p>
        </w:tc>
        <w:tc>
          <w:tcPr>
            <w:tcW w:w="2955" w:type="dxa"/>
            <w:vAlign w:val="center"/>
          </w:tcPr>
          <w:p>
            <w:pPr>
              <w:spacing w:after="0" w:line="400" w:lineRule="exact"/>
              <w:jc w:val="center"/>
              <w:rPr>
                <w:rFonts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017" w:type="dxa"/>
            <w:vAlign w:val="center"/>
          </w:tcPr>
          <w:p>
            <w:pPr>
              <w:spacing w:after="0" w:line="400" w:lineRule="exact"/>
              <w:jc w:val="center"/>
              <w:rPr>
                <w:rFonts w:ascii="宋体" w:hAnsi="宋体" w:cs="宋体"/>
                <w:color w:val="auto"/>
                <w:sz w:val="22"/>
                <w:szCs w:val="22"/>
                <w:highlight w:val="none"/>
              </w:rPr>
            </w:pPr>
          </w:p>
        </w:tc>
        <w:tc>
          <w:tcPr>
            <w:tcW w:w="1071" w:type="dxa"/>
            <w:vAlign w:val="center"/>
          </w:tcPr>
          <w:p>
            <w:pPr>
              <w:spacing w:after="0" w:line="400" w:lineRule="exact"/>
              <w:jc w:val="center"/>
              <w:rPr>
                <w:rFonts w:ascii="宋体" w:hAnsi="宋体" w:cs="宋体"/>
                <w:color w:val="auto"/>
                <w:sz w:val="22"/>
                <w:szCs w:val="22"/>
                <w:highlight w:val="none"/>
              </w:rPr>
            </w:pPr>
          </w:p>
        </w:tc>
        <w:tc>
          <w:tcPr>
            <w:tcW w:w="1273" w:type="dxa"/>
            <w:vAlign w:val="center"/>
          </w:tcPr>
          <w:p>
            <w:pPr>
              <w:spacing w:after="0" w:line="400" w:lineRule="exact"/>
              <w:jc w:val="center"/>
              <w:rPr>
                <w:rFonts w:ascii="宋体" w:hAnsi="宋体" w:cs="宋体"/>
                <w:color w:val="auto"/>
                <w:sz w:val="22"/>
                <w:szCs w:val="22"/>
                <w:highlight w:val="none"/>
              </w:rPr>
            </w:pPr>
          </w:p>
        </w:tc>
        <w:tc>
          <w:tcPr>
            <w:tcW w:w="1593" w:type="dxa"/>
            <w:vAlign w:val="center"/>
          </w:tcPr>
          <w:p>
            <w:pPr>
              <w:spacing w:after="0" w:line="400" w:lineRule="exact"/>
              <w:jc w:val="center"/>
              <w:rPr>
                <w:rFonts w:ascii="宋体" w:hAnsi="宋体" w:cs="宋体"/>
                <w:color w:val="auto"/>
                <w:sz w:val="22"/>
                <w:szCs w:val="22"/>
                <w:highlight w:val="none"/>
              </w:rPr>
            </w:pPr>
          </w:p>
        </w:tc>
        <w:tc>
          <w:tcPr>
            <w:tcW w:w="1838" w:type="dxa"/>
            <w:vAlign w:val="center"/>
          </w:tcPr>
          <w:p>
            <w:pPr>
              <w:spacing w:after="0" w:line="400" w:lineRule="exact"/>
              <w:jc w:val="center"/>
              <w:rPr>
                <w:rFonts w:ascii="宋体" w:hAnsi="宋体" w:cs="宋体"/>
                <w:color w:val="auto"/>
                <w:sz w:val="22"/>
                <w:szCs w:val="22"/>
                <w:highlight w:val="none"/>
              </w:rPr>
            </w:pPr>
          </w:p>
        </w:tc>
        <w:tc>
          <w:tcPr>
            <w:tcW w:w="2955" w:type="dxa"/>
            <w:vAlign w:val="center"/>
          </w:tcPr>
          <w:p>
            <w:pPr>
              <w:spacing w:after="0" w:line="400" w:lineRule="exact"/>
              <w:jc w:val="center"/>
              <w:rPr>
                <w:rFonts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017" w:type="dxa"/>
            <w:vAlign w:val="center"/>
          </w:tcPr>
          <w:p>
            <w:pPr>
              <w:adjustRightInd w:val="0"/>
              <w:snapToGrid w:val="0"/>
              <w:spacing w:after="0" w:line="400" w:lineRule="exact"/>
              <w:jc w:val="center"/>
              <w:rPr>
                <w:rFonts w:ascii="宋体" w:hAnsi="宋体" w:cs="宋体"/>
                <w:color w:val="auto"/>
                <w:sz w:val="22"/>
                <w:szCs w:val="22"/>
                <w:highlight w:val="none"/>
              </w:rPr>
            </w:pPr>
          </w:p>
        </w:tc>
        <w:tc>
          <w:tcPr>
            <w:tcW w:w="1071" w:type="dxa"/>
            <w:vAlign w:val="center"/>
          </w:tcPr>
          <w:p>
            <w:pPr>
              <w:adjustRightInd w:val="0"/>
              <w:snapToGrid w:val="0"/>
              <w:spacing w:after="0" w:line="400" w:lineRule="exact"/>
              <w:jc w:val="center"/>
              <w:rPr>
                <w:rFonts w:ascii="宋体" w:hAnsi="宋体" w:cs="宋体"/>
                <w:color w:val="auto"/>
                <w:sz w:val="22"/>
                <w:szCs w:val="22"/>
                <w:highlight w:val="none"/>
              </w:rPr>
            </w:pPr>
          </w:p>
        </w:tc>
        <w:tc>
          <w:tcPr>
            <w:tcW w:w="1273" w:type="dxa"/>
            <w:vAlign w:val="center"/>
          </w:tcPr>
          <w:p>
            <w:pPr>
              <w:adjustRightInd w:val="0"/>
              <w:snapToGrid w:val="0"/>
              <w:spacing w:after="0" w:line="400" w:lineRule="exact"/>
              <w:jc w:val="center"/>
              <w:rPr>
                <w:rFonts w:ascii="宋体" w:hAnsi="宋体" w:cs="宋体"/>
                <w:color w:val="auto"/>
                <w:sz w:val="22"/>
                <w:szCs w:val="22"/>
                <w:highlight w:val="none"/>
              </w:rPr>
            </w:pPr>
          </w:p>
        </w:tc>
        <w:tc>
          <w:tcPr>
            <w:tcW w:w="1593" w:type="dxa"/>
            <w:vAlign w:val="center"/>
          </w:tcPr>
          <w:p>
            <w:pPr>
              <w:adjustRightInd w:val="0"/>
              <w:snapToGrid w:val="0"/>
              <w:spacing w:after="0" w:line="400" w:lineRule="exact"/>
              <w:jc w:val="center"/>
              <w:rPr>
                <w:rFonts w:ascii="宋体" w:hAnsi="宋体" w:cs="宋体"/>
                <w:color w:val="auto"/>
                <w:sz w:val="22"/>
                <w:szCs w:val="22"/>
                <w:highlight w:val="none"/>
              </w:rPr>
            </w:pPr>
          </w:p>
        </w:tc>
        <w:tc>
          <w:tcPr>
            <w:tcW w:w="1838" w:type="dxa"/>
            <w:vAlign w:val="center"/>
          </w:tcPr>
          <w:p>
            <w:pPr>
              <w:adjustRightInd w:val="0"/>
              <w:snapToGrid w:val="0"/>
              <w:spacing w:after="0" w:line="400" w:lineRule="exact"/>
              <w:jc w:val="center"/>
              <w:rPr>
                <w:rFonts w:ascii="宋体" w:hAnsi="宋体" w:cs="宋体"/>
                <w:color w:val="auto"/>
                <w:sz w:val="22"/>
                <w:szCs w:val="22"/>
                <w:highlight w:val="none"/>
              </w:rPr>
            </w:pPr>
          </w:p>
        </w:tc>
        <w:tc>
          <w:tcPr>
            <w:tcW w:w="2955" w:type="dxa"/>
            <w:vAlign w:val="center"/>
          </w:tcPr>
          <w:p>
            <w:pPr>
              <w:adjustRightInd w:val="0"/>
              <w:snapToGrid w:val="0"/>
              <w:spacing w:after="0" w:line="400" w:lineRule="exact"/>
              <w:jc w:val="center"/>
              <w:rPr>
                <w:rFonts w:ascii="宋体" w:hAnsi="宋体" w:cs="宋体"/>
                <w:color w:val="auto"/>
                <w:sz w:val="22"/>
                <w:szCs w:val="22"/>
                <w:highlight w:val="none"/>
              </w:rPr>
            </w:pPr>
          </w:p>
        </w:tc>
      </w:tr>
    </w:tbl>
    <w:p>
      <w:pPr>
        <w:spacing w:after="0" w:line="40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注：相关证明材料附后</w:t>
      </w:r>
    </w:p>
    <w:p>
      <w:pPr>
        <w:adjustRightInd w:val="0"/>
        <w:spacing w:after="0" w:line="360" w:lineRule="auto"/>
        <w:jc w:val="left"/>
        <w:rPr>
          <w:rFonts w:ascii="宋体" w:hAnsi="宋体" w:cs="宋体"/>
          <w:color w:val="auto"/>
          <w:sz w:val="22"/>
          <w:szCs w:val="22"/>
          <w:highlight w:val="none"/>
        </w:rPr>
      </w:pPr>
    </w:p>
    <w:p>
      <w:pPr>
        <w:adjustRightInd w:val="0"/>
        <w:spacing w:after="0"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磋商响应供应商(CA电子公章)：</w:t>
      </w:r>
    </w:p>
    <w:p>
      <w:pPr>
        <w:adjustRightInd w:val="0"/>
        <w:spacing w:after="0"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法定代表人或授权代表(签字或盖章)：</w:t>
      </w:r>
    </w:p>
    <w:p>
      <w:pPr>
        <w:adjustRightInd w:val="0"/>
        <w:spacing w:after="0"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日期：</w:t>
      </w:r>
    </w:p>
    <w:p>
      <w:pPr>
        <w:rPr>
          <w:rFonts w:ascii="宋体" w:hAnsi="宋体" w:cs="宋体"/>
          <w:color w:val="auto"/>
          <w:sz w:val="22"/>
          <w:szCs w:val="22"/>
          <w:highlight w:val="none"/>
        </w:rPr>
      </w:pPr>
      <w:r>
        <w:rPr>
          <w:rFonts w:hint="eastAsia" w:ascii="宋体" w:hAnsi="宋体" w:cs="宋体"/>
          <w:color w:val="auto"/>
          <w:sz w:val="22"/>
          <w:szCs w:val="22"/>
          <w:highlight w:val="none"/>
        </w:rPr>
        <w:br w:type="page"/>
      </w:r>
    </w:p>
    <w:p>
      <w:pPr>
        <w:spacing w:after="0" w:line="360" w:lineRule="auto"/>
        <w:jc w:val="left"/>
        <w:rPr>
          <w:rFonts w:ascii="宋体" w:hAnsi="宋体" w:cs="宋体"/>
          <w:b/>
          <w:color w:val="auto"/>
          <w:sz w:val="24"/>
          <w:szCs w:val="24"/>
          <w:highlight w:val="none"/>
        </w:rPr>
      </w:pPr>
      <w:r>
        <w:rPr>
          <w:rFonts w:hint="eastAsia" w:ascii="宋体" w:hAnsi="宋体" w:cs="宋体"/>
          <w:b/>
          <w:color w:val="auto"/>
          <w:sz w:val="24"/>
          <w:szCs w:val="24"/>
          <w:highlight w:val="none"/>
        </w:rPr>
        <w:t>附件10</w:t>
      </w:r>
    </w:p>
    <w:p>
      <w:pPr>
        <w:spacing w:after="0"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采购需求偏离表</w:t>
      </w:r>
    </w:p>
    <w:p>
      <w:pPr>
        <w:pStyle w:val="16"/>
        <w:spacing w:after="0"/>
        <w:ind w:left="0" w:right="0" w:rightChars="0"/>
        <w:rPr>
          <w:rFonts w:cs="宋体"/>
          <w:color w:val="auto"/>
          <w:highlight w:val="none"/>
        </w:rPr>
      </w:pPr>
      <w:r>
        <w:rPr>
          <w:rFonts w:hint="eastAsia" w:cs="宋体"/>
          <w:b/>
          <w:color w:val="auto"/>
          <w:sz w:val="24"/>
          <w:szCs w:val="24"/>
          <w:highlight w:val="none"/>
        </w:rPr>
        <w:t>项目名称：                               项目编号：</w:t>
      </w:r>
    </w:p>
    <w:tbl>
      <w:tblPr>
        <w:tblStyle w:val="33"/>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260"/>
        <w:gridCol w:w="3402"/>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after="0"/>
              <w:jc w:val="center"/>
              <w:rPr>
                <w:rFonts w:ascii="宋体" w:hAnsi="宋体" w:cs="宋体"/>
                <w:b/>
                <w:color w:val="auto"/>
                <w:spacing w:val="-6"/>
                <w:sz w:val="24"/>
                <w:highlight w:val="none"/>
              </w:rPr>
            </w:pPr>
            <w:r>
              <w:rPr>
                <w:rFonts w:hint="eastAsia" w:ascii="宋体" w:hAnsi="宋体" w:cs="宋体"/>
                <w:b/>
                <w:color w:val="auto"/>
                <w:spacing w:val="-6"/>
                <w:sz w:val="24"/>
                <w:highlight w:val="none"/>
              </w:rPr>
              <w:t>序号</w:t>
            </w:r>
          </w:p>
        </w:tc>
        <w:tc>
          <w:tcPr>
            <w:tcW w:w="3260" w:type="dxa"/>
            <w:vAlign w:val="center"/>
          </w:tcPr>
          <w:p>
            <w:pPr>
              <w:snapToGrid w:val="0"/>
              <w:spacing w:after="0"/>
              <w:jc w:val="center"/>
              <w:rPr>
                <w:rFonts w:ascii="宋体" w:hAnsi="宋体" w:cs="宋体"/>
                <w:b/>
                <w:color w:val="auto"/>
                <w:spacing w:val="-6"/>
                <w:sz w:val="24"/>
                <w:highlight w:val="none"/>
              </w:rPr>
            </w:pPr>
            <w:r>
              <w:rPr>
                <w:rFonts w:hint="eastAsia" w:ascii="宋体" w:hAnsi="宋体" w:cs="宋体"/>
                <w:b/>
                <w:color w:val="auto"/>
                <w:spacing w:val="-6"/>
                <w:sz w:val="24"/>
                <w:highlight w:val="none"/>
              </w:rPr>
              <w:t>磋商文件要求</w:t>
            </w:r>
          </w:p>
        </w:tc>
        <w:tc>
          <w:tcPr>
            <w:tcW w:w="3402" w:type="dxa"/>
            <w:vAlign w:val="center"/>
          </w:tcPr>
          <w:p>
            <w:pPr>
              <w:snapToGrid w:val="0"/>
              <w:spacing w:after="0"/>
              <w:jc w:val="center"/>
              <w:rPr>
                <w:rFonts w:ascii="宋体" w:hAnsi="宋体" w:cs="宋体"/>
                <w:b/>
                <w:color w:val="auto"/>
                <w:spacing w:val="-6"/>
                <w:sz w:val="24"/>
                <w:highlight w:val="none"/>
              </w:rPr>
            </w:pPr>
            <w:r>
              <w:rPr>
                <w:rFonts w:hint="eastAsia" w:ascii="宋体" w:hAnsi="宋体" w:cs="宋体"/>
                <w:b/>
                <w:color w:val="auto"/>
                <w:spacing w:val="-6"/>
                <w:sz w:val="24"/>
                <w:szCs w:val="22"/>
                <w:highlight w:val="none"/>
              </w:rPr>
              <w:t>响应文件对应规范</w:t>
            </w:r>
          </w:p>
        </w:tc>
        <w:tc>
          <w:tcPr>
            <w:tcW w:w="2127" w:type="dxa"/>
            <w:vAlign w:val="center"/>
          </w:tcPr>
          <w:p>
            <w:pPr>
              <w:snapToGrid w:val="0"/>
              <w:spacing w:after="0"/>
              <w:jc w:val="center"/>
              <w:rPr>
                <w:rFonts w:ascii="宋体" w:hAnsi="宋体" w:cs="宋体"/>
                <w:b/>
                <w:color w:val="auto"/>
                <w:spacing w:val="-6"/>
                <w:sz w:val="24"/>
                <w:highlight w:val="none"/>
              </w:rPr>
            </w:pPr>
            <w:r>
              <w:rPr>
                <w:rFonts w:hint="eastAsia" w:ascii="宋体" w:hAnsi="宋体" w:cs="宋体"/>
                <w:b/>
                <w:color w:val="auto"/>
                <w:spacing w:val="-6"/>
                <w:sz w:val="24"/>
                <w:highlight w:val="none"/>
              </w:rPr>
              <w:t>是否偏离</w:t>
            </w:r>
          </w:p>
          <w:p>
            <w:pPr>
              <w:snapToGrid w:val="0"/>
              <w:spacing w:after="0"/>
              <w:jc w:val="center"/>
              <w:rPr>
                <w:rFonts w:ascii="宋体" w:hAnsi="宋体" w:cs="宋体"/>
                <w:b/>
                <w:color w:val="auto"/>
                <w:spacing w:val="-6"/>
                <w:sz w:val="24"/>
                <w:highlight w:val="none"/>
              </w:rPr>
            </w:pPr>
            <w:r>
              <w:rPr>
                <w:rFonts w:hint="eastAsia" w:ascii="宋体" w:hAnsi="宋体" w:cs="宋体"/>
                <w:b/>
                <w:color w:val="auto"/>
                <w:spacing w:val="-6"/>
                <w:sz w:val="24"/>
                <w:highlight w:val="none"/>
              </w:rPr>
              <w:t>（提供说明）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after="0"/>
              <w:jc w:val="center"/>
              <w:rPr>
                <w:rFonts w:ascii="宋体" w:hAnsi="宋体" w:cs="宋体"/>
                <w:color w:val="auto"/>
                <w:spacing w:val="-6"/>
                <w:sz w:val="24"/>
                <w:highlight w:val="none"/>
              </w:rPr>
            </w:pPr>
          </w:p>
        </w:tc>
        <w:tc>
          <w:tcPr>
            <w:tcW w:w="3260" w:type="dxa"/>
            <w:vAlign w:val="center"/>
          </w:tcPr>
          <w:p>
            <w:pPr>
              <w:snapToGrid w:val="0"/>
              <w:spacing w:after="0"/>
              <w:jc w:val="center"/>
              <w:rPr>
                <w:rFonts w:ascii="宋体" w:hAnsi="宋体" w:cs="宋体"/>
                <w:color w:val="auto"/>
                <w:spacing w:val="-6"/>
                <w:sz w:val="24"/>
                <w:highlight w:val="none"/>
              </w:rPr>
            </w:pPr>
          </w:p>
        </w:tc>
        <w:tc>
          <w:tcPr>
            <w:tcW w:w="3402" w:type="dxa"/>
            <w:vAlign w:val="center"/>
          </w:tcPr>
          <w:p>
            <w:pPr>
              <w:snapToGrid w:val="0"/>
              <w:spacing w:after="0"/>
              <w:jc w:val="center"/>
              <w:rPr>
                <w:rFonts w:ascii="宋体" w:hAnsi="宋体" w:cs="宋体"/>
                <w:color w:val="auto"/>
                <w:spacing w:val="-6"/>
                <w:sz w:val="24"/>
                <w:highlight w:val="none"/>
              </w:rPr>
            </w:pPr>
          </w:p>
        </w:tc>
        <w:tc>
          <w:tcPr>
            <w:tcW w:w="2127" w:type="dxa"/>
            <w:vAlign w:val="center"/>
          </w:tcPr>
          <w:p>
            <w:pPr>
              <w:snapToGrid w:val="0"/>
              <w:spacing w:after="0"/>
              <w:jc w:val="center"/>
              <w:rPr>
                <w:rFonts w:ascii="宋体" w:hAnsi="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after="0"/>
              <w:jc w:val="center"/>
              <w:rPr>
                <w:rFonts w:ascii="宋体" w:hAnsi="宋体" w:cs="宋体"/>
                <w:color w:val="auto"/>
                <w:spacing w:val="-6"/>
                <w:sz w:val="24"/>
                <w:highlight w:val="none"/>
              </w:rPr>
            </w:pPr>
          </w:p>
        </w:tc>
        <w:tc>
          <w:tcPr>
            <w:tcW w:w="3260" w:type="dxa"/>
            <w:vAlign w:val="center"/>
          </w:tcPr>
          <w:p>
            <w:pPr>
              <w:snapToGrid w:val="0"/>
              <w:spacing w:after="0"/>
              <w:jc w:val="center"/>
              <w:rPr>
                <w:rFonts w:ascii="宋体" w:hAnsi="宋体" w:cs="宋体"/>
                <w:color w:val="auto"/>
                <w:spacing w:val="-6"/>
                <w:sz w:val="24"/>
                <w:highlight w:val="none"/>
              </w:rPr>
            </w:pPr>
          </w:p>
        </w:tc>
        <w:tc>
          <w:tcPr>
            <w:tcW w:w="3402" w:type="dxa"/>
            <w:vAlign w:val="center"/>
          </w:tcPr>
          <w:p>
            <w:pPr>
              <w:snapToGrid w:val="0"/>
              <w:spacing w:after="0"/>
              <w:jc w:val="center"/>
              <w:rPr>
                <w:rFonts w:ascii="宋体" w:hAnsi="宋体" w:cs="宋体"/>
                <w:color w:val="auto"/>
                <w:spacing w:val="-6"/>
                <w:sz w:val="24"/>
                <w:highlight w:val="none"/>
              </w:rPr>
            </w:pPr>
          </w:p>
        </w:tc>
        <w:tc>
          <w:tcPr>
            <w:tcW w:w="2127" w:type="dxa"/>
            <w:vAlign w:val="center"/>
          </w:tcPr>
          <w:p>
            <w:pPr>
              <w:snapToGrid w:val="0"/>
              <w:spacing w:after="0"/>
              <w:jc w:val="center"/>
              <w:rPr>
                <w:rFonts w:ascii="宋体" w:hAnsi="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after="0"/>
              <w:jc w:val="center"/>
              <w:rPr>
                <w:rFonts w:ascii="宋体" w:hAnsi="宋体" w:cs="宋体"/>
                <w:color w:val="auto"/>
                <w:spacing w:val="-6"/>
                <w:sz w:val="24"/>
                <w:highlight w:val="none"/>
              </w:rPr>
            </w:pPr>
          </w:p>
        </w:tc>
        <w:tc>
          <w:tcPr>
            <w:tcW w:w="3260" w:type="dxa"/>
            <w:vAlign w:val="center"/>
          </w:tcPr>
          <w:p>
            <w:pPr>
              <w:snapToGrid w:val="0"/>
              <w:spacing w:after="0"/>
              <w:jc w:val="center"/>
              <w:rPr>
                <w:rFonts w:ascii="宋体" w:hAnsi="宋体" w:cs="宋体"/>
                <w:color w:val="auto"/>
                <w:spacing w:val="-6"/>
                <w:sz w:val="24"/>
                <w:highlight w:val="none"/>
              </w:rPr>
            </w:pPr>
          </w:p>
        </w:tc>
        <w:tc>
          <w:tcPr>
            <w:tcW w:w="3402" w:type="dxa"/>
            <w:vAlign w:val="center"/>
          </w:tcPr>
          <w:p>
            <w:pPr>
              <w:snapToGrid w:val="0"/>
              <w:spacing w:after="0"/>
              <w:jc w:val="center"/>
              <w:rPr>
                <w:rFonts w:ascii="宋体" w:hAnsi="宋体" w:cs="宋体"/>
                <w:color w:val="auto"/>
                <w:spacing w:val="-6"/>
                <w:sz w:val="24"/>
                <w:highlight w:val="none"/>
              </w:rPr>
            </w:pPr>
          </w:p>
        </w:tc>
        <w:tc>
          <w:tcPr>
            <w:tcW w:w="2127" w:type="dxa"/>
            <w:vAlign w:val="center"/>
          </w:tcPr>
          <w:p>
            <w:pPr>
              <w:snapToGrid w:val="0"/>
              <w:spacing w:after="0"/>
              <w:jc w:val="center"/>
              <w:rPr>
                <w:rFonts w:ascii="宋体" w:hAnsi="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after="0"/>
              <w:jc w:val="center"/>
              <w:rPr>
                <w:rFonts w:ascii="宋体" w:hAnsi="宋体" w:cs="宋体"/>
                <w:color w:val="auto"/>
                <w:spacing w:val="-6"/>
                <w:sz w:val="24"/>
                <w:highlight w:val="none"/>
              </w:rPr>
            </w:pPr>
          </w:p>
        </w:tc>
        <w:tc>
          <w:tcPr>
            <w:tcW w:w="3260" w:type="dxa"/>
            <w:vAlign w:val="center"/>
          </w:tcPr>
          <w:p>
            <w:pPr>
              <w:snapToGrid w:val="0"/>
              <w:spacing w:after="0"/>
              <w:jc w:val="center"/>
              <w:rPr>
                <w:rFonts w:ascii="宋体" w:hAnsi="宋体" w:cs="宋体"/>
                <w:color w:val="auto"/>
                <w:spacing w:val="-6"/>
                <w:sz w:val="24"/>
                <w:highlight w:val="none"/>
              </w:rPr>
            </w:pPr>
          </w:p>
        </w:tc>
        <w:tc>
          <w:tcPr>
            <w:tcW w:w="3402" w:type="dxa"/>
            <w:vAlign w:val="center"/>
          </w:tcPr>
          <w:p>
            <w:pPr>
              <w:snapToGrid w:val="0"/>
              <w:spacing w:after="0"/>
              <w:jc w:val="center"/>
              <w:rPr>
                <w:rFonts w:ascii="宋体" w:hAnsi="宋体" w:cs="宋体"/>
                <w:color w:val="auto"/>
                <w:spacing w:val="-6"/>
                <w:sz w:val="24"/>
                <w:highlight w:val="none"/>
              </w:rPr>
            </w:pPr>
          </w:p>
        </w:tc>
        <w:tc>
          <w:tcPr>
            <w:tcW w:w="2127" w:type="dxa"/>
            <w:vAlign w:val="center"/>
          </w:tcPr>
          <w:p>
            <w:pPr>
              <w:snapToGrid w:val="0"/>
              <w:spacing w:after="0"/>
              <w:jc w:val="center"/>
              <w:rPr>
                <w:rFonts w:ascii="宋体" w:hAnsi="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after="0"/>
              <w:rPr>
                <w:rFonts w:ascii="宋体" w:hAnsi="宋体" w:cs="宋体"/>
                <w:color w:val="auto"/>
                <w:spacing w:val="-6"/>
                <w:sz w:val="24"/>
                <w:szCs w:val="22"/>
                <w:highlight w:val="none"/>
              </w:rPr>
            </w:pPr>
          </w:p>
        </w:tc>
        <w:tc>
          <w:tcPr>
            <w:tcW w:w="3260" w:type="dxa"/>
            <w:vAlign w:val="center"/>
          </w:tcPr>
          <w:p>
            <w:pPr>
              <w:snapToGrid w:val="0"/>
              <w:spacing w:after="0"/>
              <w:rPr>
                <w:rFonts w:ascii="宋体" w:hAnsi="宋体" w:cs="宋体"/>
                <w:color w:val="auto"/>
                <w:spacing w:val="-6"/>
                <w:sz w:val="24"/>
                <w:szCs w:val="22"/>
                <w:highlight w:val="none"/>
              </w:rPr>
            </w:pPr>
          </w:p>
        </w:tc>
        <w:tc>
          <w:tcPr>
            <w:tcW w:w="3402" w:type="dxa"/>
            <w:vAlign w:val="center"/>
          </w:tcPr>
          <w:p>
            <w:pPr>
              <w:snapToGrid w:val="0"/>
              <w:spacing w:after="0"/>
              <w:jc w:val="center"/>
              <w:rPr>
                <w:rFonts w:ascii="宋体" w:hAnsi="宋体" w:cs="宋体"/>
                <w:color w:val="auto"/>
                <w:spacing w:val="-6"/>
                <w:sz w:val="24"/>
                <w:highlight w:val="none"/>
              </w:rPr>
            </w:pPr>
          </w:p>
        </w:tc>
        <w:tc>
          <w:tcPr>
            <w:tcW w:w="2127" w:type="dxa"/>
            <w:vAlign w:val="center"/>
          </w:tcPr>
          <w:p>
            <w:pPr>
              <w:snapToGrid w:val="0"/>
              <w:spacing w:after="0"/>
              <w:jc w:val="center"/>
              <w:rPr>
                <w:rFonts w:ascii="宋体" w:hAnsi="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after="0"/>
              <w:rPr>
                <w:rFonts w:ascii="宋体" w:hAnsi="宋体" w:cs="宋体"/>
                <w:color w:val="auto"/>
                <w:spacing w:val="-6"/>
                <w:sz w:val="24"/>
                <w:szCs w:val="22"/>
                <w:highlight w:val="none"/>
              </w:rPr>
            </w:pPr>
          </w:p>
        </w:tc>
        <w:tc>
          <w:tcPr>
            <w:tcW w:w="3260" w:type="dxa"/>
            <w:vAlign w:val="center"/>
          </w:tcPr>
          <w:p>
            <w:pPr>
              <w:snapToGrid w:val="0"/>
              <w:spacing w:after="0"/>
              <w:rPr>
                <w:rFonts w:ascii="宋体" w:hAnsi="宋体" w:cs="宋体"/>
                <w:color w:val="auto"/>
                <w:spacing w:val="-6"/>
                <w:sz w:val="24"/>
                <w:szCs w:val="22"/>
                <w:highlight w:val="none"/>
              </w:rPr>
            </w:pPr>
          </w:p>
        </w:tc>
        <w:tc>
          <w:tcPr>
            <w:tcW w:w="3402" w:type="dxa"/>
            <w:vAlign w:val="center"/>
          </w:tcPr>
          <w:p>
            <w:pPr>
              <w:snapToGrid w:val="0"/>
              <w:spacing w:after="0"/>
              <w:jc w:val="center"/>
              <w:rPr>
                <w:rFonts w:ascii="宋体" w:hAnsi="宋体" w:cs="宋体"/>
                <w:color w:val="auto"/>
                <w:spacing w:val="-6"/>
                <w:sz w:val="24"/>
                <w:highlight w:val="none"/>
              </w:rPr>
            </w:pPr>
          </w:p>
        </w:tc>
        <w:tc>
          <w:tcPr>
            <w:tcW w:w="2127" w:type="dxa"/>
            <w:vAlign w:val="center"/>
          </w:tcPr>
          <w:p>
            <w:pPr>
              <w:snapToGrid w:val="0"/>
              <w:spacing w:after="0"/>
              <w:jc w:val="center"/>
              <w:rPr>
                <w:rFonts w:ascii="宋体" w:hAnsi="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after="0"/>
              <w:jc w:val="center"/>
              <w:rPr>
                <w:rFonts w:ascii="宋体" w:hAnsi="宋体" w:cs="宋体"/>
                <w:color w:val="auto"/>
                <w:spacing w:val="-6"/>
                <w:sz w:val="24"/>
                <w:highlight w:val="none"/>
              </w:rPr>
            </w:pPr>
          </w:p>
        </w:tc>
        <w:tc>
          <w:tcPr>
            <w:tcW w:w="3260" w:type="dxa"/>
            <w:vAlign w:val="center"/>
          </w:tcPr>
          <w:p>
            <w:pPr>
              <w:snapToGrid w:val="0"/>
              <w:spacing w:after="0"/>
              <w:jc w:val="center"/>
              <w:rPr>
                <w:rFonts w:ascii="宋体" w:hAnsi="宋体" w:cs="宋体"/>
                <w:color w:val="auto"/>
                <w:spacing w:val="-6"/>
                <w:sz w:val="24"/>
                <w:highlight w:val="none"/>
              </w:rPr>
            </w:pPr>
          </w:p>
        </w:tc>
        <w:tc>
          <w:tcPr>
            <w:tcW w:w="3402" w:type="dxa"/>
            <w:vAlign w:val="center"/>
          </w:tcPr>
          <w:p>
            <w:pPr>
              <w:snapToGrid w:val="0"/>
              <w:spacing w:after="0"/>
              <w:jc w:val="center"/>
              <w:rPr>
                <w:rFonts w:ascii="宋体" w:hAnsi="宋体" w:cs="宋体"/>
                <w:color w:val="auto"/>
                <w:spacing w:val="-6"/>
                <w:sz w:val="24"/>
                <w:highlight w:val="none"/>
              </w:rPr>
            </w:pPr>
          </w:p>
        </w:tc>
        <w:tc>
          <w:tcPr>
            <w:tcW w:w="2127" w:type="dxa"/>
            <w:vAlign w:val="center"/>
          </w:tcPr>
          <w:p>
            <w:pPr>
              <w:snapToGrid w:val="0"/>
              <w:spacing w:after="0"/>
              <w:jc w:val="center"/>
              <w:rPr>
                <w:rFonts w:ascii="宋体" w:hAnsi="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after="0"/>
              <w:jc w:val="center"/>
              <w:rPr>
                <w:rFonts w:ascii="宋体" w:hAnsi="宋体" w:cs="宋体"/>
                <w:color w:val="auto"/>
                <w:spacing w:val="-6"/>
                <w:sz w:val="24"/>
                <w:highlight w:val="none"/>
              </w:rPr>
            </w:pPr>
          </w:p>
        </w:tc>
        <w:tc>
          <w:tcPr>
            <w:tcW w:w="3260" w:type="dxa"/>
            <w:vAlign w:val="center"/>
          </w:tcPr>
          <w:p>
            <w:pPr>
              <w:snapToGrid w:val="0"/>
              <w:spacing w:after="0"/>
              <w:jc w:val="center"/>
              <w:rPr>
                <w:rFonts w:ascii="宋体" w:hAnsi="宋体" w:cs="宋体"/>
                <w:color w:val="auto"/>
                <w:spacing w:val="-6"/>
                <w:sz w:val="24"/>
                <w:highlight w:val="none"/>
              </w:rPr>
            </w:pPr>
          </w:p>
        </w:tc>
        <w:tc>
          <w:tcPr>
            <w:tcW w:w="3402" w:type="dxa"/>
            <w:vAlign w:val="center"/>
          </w:tcPr>
          <w:p>
            <w:pPr>
              <w:snapToGrid w:val="0"/>
              <w:spacing w:after="0"/>
              <w:jc w:val="center"/>
              <w:rPr>
                <w:rFonts w:ascii="宋体" w:hAnsi="宋体" w:cs="宋体"/>
                <w:color w:val="auto"/>
                <w:spacing w:val="-6"/>
                <w:sz w:val="24"/>
                <w:highlight w:val="none"/>
              </w:rPr>
            </w:pPr>
          </w:p>
        </w:tc>
        <w:tc>
          <w:tcPr>
            <w:tcW w:w="2127" w:type="dxa"/>
            <w:vAlign w:val="center"/>
          </w:tcPr>
          <w:p>
            <w:pPr>
              <w:snapToGrid w:val="0"/>
              <w:spacing w:after="0"/>
              <w:jc w:val="center"/>
              <w:rPr>
                <w:rFonts w:ascii="宋体" w:hAnsi="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after="0"/>
              <w:jc w:val="center"/>
              <w:rPr>
                <w:rFonts w:ascii="宋体" w:hAnsi="宋体" w:cs="宋体"/>
                <w:color w:val="auto"/>
                <w:spacing w:val="-6"/>
                <w:sz w:val="24"/>
                <w:highlight w:val="none"/>
              </w:rPr>
            </w:pPr>
          </w:p>
        </w:tc>
        <w:tc>
          <w:tcPr>
            <w:tcW w:w="3260" w:type="dxa"/>
            <w:vAlign w:val="center"/>
          </w:tcPr>
          <w:p>
            <w:pPr>
              <w:snapToGrid w:val="0"/>
              <w:spacing w:after="0"/>
              <w:jc w:val="center"/>
              <w:rPr>
                <w:rFonts w:ascii="宋体" w:hAnsi="宋体" w:cs="宋体"/>
                <w:color w:val="auto"/>
                <w:spacing w:val="-6"/>
                <w:sz w:val="24"/>
                <w:highlight w:val="none"/>
              </w:rPr>
            </w:pPr>
          </w:p>
        </w:tc>
        <w:tc>
          <w:tcPr>
            <w:tcW w:w="3402" w:type="dxa"/>
            <w:vAlign w:val="center"/>
          </w:tcPr>
          <w:p>
            <w:pPr>
              <w:snapToGrid w:val="0"/>
              <w:spacing w:after="0"/>
              <w:jc w:val="center"/>
              <w:rPr>
                <w:rFonts w:ascii="宋体" w:hAnsi="宋体" w:cs="宋体"/>
                <w:color w:val="auto"/>
                <w:spacing w:val="-6"/>
                <w:sz w:val="24"/>
                <w:highlight w:val="none"/>
              </w:rPr>
            </w:pPr>
          </w:p>
        </w:tc>
        <w:tc>
          <w:tcPr>
            <w:tcW w:w="2127" w:type="dxa"/>
            <w:vAlign w:val="center"/>
          </w:tcPr>
          <w:p>
            <w:pPr>
              <w:snapToGrid w:val="0"/>
              <w:spacing w:after="0"/>
              <w:jc w:val="center"/>
              <w:rPr>
                <w:rFonts w:ascii="宋体" w:hAnsi="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after="0"/>
              <w:jc w:val="center"/>
              <w:rPr>
                <w:rFonts w:ascii="宋体" w:hAnsi="宋体" w:cs="宋体"/>
                <w:color w:val="auto"/>
                <w:spacing w:val="-6"/>
                <w:sz w:val="24"/>
                <w:highlight w:val="none"/>
              </w:rPr>
            </w:pPr>
          </w:p>
        </w:tc>
        <w:tc>
          <w:tcPr>
            <w:tcW w:w="3260" w:type="dxa"/>
            <w:vAlign w:val="center"/>
          </w:tcPr>
          <w:p>
            <w:pPr>
              <w:snapToGrid w:val="0"/>
              <w:spacing w:after="0"/>
              <w:jc w:val="center"/>
              <w:rPr>
                <w:rFonts w:ascii="宋体" w:hAnsi="宋体" w:cs="宋体"/>
                <w:color w:val="auto"/>
                <w:spacing w:val="-6"/>
                <w:sz w:val="24"/>
                <w:highlight w:val="none"/>
              </w:rPr>
            </w:pPr>
          </w:p>
        </w:tc>
        <w:tc>
          <w:tcPr>
            <w:tcW w:w="3402" w:type="dxa"/>
            <w:vAlign w:val="center"/>
          </w:tcPr>
          <w:p>
            <w:pPr>
              <w:snapToGrid w:val="0"/>
              <w:spacing w:after="0"/>
              <w:jc w:val="center"/>
              <w:rPr>
                <w:rFonts w:ascii="宋体" w:hAnsi="宋体" w:cs="宋体"/>
                <w:color w:val="auto"/>
                <w:spacing w:val="-6"/>
                <w:sz w:val="24"/>
                <w:highlight w:val="none"/>
              </w:rPr>
            </w:pPr>
          </w:p>
        </w:tc>
        <w:tc>
          <w:tcPr>
            <w:tcW w:w="2127" w:type="dxa"/>
            <w:vAlign w:val="center"/>
          </w:tcPr>
          <w:p>
            <w:pPr>
              <w:snapToGrid w:val="0"/>
              <w:spacing w:after="0"/>
              <w:jc w:val="center"/>
              <w:rPr>
                <w:rFonts w:ascii="宋体" w:hAnsi="宋体" w:cs="宋体"/>
                <w:color w:val="auto"/>
                <w:spacing w:val="-6"/>
                <w:sz w:val="24"/>
                <w:highlight w:val="none"/>
              </w:rPr>
            </w:pPr>
          </w:p>
        </w:tc>
      </w:tr>
    </w:tbl>
    <w:p>
      <w:pPr>
        <w:pStyle w:val="16"/>
        <w:spacing w:after="0"/>
        <w:ind w:left="0" w:right="0" w:rightChars="0"/>
        <w:rPr>
          <w:rFonts w:cs="宋体"/>
          <w:b/>
          <w:bCs/>
          <w:color w:val="auto"/>
          <w:spacing w:val="-6"/>
          <w:sz w:val="24"/>
          <w:szCs w:val="22"/>
          <w:highlight w:val="none"/>
        </w:rPr>
      </w:pPr>
    </w:p>
    <w:p>
      <w:pPr>
        <w:adjustRightInd w:val="0"/>
        <w:snapToGrid w:val="0"/>
        <w:spacing w:after="0" w:line="360" w:lineRule="auto"/>
        <w:jc w:val="left"/>
        <w:rPr>
          <w:rFonts w:ascii="宋体" w:hAnsi="宋体" w:cs="宋体"/>
          <w:b/>
          <w:bCs/>
          <w:color w:val="auto"/>
          <w:spacing w:val="-6"/>
          <w:sz w:val="24"/>
          <w:szCs w:val="22"/>
          <w:highlight w:val="none"/>
        </w:rPr>
      </w:pPr>
      <w:r>
        <w:rPr>
          <w:rFonts w:hint="eastAsia" w:ascii="宋体" w:hAnsi="宋体" w:cs="宋体"/>
          <w:b/>
          <w:bCs/>
          <w:color w:val="auto"/>
          <w:spacing w:val="-6"/>
          <w:sz w:val="24"/>
          <w:szCs w:val="22"/>
          <w:highlight w:val="none"/>
        </w:rPr>
        <w:t>注意：1.逐项按照磋商文件要求填写响应规格；未按采购需求提供相应证明材料的视为负偏离。</w:t>
      </w:r>
    </w:p>
    <w:p>
      <w:pPr>
        <w:adjustRightInd w:val="0"/>
        <w:snapToGrid w:val="0"/>
        <w:spacing w:after="0" w:line="360" w:lineRule="auto"/>
        <w:ind w:firstLine="687" w:firstLineChars="300"/>
        <w:jc w:val="left"/>
        <w:rPr>
          <w:rFonts w:ascii="宋体" w:hAnsi="宋体" w:cs="宋体"/>
          <w:b/>
          <w:bCs/>
          <w:color w:val="auto"/>
          <w:spacing w:val="-6"/>
          <w:sz w:val="24"/>
          <w:highlight w:val="none"/>
        </w:rPr>
      </w:pPr>
      <w:r>
        <w:rPr>
          <w:rFonts w:hint="eastAsia" w:ascii="宋体" w:hAnsi="宋体" w:cs="宋体"/>
          <w:b/>
          <w:bCs/>
          <w:color w:val="auto"/>
          <w:spacing w:val="-6"/>
          <w:sz w:val="24"/>
          <w:highlight w:val="none"/>
        </w:rPr>
        <w:t>2.偏离说明是指对磋商文件要求存在不同之处的解释说明。偏离系指：正偏离（高于采购需求）、负偏离（低于采购需求）、无偏离（满足采购需求）；</w:t>
      </w:r>
    </w:p>
    <w:p>
      <w:pPr>
        <w:adjustRightInd w:val="0"/>
        <w:snapToGrid w:val="0"/>
        <w:spacing w:after="0" w:line="400" w:lineRule="exact"/>
        <w:ind w:firstLine="687" w:firstLineChars="300"/>
        <w:jc w:val="left"/>
        <w:rPr>
          <w:rFonts w:ascii="宋体" w:hAnsi="宋体" w:cs="宋体"/>
          <w:color w:val="auto"/>
          <w:sz w:val="22"/>
          <w:szCs w:val="22"/>
          <w:highlight w:val="none"/>
        </w:rPr>
      </w:pPr>
      <w:r>
        <w:rPr>
          <w:rFonts w:hint="eastAsia" w:ascii="宋体" w:hAnsi="宋体" w:cs="宋体"/>
          <w:b/>
          <w:bCs/>
          <w:color w:val="auto"/>
          <w:spacing w:val="-6"/>
          <w:sz w:val="24"/>
          <w:szCs w:val="22"/>
          <w:highlight w:val="none"/>
        </w:rPr>
        <w:t>3.</w:t>
      </w:r>
      <w:r>
        <w:rPr>
          <w:rFonts w:hint="eastAsia" w:ascii="宋体" w:hAnsi="宋体" w:cs="宋体"/>
          <w:b/>
          <w:bCs/>
          <w:color w:val="auto"/>
          <w:spacing w:val="-6"/>
          <w:sz w:val="24"/>
          <w:highlight w:val="none"/>
        </w:rPr>
        <w:t>如不填写或留空，则视为完全响应磋商文件的要求</w:t>
      </w:r>
      <w:r>
        <w:rPr>
          <w:rFonts w:hint="eastAsia" w:ascii="宋体" w:hAnsi="宋体" w:cs="宋体"/>
          <w:b/>
          <w:color w:val="auto"/>
          <w:spacing w:val="-6"/>
          <w:sz w:val="24"/>
          <w:highlight w:val="none"/>
        </w:rPr>
        <w:t>，自行承担投标响应风险</w:t>
      </w:r>
      <w:r>
        <w:rPr>
          <w:rFonts w:hint="eastAsia" w:ascii="宋体" w:hAnsi="宋体" w:cs="宋体"/>
          <w:b/>
          <w:bCs/>
          <w:color w:val="auto"/>
          <w:spacing w:val="-6"/>
          <w:sz w:val="24"/>
          <w:szCs w:val="22"/>
          <w:highlight w:val="none"/>
        </w:rPr>
        <w:t xml:space="preserve">。 </w:t>
      </w:r>
    </w:p>
    <w:p>
      <w:pPr>
        <w:spacing w:after="0" w:line="360" w:lineRule="auto"/>
        <w:jc w:val="left"/>
        <w:rPr>
          <w:rFonts w:ascii="宋体" w:hAnsi="宋体" w:cs="宋体"/>
          <w:color w:val="auto"/>
          <w:sz w:val="22"/>
          <w:szCs w:val="22"/>
          <w:highlight w:val="none"/>
        </w:rPr>
      </w:pPr>
    </w:p>
    <w:p>
      <w:pPr>
        <w:spacing w:after="0"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磋商响应供应商(CA电子公章)：</w:t>
      </w:r>
    </w:p>
    <w:p>
      <w:pPr>
        <w:spacing w:after="0"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法定代表人或其授权代表(签字或盖章)：</w:t>
      </w:r>
    </w:p>
    <w:p>
      <w:pPr>
        <w:spacing w:after="0"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 xml:space="preserve"> 日期：</w:t>
      </w:r>
    </w:p>
    <w:p>
      <w:pPr>
        <w:rPr>
          <w:rFonts w:ascii="宋体" w:hAnsi="宋体" w:cs="宋体"/>
          <w:color w:val="auto"/>
          <w:sz w:val="22"/>
          <w:szCs w:val="22"/>
          <w:highlight w:val="none"/>
        </w:rPr>
      </w:pPr>
      <w:r>
        <w:rPr>
          <w:rFonts w:hint="eastAsia" w:ascii="宋体" w:hAnsi="宋体" w:cs="宋体"/>
          <w:color w:val="auto"/>
          <w:sz w:val="22"/>
          <w:szCs w:val="22"/>
          <w:highlight w:val="none"/>
        </w:rPr>
        <w:br w:type="page"/>
      </w:r>
    </w:p>
    <w:p>
      <w:pPr>
        <w:spacing w:after="0" w:line="400" w:lineRule="exact"/>
        <w:rPr>
          <w:rFonts w:ascii="宋体" w:hAnsi="宋体" w:cs="宋体"/>
          <w:b/>
          <w:color w:val="auto"/>
          <w:sz w:val="24"/>
          <w:szCs w:val="24"/>
          <w:highlight w:val="none"/>
        </w:rPr>
      </w:pPr>
      <w:r>
        <w:rPr>
          <w:rFonts w:hint="eastAsia" w:ascii="宋体" w:hAnsi="宋体" w:cs="宋体"/>
          <w:b/>
          <w:color w:val="auto"/>
          <w:sz w:val="24"/>
          <w:szCs w:val="24"/>
          <w:highlight w:val="none"/>
        </w:rPr>
        <w:t>附件11</w:t>
      </w:r>
    </w:p>
    <w:p>
      <w:pPr>
        <w:pStyle w:val="105"/>
        <w:snapToGrid w:val="0"/>
        <w:spacing w:after="0" w:line="600" w:lineRule="exact"/>
        <w:jc w:val="center"/>
        <w:rPr>
          <w:rFonts w:hAnsi="宋体" w:eastAsia="宋体" w:cs="宋体"/>
          <w:color w:val="auto"/>
          <w:sz w:val="32"/>
          <w:szCs w:val="32"/>
          <w:highlight w:val="none"/>
        </w:rPr>
      </w:pPr>
      <w:r>
        <w:rPr>
          <w:rFonts w:hint="eastAsia" w:hAnsi="宋体" w:eastAsia="宋体" w:cs="宋体"/>
          <w:b/>
          <w:bCs/>
          <w:color w:val="auto"/>
          <w:sz w:val="32"/>
          <w:szCs w:val="32"/>
          <w:highlight w:val="none"/>
        </w:rPr>
        <w:t>政府采购活动现场确认声明书</w:t>
      </w:r>
    </w:p>
    <w:p>
      <w:pPr>
        <w:pStyle w:val="105"/>
        <w:snapToGrid w:val="0"/>
        <w:spacing w:after="0" w:line="400" w:lineRule="exact"/>
        <w:rPr>
          <w:rFonts w:hAnsi="宋体" w:eastAsia="宋体" w:cs="宋体"/>
          <w:b/>
          <w:color w:val="auto"/>
          <w:sz w:val="24"/>
          <w:szCs w:val="24"/>
          <w:highlight w:val="none"/>
        </w:rPr>
      </w:pPr>
      <w:r>
        <w:rPr>
          <w:rFonts w:hint="eastAsia" w:hAnsi="宋体" w:eastAsia="宋体" w:cs="宋体"/>
          <w:color w:val="auto"/>
          <w:kern w:val="0"/>
          <w:sz w:val="24"/>
          <w:szCs w:val="24"/>
          <w:highlight w:val="none"/>
          <w:u w:val="single"/>
        </w:rPr>
        <w:t>浙江乐诚工程咨询有限公司</w:t>
      </w:r>
      <w:r>
        <w:rPr>
          <w:rFonts w:hint="eastAsia" w:hAnsi="宋体" w:eastAsia="宋体" w:cs="宋体"/>
          <w:color w:val="auto"/>
          <w:kern w:val="0"/>
          <w:sz w:val="24"/>
          <w:szCs w:val="24"/>
          <w:highlight w:val="none"/>
        </w:rPr>
        <w:t>：</w:t>
      </w:r>
    </w:p>
    <w:p>
      <w:pPr>
        <w:pStyle w:val="105"/>
        <w:snapToGrid w:val="0"/>
        <w:spacing w:after="0" w:line="400" w:lineRule="exact"/>
        <w:ind w:firstLine="504" w:firstLineChars="200"/>
        <w:rPr>
          <w:rFonts w:hAnsi="宋体" w:eastAsia="宋体" w:cs="宋体"/>
          <w:color w:val="auto"/>
          <w:spacing w:val="6"/>
          <w:sz w:val="24"/>
          <w:szCs w:val="24"/>
          <w:highlight w:val="none"/>
        </w:rPr>
      </w:pPr>
      <w:r>
        <w:rPr>
          <w:rFonts w:hint="eastAsia" w:hAnsi="宋体" w:eastAsia="宋体" w:cs="宋体"/>
          <w:color w:val="auto"/>
          <w:spacing w:val="6"/>
          <w:sz w:val="24"/>
          <w:szCs w:val="24"/>
          <w:highlight w:val="none"/>
        </w:rPr>
        <w:t>本人经由</w:t>
      </w:r>
      <w:r>
        <w:rPr>
          <w:rFonts w:hint="eastAsia" w:hAnsi="宋体" w:eastAsia="宋体" w:cs="宋体"/>
          <w:color w:val="auto"/>
          <w:spacing w:val="6"/>
          <w:sz w:val="24"/>
          <w:szCs w:val="24"/>
          <w:highlight w:val="none"/>
          <w:u w:val="single"/>
        </w:rPr>
        <w:t xml:space="preserve">                      </w:t>
      </w:r>
      <w:r>
        <w:rPr>
          <w:rFonts w:hint="eastAsia" w:hAnsi="宋体" w:eastAsia="宋体" w:cs="宋体"/>
          <w:color w:val="auto"/>
          <w:kern w:val="0"/>
          <w:sz w:val="24"/>
          <w:szCs w:val="24"/>
          <w:highlight w:val="none"/>
          <w:u w:val="single"/>
        </w:rPr>
        <w:t>（</w:t>
      </w:r>
      <w:r>
        <w:rPr>
          <w:rFonts w:hint="eastAsia" w:hAnsi="宋体" w:eastAsia="宋体" w:cs="宋体"/>
          <w:color w:val="auto"/>
          <w:spacing w:val="6"/>
          <w:sz w:val="24"/>
          <w:szCs w:val="24"/>
          <w:highlight w:val="none"/>
          <w:u w:val="single"/>
        </w:rPr>
        <w:t>单位）</w:t>
      </w:r>
      <w:r>
        <w:rPr>
          <w:rFonts w:hint="eastAsia" w:hAnsi="宋体" w:eastAsia="宋体" w:cs="宋体"/>
          <w:color w:val="auto"/>
          <w:spacing w:val="6"/>
          <w:sz w:val="24"/>
          <w:szCs w:val="24"/>
          <w:highlight w:val="none"/>
        </w:rPr>
        <w:t>法人代表负责人</w:t>
      </w:r>
      <w:r>
        <w:rPr>
          <w:rFonts w:hint="eastAsia" w:hAnsi="宋体" w:eastAsia="宋体" w:cs="宋体"/>
          <w:color w:val="auto"/>
          <w:spacing w:val="6"/>
          <w:sz w:val="24"/>
          <w:szCs w:val="24"/>
          <w:highlight w:val="none"/>
          <w:u w:val="single"/>
        </w:rPr>
        <w:t xml:space="preserve">         （姓名）</w:t>
      </w:r>
      <w:r>
        <w:rPr>
          <w:rFonts w:hint="eastAsia" w:hAnsi="宋体" w:eastAsia="宋体" w:cs="宋体"/>
          <w:color w:val="auto"/>
          <w:spacing w:val="6"/>
          <w:sz w:val="24"/>
          <w:szCs w:val="24"/>
          <w:highlight w:val="none"/>
        </w:rPr>
        <w:t>合法授权参加</w:t>
      </w:r>
      <w:r>
        <w:rPr>
          <w:rFonts w:hint="eastAsia" w:hAnsi="宋体" w:eastAsia="宋体" w:cs="宋体"/>
          <w:color w:val="auto"/>
          <w:spacing w:val="6"/>
          <w:sz w:val="24"/>
          <w:szCs w:val="24"/>
          <w:highlight w:val="none"/>
          <w:u w:val="single"/>
        </w:rPr>
        <w:t xml:space="preserve">                          </w:t>
      </w:r>
      <w:r>
        <w:rPr>
          <w:rFonts w:hint="eastAsia" w:hAnsi="宋体" w:eastAsia="宋体" w:cs="宋体"/>
          <w:color w:val="auto"/>
          <w:spacing w:val="6"/>
          <w:sz w:val="24"/>
          <w:szCs w:val="24"/>
          <w:highlight w:val="none"/>
        </w:rPr>
        <w:t>（项目编号</w:t>
      </w:r>
      <w:r>
        <w:rPr>
          <w:rFonts w:hint="eastAsia" w:hAnsi="宋体" w:eastAsia="宋体" w:cs="宋体"/>
          <w:color w:val="auto"/>
          <w:spacing w:val="6"/>
          <w:sz w:val="24"/>
          <w:szCs w:val="24"/>
          <w:highlight w:val="none"/>
          <w:u w:val="single"/>
        </w:rPr>
        <w:t xml:space="preserve">：             </w:t>
      </w:r>
      <w:r>
        <w:rPr>
          <w:rFonts w:hint="eastAsia" w:hAnsi="宋体" w:eastAsia="宋体" w:cs="宋体"/>
          <w:color w:val="auto"/>
          <w:spacing w:val="6"/>
          <w:sz w:val="24"/>
          <w:szCs w:val="24"/>
          <w:highlight w:val="none"/>
        </w:rPr>
        <w:t xml:space="preserve">）政府采购活动，经与本单位法人代表（负责人）联系确认，现就有关公平竞争事项郑重声明如下： </w:t>
      </w:r>
    </w:p>
    <w:p>
      <w:pPr>
        <w:pStyle w:val="105"/>
        <w:numPr>
          <w:ilvl w:val="0"/>
          <w:numId w:val="18"/>
        </w:numPr>
        <w:snapToGrid w:val="0"/>
        <w:spacing w:after="0" w:line="400" w:lineRule="exact"/>
        <w:ind w:firstLine="240" w:firstLineChars="100"/>
        <w:rPr>
          <w:rFonts w:hAnsi="宋体" w:eastAsia="宋体" w:cs="宋体"/>
          <w:color w:val="auto"/>
          <w:kern w:val="0"/>
          <w:sz w:val="24"/>
          <w:szCs w:val="24"/>
          <w:highlight w:val="none"/>
        </w:rPr>
      </w:pPr>
      <w:r>
        <w:rPr>
          <w:rFonts w:hint="eastAsia" w:hAnsi="宋体" w:eastAsia="宋体" w:cs="宋体"/>
          <w:color w:val="auto"/>
          <w:kern w:val="0"/>
          <w:sz w:val="24"/>
          <w:szCs w:val="24"/>
          <w:highlight w:val="none"/>
        </w:rPr>
        <w:t>本单位与采购人之间□不存在利害关系 □存在下列利害关系</w:t>
      </w:r>
      <w:r>
        <w:rPr>
          <w:rFonts w:hint="eastAsia" w:hAnsi="宋体" w:eastAsia="宋体" w:cs="宋体"/>
          <w:color w:val="auto"/>
          <w:kern w:val="0"/>
          <w:sz w:val="24"/>
          <w:szCs w:val="24"/>
          <w:highlight w:val="none"/>
          <w:u w:val="single"/>
        </w:rPr>
        <w:t xml:space="preserve">           </w:t>
      </w:r>
      <w:r>
        <w:rPr>
          <w:rFonts w:hint="eastAsia" w:hAnsi="宋体" w:eastAsia="宋体" w:cs="宋体"/>
          <w:color w:val="auto"/>
          <w:kern w:val="0"/>
          <w:sz w:val="24"/>
          <w:szCs w:val="24"/>
          <w:highlight w:val="none"/>
        </w:rPr>
        <w:t>：</w:t>
      </w:r>
    </w:p>
    <w:p>
      <w:pPr>
        <w:pStyle w:val="105"/>
        <w:snapToGrid w:val="0"/>
        <w:spacing w:after="0" w:line="400" w:lineRule="exact"/>
        <w:ind w:firstLine="240" w:firstLineChars="100"/>
        <w:rPr>
          <w:rFonts w:hAnsi="宋体" w:eastAsia="宋体" w:cs="宋体"/>
          <w:color w:val="auto"/>
          <w:kern w:val="0"/>
          <w:sz w:val="24"/>
          <w:szCs w:val="24"/>
          <w:highlight w:val="none"/>
        </w:rPr>
      </w:pPr>
      <w:r>
        <w:rPr>
          <w:rFonts w:hint="eastAsia" w:hAnsi="宋体" w:eastAsia="宋体" w:cs="宋体"/>
          <w:color w:val="auto"/>
          <w:kern w:val="0"/>
          <w:sz w:val="24"/>
          <w:szCs w:val="24"/>
          <w:highlight w:val="none"/>
        </w:rPr>
        <w:t>A.投资关系    B.行政隶属关系    C.业务指导关系</w:t>
      </w:r>
    </w:p>
    <w:p>
      <w:pPr>
        <w:pStyle w:val="105"/>
        <w:snapToGrid w:val="0"/>
        <w:spacing w:after="0" w:line="400" w:lineRule="exact"/>
        <w:ind w:firstLine="240" w:firstLineChars="100"/>
        <w:rPr>
          <w:rFonts w:hAnsi="宋体" w:eastAsia="宋体" w:cs="宋体"/>
          <w:color w:val="auto"/>
          <w:kern w:val="0"/>
          <w:sz w:val="24"/>
          <w:szCs w:val="24"/>
          <w:highlight w:val="none"/>
        </w:rPr>
      </w:pPr>
      <w:r>
        <w:rPr>
          <w:rFonts w:hint="eastAsia" w:hAnsi="宋体" w:eastAsia="宋体" w:cs="宋体"/>
          <w:color w:val="auto"/>
          <w:kern w:val="0"/>
          <w:sz w:val="24"/>
          <w:szCs w:val="24"/>
          <w:highlight w:val="none"/>
        </w:rPr>
        <w:t>D.其他可能</w:t>
      </w:r>
      <w:r>
        <w:rPr>
          <w:rFonts w:hint="eastAsia" w:hAnsi="宋体" w:eastAsia="宋体" w:cs="宋体"/>
          <w:color w:val="auto"/>
          <w:sz w:val="24"/>
          <w:szCs w:val="24"/>
          <w:highlight w:val="none"/>
        </w:rPr>
        <w:t>影响采购公正的</w:t>
      </w:r>
      <w:r>
        <w:rPr>
          <w:rFonts w:hint="eastAsia" w:hAnsi="宋体" w:eastAsia="宋体" w:cs="宋体"/>
          <w:color w:val="auto"/>
          <w:kern w:val="0"/>
          <w:sz w:val="24"/>
          <w:szCs w:val="24"/>
          <w:highlight w:val="none"/>
        </w:rPr>
        <w:t>利害关系</w:t>
      </w:r>
      <w:r>
        <w:rPr>
          <w:rFonts w:hint="eastAsia" w:hAnsi="宋体" w:eastAsia="宋体" w:cs="宋体"/>
          <w:color w:val="auto"/>
          <w:kern w:val="0"/>
          <w:sz w:val="24"/>
          <w:szCs w:val="24"/>
          <w:highlight w:val="none"/>
          <w:u w:val="single"/>
        </w:rPr>
        <w:t xml:space="preserve">（如有，请如实说明）                 </w:t>
      </w:r>
      <w:r>
        <w:rPr>
          <w:rFonts w:hint="eastAsia" w:hAnsi="宋体" w:eastAsia="宋体" w:cs="宋体"/>
          <w:color w:val="auto"/>
          <w:kern w:val="0"/>
          <w:sz w:val="24"/>
          <w:szCs w:val="24"/>
          <w:highlight w:val="none"/>
        </w:rPr>
        <w:t>。</w:t>
      </w:r>
    </w:p>
    <w:p>
      <w:pPr>
        <w:pStyle w:val="99"/>
        <w:widowControl/>
        <w:snapToGrid w:val="0"/>
        <w:spacing w:after="0" w:line="400" w:lineRule="exact"/>
        <w:rPr>
          <w:rFonts w:ascii="宋体" w:hAnsi="宋体" w:cs="宋体"/>
          <w:color w:val="auto"/>
          <w:kern w:val="0"/>
          <w:sz w:val="24"/>
          <w:szCs w:val="24"/>
          <w:highlight w:val="none"/>
        </w:rPr>
      </w:pPr>
      <w:r>
        <w:rPr>
          <w:rFonts w:hint="eastAsia" w:ascii="宋体" w:hAnsi="宋体" w:cs="宋体"/>
          <w:color w:val="auto"/>
          <w:spacing w:val="6"/>
          <w:sz w:val="24"/>
          <w:szCs w:val="24"/>
          <w:highlight w:val="none"/>
        </w:rPr>
        <w:t xml:space="preserve">  二、</w:t>
      </w:r>
      <w:r>
        <w:rPr>
          <w:rFonts w:hint="eastAsia" w:ascii="宋体" w:hAnsi="宋体" w:cs="宋体"/>
          <w:color w:val="auto"/>
          <w:kern w:val="0"/>
          <w:sz w:val="24"/>
          <w:szCs w:val="24"/>
          <w:highlight w:val="none"/>
        </w:rPr>
        <w:t>现已清楚知道参加本项目采购活动的其他所有供应商名称，本单位 □与其他所有供应商之间均不存在利害关系 □与</w:t>
      </w:r>
      <w:r>
        <w:rPr>
          <w:rFonts w:hint="eastAsia" w:ascii="宋体" w:hAnsi="宋体" w:cs="宋体"/>
          <w:color w:val="auto"/>
          <w:kern w:val="0"/>
          <w:sz w:val="24"/>
          <w:szCs w:val="24"/>
          <w:highlight w:val="none"/>
          <w:u w:val="single"/>
        </w:rPr>
        <w:t xml:space="preserve">           （供应商名称）</w:t>
      </w:r>
      <w:r>
        <w:rPr>
          <w:rFonts w:hint="eastAsia" w:ascii="宋体" w:hAnsi="宋体" w:cs="宋体"/>
          <w:color w:val="auto"/>
          <w:kern w:val="0"/>
          <w:sz w:val="24"/>
          <w:szCs w:val="24"/>
          <w:highlight w:val="none"/>
        </w:rPr>
        <w:t>之间存在下列利害关系</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w:t>
      </w:r>
    </w:p>
    <w:p>
      <w:pPr>
        <w:pStyle w:val="105"/>
        <w:snapToGrid w:val="0"/>
        <w:spacing w:after="0" w:line="400" w:lineRule="exact"/>
        <w:rPr>
          <w:rFonts w:hAnsi="宋体" w:eastAsia="宋体" w:cs="宋体"/>
          <w:color w:val="auto"/>
          <w:kern w:val="0"/>
          <w:sz w:val="24"/>
          <w:szCs w:val="24"/>
          <w:highlight w:val="none"/>
        </w:rPr>
      </w:pPr>
      <w:r>
        <w:rPr>
          <w:rFonts w:hint="eastAsia" w:hAnsi="宋体" w:eastAsia="宋体" w:cs="宋体"/>
          <w:color w:val="auto"/>
          <w:kern w:val="0"/>
          <w:sz w:val="24"/>
          <w:szCs w:val="24"/>
          <w:highlight w:val="none"/>
        </w:rPr>
        <w:t xml:space="preserve">  A.法定代表人或负责人或实际控制人是同一人</w:t>
      </w:r>
    </w:p>
    <w:p>
      <w:pPr>
        <w:pStyle w:val="105"/>
        <w:snapToGrid w:val="0"/>
        <w:spacing w:after="0" w:line="400" w:lineRule="exact"/>
        <w:rPr>
          <w:rFonts w:hAnsi="宋体" w:eastAsia="宋体" w:cs="宋体"/>
          <w:color w:val="auto"/>
          <w:spacing w:val="6"/>
          <w:sz w:val="24"/>
          <w:szCs w:val="24"/>
          <w:highlight w:val="none"/>
        </w:rPr>
      </w:pPr>
      <w:r>
        <w:rPr>
          <w:rFonts w:hint="eastAsia" w:hAnsi="宋体" w:eastAsia="宋体" w:cs="宋体"/>
          <w:color w:val="auto"/>
          <w:kern w:val="0"/>
          <w:sz w:val="24"/>
          <w:szCs w:val="24"/>
          <w:highlight w:val="none"/>
        </w:rPr>
        <w:t xml:space="preserve">  B.法定代表人或负责人或实际控制人是夫妻关系</w:t>
      </w:r>
    </w:p>
    <w:p>
      <w:pPr>
        <w:pStyle w:val="105"/>
        <w:snapToGrid w:val="0"/>
        <w:spacing w:after="0" w:line="400" w:lineRule="exact"/>
        <w:rPr>
          <w:rFonts w:hAnsi="宋体" w:eastAsia="宋体" w:cs="宋体"/>
          <w:color w:val="auto"/>
          <w:spacing w:val="6"/>
          <w:sz w:val="24"/>
          <w:szCs w:val="24"/>
          <w:highlight w:val="none"/>
        </w:rPr>
      </w:pPr>
      <w:r>
        <w:rPr>
          <w:rFonts w:hint="eastAsia" w:hAnsi="宋体" w:eastAsia="宋体" w:cs="宋体"/>
          <w:color w:val="auto"/>
          <w:kern w:val="0"/>
          <w:sz w:val="24"/>
          <w:szCs w:val="24"/>
          <w:highlight w:val="none"/>
        </w:rPr>
        <w:t xml:space="preserve">  C.法定代表人或负责人或实际控制人是直系血亲关系</w:t>
      </w:r>
    </w:p>
    <w:p>
      <w:pPr>
        <w:pStyle w:val="105"/>
        <w:snapToGrid w:val="0"/>
        <w:spacing w:after="0" w:line="400" w:lineRule="exact"/>
        <w:rPr>
          <w:rFonts w:hAnsi="宋体" w:eastAsia="宋体" w:cs="宋体"/>
          <w:color w:val="auto"/>
          <w:spacing w:val="6"/>
          <w:sz w:val="24"/>
          <w:szCs w:val="24"/>
          <w:highlight w:val="none"/>
        </w:rPr>
      </w:pPr>
      <w:r>
        <w:rPr>
          <w:rFonts w:hint="eastAsia" w:hAnsi="宋体" w:eastAsia="宋体" w:cs="宋体"/>
          <w:color w:val="auto"/>
          <w:kern w:val="0"/>
          <w:sz w:val="24"/>
          <w:szCs w:val="24"/>
          <w:highlight w:val="none"/>
        </w:rPr>
        <w:t xml:space="preserve">  D.法定代表人或负责人或实际控制人存在三代以内旁系血亲关系</w:t>
      </w:r>
    </w:p>
    <w:p>
      <w:pPr>
        <w:pStyle w:val="105"/>
        <w:snapToGrid w:val="0"/>
        <w:spacing w:after="0" w:line="400" w:lineRule="exact"/>
        <w:rPr>
          <w:rFonts w:hAnsi="宋体" w:eastAsia="宋体" w:cs="宋体"/>
          <w:color w:val="auto"/>
          <w:kern w:val="0"/>
          <w:sz w:val="24"/>
          <w:szCs w:val="24"/>
          <w:highlight w:val="none"/>
        </w:rPr>
      </w:pPr>
      <w:r>
        <w:rPr>
          <w:rFonts w:hint="eastAsia" w:hAnsi="宋体" w:eastAsia="宋体" w:cs="宋体"/>
          <w:color w:val="auto"/>
          <w:kern w:val="0"/>
          <w:sz w:val="24"/>
          <w:szCs w:val="24"/>
          <w:highlight w:val="none"/>
        </w:rPr>
        <w:t xml:space="preserve">  E.法定代表人或负责人或实际控制人存在近姻亲关系</w:t>
      </w:r>
    </w:p>
    <w:p>
      <w:pPr>
        <w:pStyle w:val="105"/>
        <w:snapToGrid w:val="0"/>
        <w:spacing w:after="0" w:line="400" w:lineRule="exact"/>
        <w:rPr>
          <w:rFonts w:hAnsi="宋体" w:eastAsia="宋体" w:cs="宋体"/>
          <w:color w:val="auto"/>
          <w:kern w:val="0"/>
          <w:sz w:val="24"/>
          <w:szCs w:val="24"/>
          <w:highlight w:val="none"/>
        </w:rPr>
      </w:pPr>
      <w:r>
        <w:rPr>
          <w:rFonts w:hint="eastAsia" w:hAnsi="宋体" w:eastAsia="宋体" w:cs="宋体"/>
          <w:color w:val="auto"/>
          <w:kern w:val="0"/>
          <w:sz w:val="24"/>
          <w:szCs w:val="24"/>
          <w:highlight w:val="none"/>
        </w:rPr>
        <w:t xml:space="preserve">  F.法定代表人或负责人或实际控制人存在股份控制或实际控制关系</w:t>
      </w:r>
    </w:p>
    <w:p>
      <w:pPr>
        <w:pStyle w:val="105"/>
        <w:snapToGrid w:val="0"/>
        <w:spacing w:after="0" w:line="400" w:lineRule="exact"/>
        <w:outlineLvl w:val="0"/>
        <w:rPr>
          <w:rFonts w:hAnsi="宋体" w:eastAsia="宋体" w:cs="宋体"/>
          <w:color w:val="auto"/>
          <w:kern w:val="0"/>
          <w:sz w:val="24"/>
          <w:szCs w:val="24"/>
          <w:highlight w:val="none"/>
        </w:rPr>
      </w:pPr>
      <w:r>
        <w:rPr>
          <w:rFonts w:hint="eastAsia" w:hAnsi="宋体" w:eastAsia="宋体" w:cs="宋体"/>
          <w:color w:val="auto"/>
          <w:kern w:val="0"/>
          <w:sz w:val="24"/>
          <w:szCs w:val="24"/>
          <w:highlight w:val="none"/>
        </w:rPr>
        <w:t xml:space="preserve">  G.存在共同直接或间接投资设立子公司、联营企业和合营企业情况</w:t>
      </w:r>
    </w:p>
    <w:p>
      <w:pPr>
        <w:pStyle w:val="105"/>
        <w:snapToGrid w:val="0"/>
        <w:spacing w:after="0" w:line="400" w:lineRule="exact"/>
        <w:rPr>
          <w:rFonts w:hAnsi="宋体" w:eastAsia="宋体" w:cs="宋体"/>
          <w:color w:val="auto"/>
          <w:sz w:val="24"/>
          <w:szCs w:val="24"/>
          <w:highlight w:val="none"/>
        </w:rPr>
      </w:pPr>
      <w:r>
        <w:rPr>
          <w:rFonts w:hint="eastAsia" w:hAnsi="宋体" w:eastAsia="宋体" w:cs="宋体"/>
          <w:color w:val="auto"/>
          <w:kern w:val="0"/>
          <w:sz w:val="24"/>
          <w:szCs w:val="24"/>
          <w:highlight w:val="none"/>
        </w:rPr>
        <w:t xml:space="preserve">  H.存在分级代理或代销关系、同一生产制造商关系、</w:t>
      </w:r>
      <w:r>
        <w:rPr>
          <w:rFonts w:hint="eastAsia" w:hAnsi="宋体" w:eastAsia="宋体" w:cs="宋体"/>
          <w:color w:val="auto"/>
          <w:sz w:val="24"/>
          <w:szCs w:val="24"/>
          <w:highlight w:val="none"/>
        </w:rPr>
        <w:t>管理关系、重要业务（占主营业务收入50%以上）或重要财务往来关系（如融资）等其他实质性控制关系</w:t>
      </w:r>
    </w:p>
    <w:p>
      <w:pPr>
        <w:pStyle w:val="105"/>
        <w:snapToGrid w:val="0"/>
        <w:spacing w:after="0" w:line="400" w:lineRule="exact"/>
        <w:rPr>
          <w:rFonts w:hAnsi="宋体" w:eastAsia="宋体" w:cs="宋体"/>
          <w:color w:val="auto"/>
          <w:spacing w:val="6"/>
          <w:sz w:val="24"/>
          <w:szCs w:val="24"/>
          <w:highlight w:val="none"/>
        </w:rPr>
      </w:pPr>
      <w:r>
        <w:rPr>
          <w:rFonts w:hint="eastAsia" w:hAnsi="宋体" w:eastAsia="宋体" w:cs="宋体"/>
          <w:color w:val="auto"/>
          <w:sz w:val="24"/>
          <w:szCs w:val="24"/>
          <w:highlight w:val="none"/>
        </w:rPr>
        <w:t xml:space="preserve">    I</w:t>
      </w:r>
      <w:r>
        <w:rPr>
          <w:rFonts w:hint="eastAsia" w:hAnsi="宋体" w:eastAsia="宋体" w:cs="宋体"/>
          <w:color w:val="auto"/>
          <w:kern w:val="0"/>
          <w:sz w:val="24"/>
          <w:szCs w:val="24"/>
          <w:highlight w:val="none"/>
        </w:rPr>
        <w:t>.</w:t>
      </w:r>
      <w:r>
        <w:rPr>
          <w:rFonts w:hint="eastAsia" w:hAnsi="宋体" w:eastAsia="宋体" w:cs="宋体"/>
          <w:color w:val="auto"/>
          <w:sz w:val="24"/>
          <w:szCs w:val="24"/>
          <w:highlight w:val="none"/>
        </w:rPr>
        <w:t>其他利害关系情况</w:t>
      </w:r>
      <w:r>
        <w:rPr>
          <w:rFonts w:hint="eastAsia" w:hAnsi="宋体" w:eastAsia="宋体" w:cs="宋体"/>
          <w:color w:val="auto"/>
          <w:sz w:val="24"/>
          <w:szCs w:val="24"/>
          <w:highlight w:val="none"/>
          <w:u w:val="single"/>
        </w:rPr>
        <w:t xml:space="preserve">                              </w:t>
      </w:r>
      <w:r>
        <w:rPr>
          <w:rFonts w:hint="eastAsia" w:hAnsi="宋体" w:eastAsia="宋体" w:cs="宋体"/>
          <w:color w:val="auto"/>
          <w:kern w:val="0"/>
          <w:sz w:val="24"/>
          <w:szCs w:val="24"/>
          <w:highlight w:val="none"/>
        </w:rPr>
        <w:t>。</w:t>
      </w:r>
    </w:p>
    <w:p>
      <w:pPr>
        <w:pStyle w:val="99"/>
        <w:widowControl/>
        <w:numPr>
          <w:ilvl w:val="0"/>
          <w:numId w:val="19"/>
        </w:numPr>
        <w:snapToGrid w:val="0"/>
        <w:spacing w:after="0" w:line="400" w:lineRule="exact"/>
        <w:ind w:firstLine="453" w:firstLineChars="189"/>
        <w:rPr>
          <w:rFonts w:ascii="宋体" w:hAnsi="宋体" w:cs="宋体"/>
          <w:color w:val="auto"/>
          <w:kern w:val="0"/>
          <w:sz w:val="24"/>
          <w:szCs w:val="24"/>
          <w:highlight w:val="none"/>
        </w:rPr>
      </w:pPr>
      <w:r>
        <w:rPr>
          <w:rFonts w:hint="eastAsia" w:ascii="宋体" w:hAnsi="宋体" w:cs="宋体"/>
          <w:color w:val="auto"/>
          <w:sz w:val="24"/>
          <w:szCs w:val="24"/>
          <w:highlight w:val="none"/>
        </w:rPr>
        <w:t>现已清楚知道并</w:t>
      </w:r>
      <w:r>
        <w:rPr>
          <w:rFonts w:hint="eastAsia" w:ascii="宋体" w:hAnsi="宋体" w:cs="宋体"/>
          <w:color w:val="auto"/>
          <w:kern w:val="0"/>
          <w:sz w:val="24"/>
          <w:szCs w:val="24"/>
          <w:highlight w:val="none"/>
        </w:rPr>
        <w:t>严格遵守政府采购法律法规和现场纪律。</w:t>
      </w:r>
    </w:p>
    <w:p>
      <w:pPr>
        <w:pStyle w:val="99"/>
        <w:widowControl/>
        <w:numPr>
          <w:ilvl w:val="0"/>
          <w:numId w:val="19"/>
        </w:numPr>
        <w:snapToGrid w:val="0"/>
        <w:spacing w:after="0" w:line="400" w:lineRule="exact"/>
        <w:ind w:firstLine="453" w:firstLineChars="189"/>
        <w:rPr>
          <w:rFonts w:ascii="宋体" w:hAnsi="宋体" w:cs="宋体"/>
          <w:color w:val="auto"/>
          <w:kern w:val="0"/>
          <w:sz w:val="24"/>
          <w:szCs w:val="24"/>
          <w:highlight w:val="none"/>
        </w:rPr>
      </w:pPr>
      <w:r>
        <w:rPr>
          <w:rFonts w:hint="eastAsia" w:ascii="宋体" w:hAnsi="宋体" w:cs="宋体"/>
          <w:color w:val="auto"/>
          <w:kern w:val="0"/>
          <w:sz w:val="24"/>
          <w:szCs w:val="24"/>
          <w:highlight w:val="none"/>
        </w:rPr>
        <w:t>我发现</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供应商之间存在或可能存在上述第二条第</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项利害关系。</w:t>
      </w:r>
    </w:p>
    <w:p>
      <w:pPr>
        <w:pStyle w:val="105"/>
        <w:snapToGrid w:val="0"/>
        <w:spacing w:after="0" w:line="400" w:lineRule="exact"/>
        <w:ind w:firstLine="480" w:firstLineChars="200"/>
        <w:rPr>
          <w:rFonts w:hAnsi="宋体" w:eastAsia="宋体" w:cs="宋体"/>
          <w:color w:val="auto"/>
          <w:sz w:val="24"/>
          <w:szCs w:val="24"/>
          <w:highlight w:val="none"/>
        </w:rPr>
      </w:pPr>
    </w:p>
    <w:p>
      <w:pPr>
        <w:pStyle w:val="105"/>
        <w:snapToGrid w:val="0"/>
        <w:spacing w:after="0" w:line="60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 xml:space="preserve">                                      供应商授权代表签名：</w:t>
      </w:r>
    </w:p>
    <w:p>
      <w:pPr>
        <w:pStyle w:val="105"/>
        <w:snapToGrid w:val="0"/>
        <w:spacing w:after="0" w:line="600" w:lineRule="exact"/>
        <w:ind w:firstLine="480" w:firstLineChars="200"/>
        <w:jc w:val="righ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2023年12月11日</w:t>
      </w:r>
    </w:p>
    <w:p>
      <w:pPr>
        <w:pStyle w:val="16"/>
        <w:ind w:left="1470" w:right="-252"/>
        <w:rPr>
          <w:rFonts w:cs="宋体"/>
          <w:color w:val="auto"/>
          <w:sz w:val="22"/>
          <w:highlight w:val="none"/>
        </w:rPr>
      </w:pPr>
    </w:p>
    <w:p>
      <w:pPr>
        <w:rPr>
          <w:rFonts w:ascii="宋体" w:hAnsi="宋体" w:cs="宋体"/>
          <w:b/>
          <w:color w:val="auto"/>
          <w:sz w:val="22"/>
          <w:highlight w:val="none"/>
        </w:rPr>
      </w:pPr>
      <w:r>
        <w:rPr>
          <w:rFonts w:hint="eastAsia" w:ascii="宋体" w:hAnsi="宋体" w:cs="宋体"/>
          <w:b/>
          <w:bCs/>
          <w:color w:val="auto"/>
          <w:sz w:val="22"/>
          <w:highlight w:val="none"/>
        </w:rPr>
        <w:t>备注：供应商在响应文件解密后，通过电子邮件形式，向邮箱地址（2812799762@qq.com）发送《政府采购活动现场确认声明书》（上表）。</w:t>
      </w:r>
    </w:p>
    <w:p>
      <w:pPr>
        <w:rPr>
          <w:rFonts w:ascii="宋体" w:hAnsi="宋体" w:cs="宋体"/>
          <w:color w:val="auto"/>
          <w:sz w:val="22"/>
          <w:szCs w:val="22"/>
          <w:highlight w:val="none"/>
        </w:rPr>
      </w:pPr>
      <w:r>
        <w:rPr>
          <w:rFonts w:hint="eastAsia" w:ascii="宋体" w:hAnsi="宋体" w:cs="宋体"/>
          <w:color w:val="auto"/>
          <w:sz w:val="22"/>
          <w:szCs w:val="22"/>
          <w:highlight w:val="none"/>
        </w:rPr>
        <w:br w:type="page"/>
      </w:r>
    </w:p>
    <w:p>
      <w:pPr>
        <w:widowControl/>
        <w:jc w:val="left"/>
        <w:rPr>
          <w:rFonts w:ascii="宋体" w:hAnsi="宋体" w:cs="宋体"/>
          <w:b/>
          <w:color w:val="auto"/>
          <w:sz w:val="30"/>
          <w:szCs w:val="30"/>
          <w:highlight w:val="none"/>
        </w:rPr>
      </w:pPr>
      <w:r>
        <w:rPr>
          <w:rFonts w:hint="eastAsia" w:ascii="宋体" w:hAnsi="宋体" w:cs="宋体"/>
          <w:b/>
          <w:color w:val="auto"/>
          <w:sz w:val="24"/>
          <w:szCs w:val="24"/>
          <w:highlight w:val="none"/>
        </w:rPr>
        <w:t>附件12</w:t>
      </w:r>
    </w:p>
    <w:p>
      <w:pPr>
        <w:spacing w:line="400" w:lineRule="exact"/>
        <w:jc w:val="center"/>
        <w:rPr>
          <w:rFonts w:hint="eastAsia" w:ascii="宋体" w:hAnsi="宋体" w:eastAsia="宋体" w:cs="宋体"/>
          <w:b/>
          <w:color w:val="auto"/>
          <w:sz w:val="28"/>
          <w:szCs w:val="28"/>
          <w:highlight w:val="none"/>
        </w:rPr>
      </w:pPr>
      <w:bookmarkStart w:id="101" w:name="_Toc301515381"/>
      <w:bookmarkStart w:id="102" w:name="_Toc513731633"/>
      <w:r>
        <w:rPr>
          <w:rFonts w:hint="eastAsia" w:ascii="宋体" w:hAnsi="宋体" w:eastAsia="宋体" w:cs="宋体"/>
          <w:b/>
          <w:color w:val="auto"/>
          <w:sz w:val="28"/>
          <w:szCs w:val="28"/>
          <w:highlight w:val="none"/>
        </w:rPr>
        <w:t>服务项目负责人情况表</w:t>
      </w:r>
    </w:p>
    <w:p>
      <w:pPr>
        <w:spacing w:line="400" w:lineRule="exact"/>
        <w:rPr>
          <w:rFonts w:hint="eastAsia" w:ascii="宋体" w:hAnsi="宋体" w:eastAsia="宋体" w:cs="宋体"/>
          <w:b/>
          <w:color w:val="auto"/>
          <w:sz w:val="24"/>
          <w:szCs w:val="24"/>
          <w:highlight w:val="none"/>
        </w:rPr>
      </w:pPr>
    </w:p>
    <w:tbl>
      <w:tblPr>
        <w:tblStyle w:val="33"/>
        <w:tblW w:w="9287" w:type="dxa"/>
        <w:tblInd w:w="0" w:type="dxa"/>
        <w:tblLayout w:type="fixed"/>
        <w:tblCellMar>
          <w:top w:w="0" w:type="dxa"/>
          <w:left w:w="108" w:type="dxa"/>
          <w:bottom w:w="0" w:type="dxa"/>
          <w:right w:w="108" w:type="dxa"/>
        </w:tblCellMar>
      </w:tblPr>
      <w:tblGrid>
        <w:gridCol w:w="2061"/>
        <w:gridCol w:w="1824"/>
        <w:gridCol w:w="5402"/>
      </w:tblGrid>
      <w:tr>
        <w:tblPrEx>
          <w:tblCellMar>
            <w:top w:w="0" w:type="dxa"/>
            <w:left w:w="108" w:type="dxa"/>
            <w:bottom w:w="0" w:type="dxa"/>
            <w:right w:w="108" w:type="dxa"/>
          </w:tblCellMar>
        </w:tblPrEx>
        <w:trPr>
          <w:trHeight w:val="629" w:hRule="atLeast"/>
        </w:trPr>
        <w:tc>
          <w:tcPr>
            <w:tcW w:w="206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ind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姓名</w:t>
            </w:r>
          </w:p>
        </w:tc>
        <w:tc>
          <w:tcPr>
            <w:tcW w:w="182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ind w:firstLine="0" w:firstLineChars="0"/>
              <w:jc w:val="center"/>
              <w:rPr>
                <w:rFonts w:hint="eastAsia" w:ascii="宋体" w:hAnsi="宋体" w:eastAsia="宋体" w:cs="宋体"/>
                <w:color w:val="auto"/>
                <w:sz w:val="22"/>
                <w:szCs w:val="22"/>
                <w:highlight w:val="none"/>
              </w:rPr>
            </w:pPr>
          </w:p>
        </w:tc>
        <w:tc>
          <w:tcPr>
            <w:tcW w:w="540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ind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业绩及承担的主要工作情况</w:t>
            </w: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ind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性别</w:t>
            </w:r>
          </w:p>
        </w:tc>
        <w:tc>
          <w:tcPr>
            <w:tcW w:w="182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ind w:firstLine="0" w:firstLineChars="0"/>
              <w:jc w:val="center"/>
              <w:rPr>
                <w:rFonts w:hint="eastAsia" w:ascii="宋体" w:hAnsi="宋体" w:eastAsia="宋体" w:cs="宋体"/>
                <w:color w:val="auto"/>
                <w:sz w:val="22"/>
                <w:szCs w:val="22"/>
                <w:highlight w:val="none"/>
              </w:rPr>
            </w:pPr>
          </w:p>
        </w:tc>
        <w:tc>
          <w:tcPr>
            <w:tcW w:w="5402" w:type="dxa"/>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afterLines="50"/>
              <w:ind w:firstLine="0" w:firstLineChars="0"/>
              <w:jc w:val="center"/>
              <w:rPr>
                <w:rFonts w:hint="eastAsia" w:ascii="宋体" w:hAnsi="宋体" w:eastAsia="宋体" w:cs="宋体"/>
                <w:color w:val="auto"/>
                <w:sz w:val="22"/>
                <w:szCs w:val="22"/>
                <w:highlight w:val="none"/>
              </w:rPr>
            </w:pPr>
          </w:p>
        </w:tc>
      </w:tr>
      <w:tr>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ind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年龄</w:t>
            </w:r>
          </w:p>
        </w:tc>
        <w:tc>
          <w:tcPr>
            <w:tcW w:w="182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ind w:firstLine="0" w:firstLineChars="0"/>
              <w:jc w:val="center"/>
              <w:rPr>
                <w:rFonts w:hint="eastAsia" w:ascii="宋体" w:hAnsi="宋体" w:eastAsia="宋体" w:cs="宋体"/>
                <w:color w:val="auto"/>
                <w:sz w:val="22"/>
                <w:szCs w:val="22"/>
                <w:highlight w:val="none"/>
              </w:rPr>
            </w:pPr>
          </w:p>
        </w:tc>
        <w:tc>
          <w:tcPr>
            <w:tcW w:w="5402" w:type="dxa"/>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afterLines="50"/>
              <w:ind w:firstLine="0" w:firstLineChars="0"/>
              <w:jc w:val="center"/>
              <w:rPr>
                <w:rFonts w:hint="eastAsia" w:ascii="宋体" w:hAnsi="宋体" w:eastAsia="宋体" w:cs="宋体"/>
                <w:color w:val="auto"/>
                <w:sz w:val="22"/>
                <w:szCs w:val="22"/>
                <w:highlight w:val="none"/>
              </w:rPr>
            </w:pP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ind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职称</w:t>
            </w:r>
          </w:p>
        </w:tc>
        <w:tc>
          <w:tcPr>
            <w:tcW w:w="182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ind w:firstLine="0" w:firstLineChars="0"/>
              <w:jc w:val="center"/>
              <w:rPr>
                <w:rFonts w:hint="eastAsia" w:ascii="宋体" w:hAnsi="宋体" w:eastAsia="宋体" w:cs="宋体"/>
                <w:color w:val="auto"/>
                <w:sz w:val="22"/>
                <w:szCs w:val="22"/>
                <w:highlight w:val="none"/>
              </w:rPr>
            </w:pPr>
          </w:p>
        </w:tc>
        <w:tc>
          <w:tcPr>
            <w:tcW w:w="5402" w:type="dxa"/>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afterLines="50"/>
              <w:ind w:firstLine="0" w:firstLineChars="0"/>
              <w:jc w:val="center"/>
              <w:rPr>
                <w:rFonts w:hint="eastAsia" w:ascii="宋体" w:hAnsi="宋体" w:eastAsia="宋体" w:cs="宋体"/>
                <w:color w:val="auto"/>
                <w:sz w:val="22"/>
                <w:szCs w:val="22"/>
                <w:highlight w:val="none"/>
              </w:rPr>
            </w:pP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ind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毕业时间</w:t>
            </w:r>
          </w:p>
        </w:tc>
        <w:tc>
          <w:tcPr>
            <w:tcW w:w="182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ind w:firstLine="0" w:firstLineChars="0"/>
              <w:jc w:val="center"/>
              <w:rPr>
                <w:rFonts w:hint="eastAsia" w:ascii="宋体" w:hAnsi="宋体" w:eastAsia="宋体" w:cs="宋体"/>
                <w:color w:val="auto"/>
                <w:sz w:val="22"/>
                <w:szCs w:val="22"/>
                <w:highlight w:val="none"/>
              </w:rPr>
            </w:pPr>
          </w:p>
        </w:tc>
        <w:tc>
          <w:tcPr>
            <w:tcW w:w="5402" w:type="dxa"/>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afterLines="50"/>
              <w:ind w:firstLine="0" w:firstLineChars="0"/>
              <w:jc w:val="center"/>
              <w:rPr>
                <w:rFonts w:hint="eastAsia" w:ascii="宋体" w:hAnsi="宋体" w:eastAsia="宋体" w:cs="宋体"/>
                <w:color w:val="auto"/>
                <w:sz w:val="22"/>
                <w:szCs w:val="22"/>
                <w:highlight w:val="none"/>
              </w:rPr>
            </w:pPr>
          </w:p>
        </w:tc>
      </w:tr>
      <w:tr>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ind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所学专业</w:t>
            </w:r>
          </w:p>
        </w:tc>
        <w:tc>
          <w:tcPr>
            <w:tcW w:w="182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ind w:firstLine="0" w:firstLineChars="0"/>
              <w:jc w:val="center"/>
              <w:rPr>
                <w:rFonts w:hint="eastAsia" w:ascii="宋体" w:hAnsi="宋体" w:eastAsia="宋体" w:cs="宋体"/>
                <w:color w:val="auto"/>
                <w:sz w:val="22"/>
                <w:szCs w:val="22"/>
                <w:highlight w:val="none"/>
              </w:rPr>
            </w:pPr>
          </w:p>
        </w:tc>
        <w:tc>
          <w:tcPr>
            <w:tcW w:w="5402" w:type="dxa"/>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afterLines="50"/>
              <w:ind w:firstLine="0" w:firstLineChars="0"/>
              <w:jc w:val="center"/>
              <w:rPr>
                <w:rFonts w:hint="eastAsia" w:ascii="宋体" w:hAnsi="宋体" w:eastAsia="宋体" w:cs="宋体"/>
                <w:color w:val="auto"/>
                <w:sz w:val="22"/>
                <w:szCs w:val="22"/>
                <w:highlight w:val="none"/>
              </w:rPr>
            </w:pPr>
          </w:p>
        </w:tc>
      </w:tr>
      <w:tr>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ind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学历</w:t>
            </w:r>
          </w:p>
        </w:tc>
        <w:tc>
          <w:tcPr>
            <w:tcW w:w="182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ind w:firstLine="0" w:firstLineChars="0"/>
              <w:jc w:val="center"/>
              <w:rPr>
                <w:rFonts w:hint="eastAsia" w:ascii="宋体" w:hAnsi="宋体" w:eastAsia="宋体" w:cs="宋体"/>
                <w:color w:val="auto"/>
                <w:sz w:val="22"/>
                <w:szCs w:val="22"/>
                <w:highlight w:val="none"/>
              </w:rPr>
            </w:pPr>
          </w:p>
        </w:tc>
        <w:tc>
          <w:tcPr>
            <w:tcW w:w="5402" w:type="dxa"/>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afterLines="50"/>
              <w:ind w:firstLine="0" w:firstLineChars="0"/>
              <w:jc w:val="center"/>
              <w:rPr>
                <w:rFonts w:hint="eastAsia" w:ascii="宋体" w:hAnsi="宋体" w:eastAsia="宋体" w:cs="宋体"/>
                <w:color w:val="auto"/>
                <w:sz w:val="22"/>
                <w:szCs w:val="22"/>
                <w:highlight w:val="none"/>
              </w:rPr>
            </w:pPr>
          </w:p>
        </w:tc>
      </w:tr>
      <w:tr>
        <w:tblPrEx>
          <w:tblCellMar>
            <w:top w:w="0" w:type="dxa"/>
            <w:left w:w="108" w:type="dxa"/>
            <w:bottom w:w="0" w:type="dxa"/>
            <w:right w:w="108" w:type="dxa"/>
          </w:tblCellMar>
        </w:tblPrEx>
        <w:trPr>
          <w:cantSplit/>
          <w:trHeight w:val="585" w:hRule="atLeast"/>
        </w:trPr>
        <w:tc>
          <w:tcPr>
            <w:tcW w:w="206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ind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资质证书编号(如有)</w:t>
            </w:r>
          </w:p>
        </w:tc>
        <w:tc>
          <w:tcPr>
            <w:tcW w:w="182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ind w:firstLine="0" w:firstLineChars="0"/>
              <w:jc w:val="center"/>
              <w:rPr>
                <w:rFonts w:hint="eastAsia" w:ascii="宋体" w:hAnsi="宋体" w:eastAsia="宋体" w:cs="宋体"/>
                <w:color w:val="auto"/>
                <w:sz w:val="22"/>
                <w:szCs w:val="22"/>
                <w:highlight w:val="none"/>
              </w:rPr>
            </w:pPr>
          </w:p>
        </w:tc>
        <w:tc>
          <w:tcPr>
            <w:tcW w:w="5402" w:type="dxa"/>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afterLines="50"/>
              <w:ind w:firstLine="0" w:firstLineChars="0"/>
              <w:jc w:val="center"/>
              <w:rPr>
                <w:rFonts w:hint="eastAsia" w:ascii="宋体" w:hAnsi="宋体" w:eastAsia="宋体" w:cs="宋体"/>
                <w:color w:val="auto"/>
                <w:sz w:val="22"/>
                <w:szCs w:val="22"/>
                <w:highlight w:val="none"/>
              </w:rPr>
            </w:pPr>
          </w:p>
        </w:tc>
      </w:tr>
      <w:tr>
        <w:tblPrEx>
          <w:tblCellMar>
            <w:top w:w="0" w:type="dxa"/>
            <w:left w:w="108" w:type="dxa"/>
            <w:bottom w:w="0" w:type="dxa"/>
            <w:right w:w="108" w:type="dxa"/>
          </w:tblCellMar>
        </w:tblPrEx>
        <w:trPr>
          <w:cantSplit/>
          <w:trHeight w:val="572" w:hRule="atLeast"/>
        </w:trPr>
        <w:tc>
          <w:tcPr>
            <w:tcW w:w="206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ind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其他资质情况(如有)</w:t>
            </w:r>
          </w:p>
        </w:tc>
        <w:tc>
          <w:tcPr>
            <w:tcW w:w="182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ind w:firstLine="0" w:firstLineChars="0"/>
              <w:jc w:val="center"/>
              <w:rPr>
                <w:rFonts w:hint="eastAsia" w:ascii="宋体" w:hAnsi="宋体" w:eastAsia="宋体" w:cs="宋体"/>
                <w:color w:val="auto"/>
                <w:sz w:val="22"/>
                <w:szCs w:val="22"/>
                <w:highlight w:val="none"/>
              </w:rPr>
            </w:pPr>
          </w:p>
        </w:tc>
        <w:tc>
          <w:tcPr>
            <w:tcW w:w="5402" w:type="dxa"/>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afterLines="50"/>
              <w:ind w:firstLine="0" w:firstLineChars="0"/>
              <w:jc w:val="center"/>
              <w:rPr>
                <w:rFonts w:hint="eastAsia" w:ascii="宋体" w:hAnsi="宋体" w:eastAsia="宋体" w:cs="宋体"/>
                <w:color w:val="auto"/>
                <w:sz w:val="22"/>
                <w:szCs w:val="22"/>
                <w:highlight w:val="none"/>
              </w:rPr>
            </w:pPr>
          </w:p>
        </w:tc>
      </w:tr>
      <w:tr>
        <w:tblPrEx>
          <w:tblCellMar>
            <w:top w:w="0" w:type="dxa"/>
            <w:left w:w="108" w:type="dxa"/>
            <w:bottom w:w="0" w:type="dxa"/>
            <w:right w:w="108" w:type="dxa"/>
          </w:tblCellMar>
        </w:tblPrEx>
        <w:trPr>
          <w:cantSplit/>
          <w:trHeight w:val="473" w:hRule="atLeast"/>
        </w:trPr>
        <w:tc>
          <w:tcPr>
            <w:tcW w:w="206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ind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联系电话</w:t>
            </w:r>
          </w:p>
        </w:tc>
        <w:tc>
          <w:tcPr>
            <w:tcW w:w="182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ind w:firstLine="0" w:firstLineChars="0"/>
              <w:jc w:val="center"/>
              <w:rPr>
                <w:rFonts w:hint="eastAsia" w:ascii="宋体" w:hAnsi="宋体" w:eastAsia="宋体" w:cs="宋体"/>
                <w:color w:val="auto"/>
                <w:sz w:val="22"/>
                <w:szCs w:val="22"/>
                <w:highlight w:val="none"/>
              </w:rPr>
            </w:pPr>
          </w:p>
        </w:tc>
        <w:tc>
          <w:tcPr>
            <w:tcW w:w="5402" w:type="dxa"/>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afterLines="50"/>
              <w:ind w:firstLine="0" w:firstLineChars="0"/>
              <w:jc w:val="center"/>
              <w:rPr>
                <w:rFonts w:hint="eastAsia" w:ascii="宋体" w:hAnsi="宋体" w:eastAsia="宋体" w:cs="宋体"/>
                <w:color w:val="auto"/>
                <w:sz w:val="22"/>
                <w:szCs w:val="22"/>
                <w:highlight w:val="none"/>
              </w:rPr>
            </w:pPr>
          </w:p>
        </w:tc>
      </w:tr>
    </w:tbl>
    <w:p>
      <w:pPr>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注：1、本表应附项目负责人相关证明材料。</w:t>
      </w:r>
    </w:p>
    <w:p>
      <w:pPr>
        <w:spacing w:line="400" w:lineRule="exact"/>
        <w:ind w:firstLine="440" w:firstLineChars="200"/>
        <w:rPr>
          <w:rFonts w:hint="eastAsia" w:ascii="宋体" w:hAnsi="宋体" w:eastAsia="宋体" w:cs="宋体"/>
          <w:b/>
          <w:color w:val="auto"/>
          <w:sz w:val="22"/>
          <w:szCs w:val="22"/>
          <w:highlight w:val="none"/>
          <w:lang w:eastAsia="zh-CN"/>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项目负责人在服务期内不得更换，如遇特殊情况更换项目负责人的需经采购人同意</w:t>
      </w:r>
      <w:r>
        <w:rPr>
          <w:rFonts w:hint="eastAsia" w:ascii="宋体" w:hAnsi="宋体" w:eastAsia="宋体" w:cs="宋体"/>
          <w:color w:val="auto"/>
          <w:sz w:val="22"/>
          <w:szCs w:val="22"/>
          <w:highlight w:val="none"/>
          <w:lang w:eastAsia="zh-CN"/>
        </w:rPr>
        <w:t>。</w:t>
      </w:r>
    </w:p>
    <w:p>
      <w:pPr>
        <w:widowControl/>
        <w:spacing w:line="400" w:lineRule="exact"/>
        <w:rPr>
          <w:rFonts w:hint="eastAsia" w:ascii="宋体" w:hAnsi="宋体" w:eastAsia="宋体" w:cs="宋体"/>
          <w:color w:val="auto"/>
          <w:kern w:val="0"/>
          <w:sz w:val="22"/>
          <w:szCs w:val="22"/>
          <w:highlight w:val="none"/>
        </w:rPr>
      </w:pPr>
    </w:p>
    <w:p>
      <w:pPr>
        <w:widowControl/>
        <w:spacing w:line="400" w:lineRule="exact"/>
        <w:rPr>
          <w:rFonts w:hint="eastAsia" w:ascii="宋体" w:hAnsi="宋体" w:eastAsia="宋体" w:cs="宋体"/>
          <w:color w:val="auto"/>
          <w:kern w:val="0"/>
          <w:sz w:val="22"/>
          <w:szCs w:val="22"/>
          <w:highlight w:val="none"/>
        </w:rPr>
      </w:pPr>
    </w:p>
    <w:p>
      <w:pPr>
        <w:widowControl/>
        <w:spacing w:line="400" w:lineRule="exact"/>
        <w:rPr>
          <w:rFonts w:hint="eastAsia" w:ascii="宋体" w:hAnsi="宋体" w:eastAsia="宋体" w:cs="宋体"/>
          <w:color w:val="auto"/>
          <w:kern w:val="0"/>
          <w:sz w:val="22"/>
          <w:szCs w:val="22"/>
          <w:highlight w:val="none"/>
        </w:rPr>
      </w:pPr>
    </w:p>
    <w:p>
      <w:pPr>
        <w:widowControl/>
        <w:spacing w:line="400" w:lineRule="exact"/>
        <w:rPr>
          <w:rFonts w:hint="eastAsia"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全称(电子签章)：</w:t>
      </w:r>
    </w:p>
    <w:p>
      <w:pPr>
        <w:widowControl/>
        <w:spacing w:line="40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法定代表人或授权代表(签字或盖章)：</w:t>
      </w:r>
    </w:p>
    <w:p>
      <w:pPr>
        <w:snapToGrid w:val="0"/>
        <w:spacing w:line="400" w:lineRule="exact"/>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szCs w:val="22"/>
          <w:highlight w:val="none"/>
        </w:rPr>
        <w:t>日期：    年    月    日</w:t>
      </w:r>
    </w:p>
    <w:p>
      <w:pP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br w:type="page"/>
      </w:r>
    </w:p>
    <w:bookmarkEnd w:id="101"/>
    <w:bookmarkEnd w:id="102"/>
    <w:p>
      <w:pPr>
        <w:spacing w:line="400" w:lineRule="exact"/>
        <w:rPr>
          <w:rFonts w:ascii="宋体" w:hAnsi="宋体" w:cs="宋体"/>
          <w:b/>
          <w:color w:val="auto"/>
          <w:sz w:val="30"/>
          <w:szCs w:val="30"/>
          <w:highlight w:val="none"/>
        </w:rPr>
      </w:pPr>
      <w:r>
        <w:rPr>
          <w:rFonts w:hint="eastAsia" w:ascii="宋体" w:hAnsi="宋体" w:cs="宋体"/>
          <w:b/>
          <w:color w:val="auto"/>
          <w:sz w:val="24"/>
          <w:szCs w:val="24"/>
          <w:highlight w:val="none"/>
        </w:rPr>
        <w:t>附件13</w:t>
      </w:r>
    </w:p>
    <w:p>
      <w:pPr>
        <w:spacing w:line="40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项目团队人员情况表</w:t>
      </w:r>
    </w:p>
    <w:p>
      <w:pPr>
        <w:adjustRightInd w:val="0"/>
        <w:snapToGrid w:val="0"/>
        <w:spacing w:line="360" w:lineRule="auto"/>
        <w:jc w:val="left"/>
        <w:rPr>
          <w:rFonts w:hint="eastAsia" w:ascii="宋体" w:hAnsi="宋体" w:eastAsia="宋体" w:cs="宋体"/>
          <w:b/>
          <w:color w:val="auto"/>
          <w:sz w:val="24"/>
          <w:szCs w:val="24"/>
          <w:highlight w:val="none"/>
          <w:lang w:val="en-US" w:eastAsia="zh-CN"/>
        </w:rPr>
      </w:pPr>
    </w:p>
    <w:p>
      <w:pPr>
        <w:pStyle w:val="8"/>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（1）投入本项目驻点</w:t>
      </w:r>
      <w:r>
        <w:rPr>
          <w:rFonts w:hint="eastAsia" w:ascii="宋体" w:hAnsi="宋体" w:eastAsia="宋体" w:cs="宋体"/>
          <w:b/>
          <w:color w:val="auto"/>
          <w:sz w:val="28"/>
          <w:szCs w:val="28"/>
          <w:highlight w:val="none"/>
        </w:rPr>
        <w:t>人员情况表</w:t>
      </w:r>
    </w:p>
    <w:p>
      <w:pPr>
        <w:pStyle w:val="28"/>
        <w:rPr>
          <w:rFonts w:hint="eastAsia" w:ascii="宋体" w:hAnsi="宋体" w:eastAsia="宋体" w:cs="宋体"/>
          <w:color w:val="auto"/>
          <w:highlight w:val="none"/>
        </w:rPr>
      </w:pPr>
    </w:p>
    <w:tbl>
      <w:tblPr>
        <w:tblStyle w:val="33"/>
        <w:tblW w:w="908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8"/>
        <w:gridCol w:w="2102"/>
        <w:gridCol w:w="778"/>
        <w:gridCol w:w="722"/>
        <w:gridCol w:w="1334"/>
        <w:gridCol w:w="1334"/>
        <w:gridCol w:w="16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1138"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姓名</w:t>
            </w:r>
          </w:p>
        </w:tc>
        <w:tc>
          <w:tcPr>
            <w:tcW w:w="21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本项目主要工作</w:t>
            </w:r>
          </w:p>
        </w:tc>
        <w:tc>
          <w:tcPr>
            <w:tcW w:w="7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年龄</w:t>
            </w:r>
          </w:p>
        </w:tc>
        <w:tc>
          <w:tcPr>
            <w:tcW w:w="7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性别</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职称/职务</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专业/年限</w:t>
            </w:r>
          </w:p>
        </w:tc>
        <w:tc>
          <w:tcPr>
            <w:tcW w:w="1680" w:type="dxa"/>
            <w:tcBorders>
              <w:top w:val="single" w:color="auto" w:sz="4" w:space="0"/>
              <w:left w:val="single" w:color="auto" w:sz="4" w:space="0"/>
              <w:bottom w:val="single" w:color="auto" w:sz="4" w:space="0"/>
            </w:tcBorders>
            <w:noWrap w:val="0"/>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8" w:type="dxa"/>
            <w:tcBorders>
              <w:top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21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1680" w:type="dxa"/>
            <w:tcBorders>
              <w:top w:val="single" w:color="auto" w:sz="4" w:space="0"/>
              <w:left w:val="single" w:color="auto" w:sz="4" w:space="0"/>
              <w:bottom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8" w:type="dxa"/>
            <w:tcBorders>
              <w:top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21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1680" w:type="dxa"/>
            <w:tcBorders>
              <w:top w:val="single" w:color="auto" w:sz="4" w:space="0"/>
              <w:left w:val="single" w:color="auto" w:sz="4" w:space="0"/>
              <w:bottom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8" w:type="dxa"/>
            <w:tcBorders>
              <w:top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21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1680" w:type="dxa"/>
            <w:tcBorders>
              <w:top w:val="single" w:color="auto" w:sz="4" w:space="0"/>
              <w:left w:val="single" w:color="auto" w:sz="4" w:space="0"/>
              <w:bottom w:val="nil"/>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8" w:type="dxa"/>
            <w:tcBorders>
              <w:top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21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hanging="480"/>
              <w:jc w:val="center"/>
              <w:rPr>
                <w:rFonts w:hint="eastAsia" w:ascii="宋体" w:hAnsi="宋体" w:eastAsia="宋体" w:cs="宋体"/>
                <w:color w:val="auto"/>
                <w:sz w:val="22"/>
                <w:szCs w:val="22"/>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1680" w:type="dxa"/>
            <w:tcBorders>
              <w:top w:val="single" w:color="auto" w:sz="4" w:space="0"/>
              <w:left w:val="single" w:color="auto" w:sz="4" w:space="0"/>
              <w:bottom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8" w:type="dxa"/>
            <w:tcBorders>
              <w:top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21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hanging="480"/>
              <w:jc w:val="center"/>
              <w:rPr>
                <w:rFonts w:hint="eastAsia" w:ascii="宋体" w:hAnsi="宋体" w:eastAsia="宋体" w:cs="宋体"/>
                <w:color w:val="auto"/>
                <w:sz w:val="22"/>
                <w:szCs w:val="22"/>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1680" w:type="dxa"/>
            <w:tcBorders>
              <w:top w:val="single" w:color="auto" w:sz="4" w:space="0"/>
              <w:left w:val="single" w:color="auto" w:sz="4" w:space="0"/>
              <w:bottom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8" w:type="dxa"/>
            <w:tcBorders>
              <w:top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21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hanging="480"/>
              <w:jc w:val="center"/>
              <w:rPr>
                <w:rFonts w:hint="eastAsia" w:ascii="宋体" w:hAnsi="宋体" w:eastAsia="宋体" w:cs="宋体"/>
                <w:color w:val="auto"/>
                <w:sz w:val="22"/>
                <w:szCs w:val="22"/>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1680" w:type="dxa"/>
            <w:tcBorders>
              <w:top w:val="single" w:color="auto" w:sz="4" w:space="0"/>
              <w:left w:val="single" w:color="auto" w:sz="4" w:space="0"/>
              <w:bottom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8" w:type="dxa"/>
            <w:tcBorders>
              <w:top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21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hanging="480"/>
              <w:jc w:val="center"/>
              <w:rPr>
                <w:rFonts w:hint="eastAsia" w:ascii="宋体" w:hAnsi="宋体" w:eastAsia="宋体" w:cs="宋体"/>
                <w:color w:val="auto"/>
                <w:sz w:val="22"/>
                <w:szCs w:val="22"/>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1680" w:type="dxa"/>
            <w:tcBorders>
              <w:top w:val="single" w:color="auto" w:sz="4" w:space="0"/>
              <w:left w:val="single" w:color="auto" w:sz="4" w:space="0"/>
              <w:bottom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8" w:type="dxa"/>
            <w:tcBorders>
              <w:top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21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hanging="480"/>
              <w:jc w:val="center"/>
              <w:rPr>
                <w:rFonts w:hint="eastAsia" w:ascii="宋体" w:hAnsi="宋体" w:eastAsia="宋体" w:cs="宋体"/>
                <w:color w:val="auto"/>
                <w:sz w:val="22"/>
                <w:szCs w:val="22"/>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1680" w:type="dxa"/>
            <w:tcBorders>
              <w:top w:val="single" w:color="auto" w:sz="4" w:space="0"/>
              <w:left w:val="single" w:color="auto" w:sz="4" w:space="0"/>
              <w:bottom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8" w:type="dxa"/>
            <w:tcBorders>
              <w:top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21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hanging="480"/>
              <w:jc w:val="center"/>
              <w:rPr>
                <w:rFonts w:hint="eastAsia" w:ascii="宋体" w:hAnsi="宋体" w:eastAsia="宋体" w:cs="宋体"/>
                <w:color w:val="auto"/>
                <w:sz w:val="22"/>
                <w:szCs w:val="22"/>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1680" w:type="dxa"/>
            <w:tcBorders>
              <w:top w:val="single" w:color="auto" w:sz="4" w:space="0"/>
              <w:left w:val="single" w:color="auto" w:sz="4" w:space="0"/>
              <w:bottom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8" w:type="dxa"/>
            <w:tcBorders>
              <w:top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21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hanging="480"/>
              <w:jc w:val="center"/>
              <w:rPr>
                <w:rFonts w:hint="eastAsia" w:ascii="宋体" w:hAnsi="宋体" w:eastAsia="宋体" w:cs="宋体"/>
                <w:color w:val="auto"/>
                <w:sz w:val="22"/>
                <w:szCs w:val="22"/>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1680" w:type="dxa"/>
            <w:tcBorders>
              <w:top w:val="single" w:color="auto" w:sz="4" w:space="0"/>
              <w:left w:val="single" w:color="auto" w:sz="4" w:space="0"/>
              <w:bottom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r>
    </w:tbl>
    <w:p>
      <w:pPr>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注：1、本表应附</w:t>
      </w:r>
      <w:r>
        <w:rPr>
          <w:rFonts w:hint="eastAsia" w:ascii="宋体" w:hAnsi="宋体" w:eastAsia="宋体" w:cs="宋体"/>
          <w:color w:val="auto"/>
          <w:sz w:val="22"/>
          <w:szCs w:val="22"/>
          <w:highlight w:val="none"/>
          <w:lang w:val="en-US" w:eastAsia="zh-CN"/>
        </w:rPr>
        <w:t>人员</w:t>
      </w:r>
      <w:r>
        <w:rPr>
          <w:rFonts w:hint="eastAsia" w:ascii="宋体" w:hAnsi="宋体" w:eastAsia="宋体" w:cs="宋体"/>
          <w:color w:val="auto"/>
          <w:sz w:val="22"/>
          <w:szCs w:val="22"/>
          <w:highlight w:val="none"/>
        </w:rPr>
        <w:t>相关证明材料。</w:t>
      </w:r>
    </w:p>
    <w:p>
      <w:pPr>
        <w:spacing w:line="400" w:lineRule="exact"/>
        <w:ind w:firstLine="440" w:firstLineChars="200"/>
        <w:rPr>
          <w:rFonts w:hint="eastAsia" w:ascii="宋体" w:hAnsi="宋体" w:eastAsia="宋体" w:cs="宋体"/>
          <w:b/>
          <w:color w:val="auto"/>
          <w:sz w:val="22"/>
          <w:szCs w:val="22"/>
          <w:highlight w:val="none"/>
          <w:lang w:eastAsia="zh-CN"/>
        </w:rPr>
      </w:pPr>
      <w:r>
        <w:rPr>
          <w:rFonts w:hint="eastAsia" w:ascii="宋体" w:hAnsi="宋体" w:eastAsia="宋体" w:cs="宋体"/>
          <w:color w:val="auto"/>
          <w:sz w:val="22"/>
          <w:szCs w:val="22"/>
          <w:highlight w:val="none"/>
          <w:lang w:val="en-US" w:eastAsia="zh-CN"/>
        </w:rPr>
        <w:t>2、以上</w:t>
      </w:r>
      <w:r>
        <w:rPr>
          <w:rFonts w:hint="eastAsia" w:ascii="宋体" w:hAnsi="宋体" w:eastAsia="宋体" w:cs="宋体"/>
          <w:color w:val="auto"/>
          <w:sz w:val="22"/>
          <w:szCs w:val="22"/>
          <w:highlight w:val="none"/>
        </w:rPr>
        <w:t>在服务期内不得更换，如遇特殊情况更换的需经采购人同意</w:t>
      </w:r>
      <w:r>
        <w:rPr>
          <w:rFonts w:hint="eastAsia" w:ascii="宋体" w:hAnsi="宋体" w:eastAsia="宋体" w:cs="宋体"/>
          <w:color w:val="auto"/>
          <w:sz w:val="22"/>
          <w:szCs w:val="22"/>
          <w:highlight w:val="none"/>
          <w:lang w:eastAsia="zh-CN"/>
        </w:rPr>
        <w:t>。</w:t>
      </w:r>
    </w:p>
    <w:p>
      <w:pPr>
        <w:pStyle w:val="88"/>
        <w:rPr>
          <w:rFonts w:hint="eastAsia" w:ascii="宋体" w:hAnsi="宋体" w:eastAsia="宋体" w:cs="宋体"/>
          <w:color w:val="auto"/>
          <w:sz w:val="22"/>
          <w:szCs w:val="22"/>
          <w:highlight w:val="none"/>
        </w:rPr>
      </w:pPr>
    </w:p>
    <w:p>
      <w:pPr>
        <w:widowControl/>
        <w:spacing w:line="40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全称(公章)：</w:t>
      </w:r>
    </w:p>
    <w:p>
      <w:pPr>
        <w:widowControl/>
        <w:spacing w:line="40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法定代表人或授权代表(签字或盖章)：</w:t>
      </w:r>
    </w:p>
    <w:p>
      <w:pPr>
        <w:widowControl/>
        <w:spacing w:line="40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日期：    年    月    日</w:t>
      </w:r>
    </w:p>
    <w:p>
      <w:p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r>
    </w:p>
    <w:p>
      <w:pPr>
        <w:widowControl/>
        <w:spacing w:line="400" w:lineRule="exact"/>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val="en-US" w:eastAsia="zh-CN"/>
        </w:rPr>
        <w:t>（2）投入本项目其他</w:t>
      </w:r>
      <w:r>
        <w:rPr>
          <w:rFonts w:hint="eastAsia" w:ascii="宋体" w:hAnsi="宋体" w:eastAsia="宋体" w:cs="宋体"/>
          <w:b/>
          <w:color w:val="auto"/>
          <w:sz w:val="28"/>
          <w:szCs w:val="28"/>
          <w:highlight w:val="none"/>
        </w:rPr>
        <w:t>人员情况表</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如有</w:t>
      </w:r>
      <w:r>
        <w:rPr>
          <w:rFonts w:hint="eastAsia" w:ascii="宋体" w:hAnsi="宋体" w:eastAsia="宋体" w:cs="宋体"/>
          <w:b/>
          <w:color w:val="auto"/>
          <w:sz w:val="28"/>
          <w:szCs w:val="28"/>
          <w:highlight w:val="none"/>
          <w:lang w:eastAsia="zh-CN"/>
        </w:rPr>
        <w:t>）</w:t>
      </w:r>
    </w:p>
    <w:p>
      <w:pPr>
        <w:pStyle w:val="28"/>
        <w:rPr>
          <w:rFonts w:hint="eastAsia" w:ascii="宋体" w:hAnsi="宋体" w:eastAsia="宋体" w:cs="宋体"/>
          <w:color w:val="auto"/>
          <w:highlight w:val="none"/>
        </w:rPr>
      </w:pPr>
    </w:p>
    <w:tbl>
      <w:tblPr>
        <w:tblStyle w:val="33"/>
        <w:tblW w:w="908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8"/>
        <w:gridCol w:w="2102"/>
        <w:gridCol w:w="778"/>
        <w:gridCol w:w="722"/>
        <w:gridCol w:w="1334"/>
        <w:gridCol w:w="1334"/>
        <w:gridCol w:w="16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1138"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姓名</w:t>
            </w:r>
          </w:p>
        </w:tc>
        <w:tc>
          <w:tcPr>
            <w:tcW w:w="21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本项目主要工作</w:t>
            </w:r>
          </w:p>
        </w:tc>
        <w:tc>
          <w:tcPr>
            <w:tcW w:w="7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年龄</w:t>
            </w:r>
          </w:p>
        </w:tc>
        <w:tc>
          <w:tcPr>
            <w:tcW w:w="7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性别</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职称/职务</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专业/年限</w:t>
            </w:r>
          </w:p>
        </w:tc>
        <w:tc>
          <w:tcPr>
            <w:tcW w:w="1680" w:type="dxa"/>
            <w:tcBorders>
              <w:top w:val="single" w:color="auto" w:sz="4" w:space="0"/>
              <w:left w:val="single" w:color="auto" w:sz="4" w:space="0"/>
              <w:bottom w:val="single" w:color="auto" w:sz="4" w:space="0"/>
            </w:tcBorders>
            <w:noWrap w:val="0"/>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8" w:type="dxa"/>
            <w:tcBorders>
              <w:top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21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1680" w:type="dxa"/>
            <w:tcBorders>
              <w:top w:val="single" w:color="auto" w:sz="4" w:space="0"/>
              <w:left w:val="single" w:color="auto" w:sz="4" w:space="0"/>
              <w:bottom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8" w:type="dxa"/>
            <w:tcBorders>
              <w:top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21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1680" w:type="dxa"/>
            <w:tcBorders>
              <w:top w:val="single" w:color="auto" w:sz="4" w:space="0"/>
              <w:left w:val="single" w:color="auto" w:sz="4" w:space="0"/>
              <w:bottom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8" w:type="dxa"/>
            <w:tcBorders>
              <w:top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21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1680" w:type="dxa"/>
            <w:tcBorders>
              <w:top w:val="single" w:color="auto" w:sz="4" w:space="0"/>
              <w:left w:val="single" w:color="auto" w:sz="4" w:space="0"/>
              <w:bottom w:val="nil"/>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8" w:type="dxa"/>
            <w:tcBorders>
              <w:top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21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hanging="480"/>
              <w:jc w:val="center"/>
              <w:rPr>
                <w:rFonts w:hint="eastAsia" w:ascii="宋体" w:hAnsi="宋体" w:eastAsia="宋体" w:cs="宋体"/>
                <w:color w:val="auto"/>
                <w:sz w:val="22"/>
                <w:szCs w:val="22"/>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1680" w:type="dxa"/>
            <w:tcBorders>
              <w:top w:val="single" w:color="auto" w:sz="4" w:space="0"/>
              <w:left w:val="single" w:color="auto" w:sz="4" w:space="0"/>
              <w:bottom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8" w:type="dxa"/>
            <w:tcBorders>
              <w:top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21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hanging="480"/>
              <w:jc w:val="center"/>
              <w:rPr>
                <w:rFonts w:hint="eastAsia" w:ascii="宋体" w:hAnsi="宋体" w:eastAsia="宋体" w:cs="宋体"/>
                <w:color w:val="auto"/>
                <w:sz w:val="22"/>
                <w:szCs w:val="22"/>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1680" w:type="dxa"/>
            <w:tcBorders>
              <w:top w:val="single" w:color="auto" w:sz="4" w:space="0"/>
              <w:left w:val="single" w:color="auto" w:sz="4" w:space="0"/>
              <w:bottom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8" w:type="dxa"/>
            <w:tcBorders>
              <w:top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21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hanging="480"/>
              <w:jc w:val="center"/>
              <w:rPr>
                <w:rFonts w:hint="eastAsia" w:ascii="宋体" w:hAnsi="宋体" w:eastAsia="宋体" w:cs="宋体"/>
                <w:color w:val="auto"/>
                <w:sz w:val="22"/>
                <w:szCs w:val="22"/>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1680" w:type="dxa"/>
            <w:tcBorders>
              <w:top w:val="single" w:color="auto" w:sz="4" w:space="0"/>
              <w:left w:val="single" w:color="auto" w:sz="4" w:space="0"/>
              <w:bottom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8" w:type="dxa"/>
            <w:tcBorders>
              <w:top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21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hanging="480"/>
              <w:jc w:val="center"/>
              <w:rPr>
                <w:rFonts w:hint="eastAsia" w:ascii="宋体" w:hAnsi="宋体" w:eastAsia="宋体" w:cs="宋体"/>
                <w:color w:val="auto"/>
                <w:sz w:val="22"/>
                <w:szCs w:val="22"/>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1680" w:type="dxa"/>
            <w:tcBorders>
              <w:top w:val="single" w:color="auto" w:sz="4" w:space="0"/>
              <w:left w:val="single" w:color="auto" w:sz="4" w:space="0"/>
              <w:bottom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8" w:type="dxa"/>
            <w:tcBorders>
              <w:top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21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hanging="480"/>
              <w:jc w:val="center"/>
              <w:rPr>
                <w:rFonts w:hint="eastAsia" w:ascii="宋体" w:hAnsi="宋体" w:eastAsia="宋体" w:cs="宋体"/>
                <w:color w:val="auto"/>
                <w:sz w:val="22"/>
                <w:szCs w:val="22"/>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1680" w:type="dxa"/>
            <w:tcBorders>
              <w:top w:val="single" w:color="auto" w:sz="4" w:space="0"/>
              <w:left w:val="single" w:color="auto" w:sz="4" w:space="0"/>
              <w:bottom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8" w:type="dxa"/>
            <w:tcBorders>
              <w:top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21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hanging="480"/>
              <w:jc w:val="center"/>
              <w:rPr>
                <w:rFonts w:hint="eastAsia" w:ascii="宋体" w:hAnsi="宋体" w:eastAsia="宋体" w:cs="宋体"/>
                <w:color w:val="auto"/>
                <w:sz w:val="22"/>
                <w:szCs w:val="22"/>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1680" w:type="dxa"/>
            <w:tcBorders>
              <w:top w:val="single" w:color="auto" w:sz="4" w:space="0"/>
              <w:left w:val="single" w:color="auto" w:sz="4" w:space="0"/>
              <w:bottom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8" w:type="dxa"/>
            <w:tcBorders>
              <w:top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21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hanging="480"/>
              <w:jc w:val="center"/>
              <w:rPr>
                <w:rFonts w:hint="eastAsia" w:ascii="宋体" w:hAnsi="宋体" w:eastAsia="宋体" w:cs="宋体"/>
                <w:color w:val="auto"/>
                <w:sz w:val="22"/>
                <w:szCs w:val="22"/>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c>
          <w:tcPr>
            <w:tcW w:w="1680" w:type="dxa"/>
            <w:tcBorders>
              <w:top w:val="single" w:color="auto" w:sz="4" w:space="0"/>
              <w:left w:val="single" w:color="auto" w:sz="4" w:space="0"/>
              <w:bottom w:val="single" w:color="auto" w:sz="4" w:space="0"/>
            </w:tcBorders>
            <w:noWrap w:val="0"/>
            <w:vAlign w:val="center"/>
          </w:tcPr>
          <w:p>
            <w:pPr>
              <w:snapToGrid w:val="0"/>
              <w:spacing w:line="400" w:lineRule="exact"/>
              <w:jc w:val="center"/>
              <w:rPr>
                <w:rFonts w:hint="eastAsia" w:ascii="宋体" w:hAnsi="宋体" w:eastAsia="宋体" w:cs="宋体"/>
                <w:color w:val="auto"/>
                <w:sz w:val="22"/>
                <w:szCs w:val="22"/>
                <w:highlight w:val="none"/>
              </w:rPr>
            </w:pPr>
          </w:p>
        </w:tc>
      </w:tr>
    </w:tbl>
    <w:p>
      <w:pPr>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注：1、本表应附</w:t>
      </w:r>
      <w:r>
        <w:rPr>
          <w:rFonts w:hint="eastAsia" w:ascii="宋体" w:hAnsi="宋体" w:eastAsia="宋体" w:cs="宋体"/>
          <w:color w:val="auto"/>
          <w:sz w:val="22"/>
          <w:szCs w:val="22"/>
          <w:highlight w:val="none"/>
          <w:lang w:val="en-US" w:eastAsia="zh-CN"/>
        </w:rPr>
        <w:t>人员</w:t>
      </w:r>
      <w:r>
        <w:rPr>
          <w:rFonts w:hint="eastAsia" w:ascii="宋体" w:hAnsi="宋体" w:eastAsia="宋体" w:cs="宋体"/>
          <w:color w:val="auto"/>
          <w:sz w:val="22"/>
          <w:szCs w:val="22"/>
          <w:highlight w:val="none"/>
        </w:rPr>
        <w:t>相关证明材料。</w:t>
      </w:r>
    </w:p>
    <w:p>
      <w:pPr>
        <w:spacing w:line="400" w:lineRule="exact"/>
        <w:ind w:firstLine="440" w:firstLineChars="200"/>
        <w:rPr>
          <w:rFonts w:hint="eastAsia" w:ascii="宋体" w:hAnsi="宋体" w:eastAsia="宋体" w:cs="宋体"/>
          <w:b/>
          <w:color w:val="auto"/>
          <w:sz w:val="22"/>
          <w:szCs w:val="22"/>
          <w:highlight w:val="none"/>
          <w:lang w:eastAsia="zh-CN"/>
        </w:rPr>
      </w:pPr>
      <w:r>
        <w:rPr>
          <w:rFonts w:hint="eastAsia" w:ascii="宋体" w:hAnsi="宋体" w:eastAsia="宋体" w:cs="宋体"/>
          <w:color w:val="auto"/>
          <w:sz w:val="22"/>
          <w:szCs w:val="22"/>
          <w:highlight w:val="none"/>
          <w:lang w:val="en-US" w:eastAsia="zh-CN"/>
        </w:rPr>
        <w:t>2、以上</w:t>
      </w:r>
      <w:r>
        <w:rPr>
          <w:rFonts w:hint="eastAsia" w:ascii="宋体" w:hAnsi="宋体" w:eastAsia="宋体" w:cs="宋体"/>
          <w:color w:val="auto"/>
          <w:sz w:val="22"/>
          <w:szCs w:val="22"/>
          <w:highlight w:val="none"/>
        </w:rPr>
        <w:t>在服务期内不得更换，如遇特殊情况更换的需经采购人同意</w:t>
      </w:r>
      <w:r>
        <w:rPr>
          <w:rFonts w:hint="eastAsia" w:ascii="宋体" w:hAnsi="宋体" w:eastAsia="宋体" w:cs="宋体"/>
          <w:color w:val="auto"/>
          <w:sz w:val="22"/>
          <w:szCs w:val="22"/>
          <w:highlight w:val="none"/>
          <w:lang w:eastAsia="zh-CN"/>
        </w:rPr>
        <w:t>。</w:t>
      </w:r>
    </w:p>
    <w:p>
      <w:pPr>
        <w:pStyle w:val="88"/>
        <w:rPr>
          <w:rFonts w:hint="eastAsia" w:ascii="宋体" w:hAnsi="宋体" w:eastAsia="宋体" w:cs="宋体"/>
          <w:color w:val="auto"/>
          <w:sz w:val="22"/>
          <w:szCs w:val="22"/>
          <w:highlight w:val="none"/>
        </w:rPr>
      </w:pPr>
    </w:p>
    <w:p>
      <w:pPr>
        <w:widowControl/>
        <w:spacing w:line="40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全称(公章)：</w:t>
      </w:r>
    </w:p>
    <w:p>
      <w:pPr>
        <w:widowControl/>
        <w:spacing w:line="40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法定代表人或授权代表(签字或盖章)：</w:t>
      </w:r>
    </w:p>
    <w:p>
      <w:pPr>
        <w:widowControl/>
        <w:spacing w:line="40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日期：    年    月    日</w:t>
      </w:r>
    </w:p>
    <w:p>
      <w:pP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br w:type="page"/>
      </w:r>
    </w:p>
    <w:p>
      <w:pPr>
        <w:rPr>
          <w:rFonts w:hAnsi="宋体" w:cs="宋体"/>
          <w:b/>
          <w:color w:val="auto"/>
          <w:sz w:val="30"/>
          <w:szCs w:val="30"/>
          <w:highlight w:val="none"/>
        </w:rPr>
      </w:pPr>
      <w:r>
        <w:rPr>
          <w:rFonts w:hint="eastAsia" w:ascii="宋体" w:hAnsi="宋体" w:cs="宋体"/>
          <w:b/>
          <w:color w:val="auto"/>
          <w:sz w:val="24"/>
          <w:highlight w:val="none"/>
        </w:rPr>
        <w:t>附件14</w:t>
      </w:r>
    </w:p>
    <w:p>
      <w:pPr>
        <w:pStyle w:val="8"/>
        <w:snapToGrid w:val="0"/>
        <w:spacing w:line="400" w:lineRule="exact"/>
        <w:jc w:val="center"/>
        <w:rPr>
          <w:rFonts w:hAnsi="宋体" w:cs="宋体"/>
          <w:b/>
          <w:color w:val="auto"/>
          <w:sz w:val="30"/>
          <w:szCs w:val="30"/>
          <w:highlight w:val="none"/>
        </w:rPr>
      </w:pPr>
      <w:r>
        <w:rPr>
          <w:rFonts w:hint="eastAsia" w:hAnsi="宋体" w:cs="宋体"/>
          <w:b/>
          <w:color w:val="auto"/>
          <w:sz w:val="30"/>
          <w:szCs w:val="30"/>
          <w:highlight w:val="none"/>
        </w:rPr>
        <w:t>承诺书</w:t>
      </w:r>
    </w:p>
    <w:p>
      <w:pPr>
        <w:pStyle w:val="8"/>
        <w:snapToGrid w:val="0"/>
        <w:spacing w:line="400" w:lineRule="exact"/>
        <w:jc w:val="center"/>
        <w:rPr>
          <w:rFonts w:hAnsi="宋体" w:cs="宋体"/>
          <w:b/>
          <w:color w:val="auto"/>
          <w:szCs w:val="24"/>
          <w:highlight w:val="none"/>
        </w:rPr>
      </w:pP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val="single"/>
          <w:lang w:eastAsia="zh-CN"/>
        </w:rPr>
        <w:t>温州市公安局交通管理局</w:t>
      </w:r>
      <w:r>
        <w:rPr>
          <w:rFonts w:hint="eastAsia" w:ascii="宋体" w:hAnsi="宋体" w:eastAsia="宋体" w:cs="宋体"/>
          <w:color w:val="auto"/>
          <w:sz w:val="24"/>
          <w:szCs w:val="24"/>
          <w:highlight w:val="none"/>
        </w:rPr>
        <w:t>：</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我单位就</w:t>
      </w:r>
      <w:r>
        <w:rPr>
          <w:rFonts w:hint="eastAsia" w:ascii="宋体" w:hAnsi="宋体" w:eastAsia="宋体" w:cs="宋体"/>
          <w:color w:val="auto"/>
          <w:sz w:val="24"/>
          <w:szCs w:val="24"/>
          <w:highlight w:val="none"/>
          <w:u w:val="single"/>
        </w:rPr>
        <w:t xml:space="preserve">                   （项目编号：           ）</w:t>
      </w:r>
      <w:r>
        <w:rPr>
          <w:rFonts w:hint="eastAsia" w:ascii="宋体" w:hAnsi="宋体" w:eastAsia="宋体" w:cs="宋体"/>
          <w:color w:val="auto"/>
          <w:sz w:val="24"/>
          <w:szCs w:val="24"/>
          <w:highlight w:val="none"/>
        </w:rPr>
        <w:t>项目承诺如下：</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p>
    <w:p>
      <w:pPr>
        <w:spacing w:line="5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p>
    <w:p>
      <w:pPr>
        <w:spacing w:line="50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u w:val="single"/>
        </w:rPr>
        <w:t xml:space="preserve">                 </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若不能落实到位，我方无条件接受采购人的任何处理决定，我单位对此无任何异议。</w:t>
      </w:r>
    </w:p>
    <w:p>
      <w:pPr>
        <w:spacing w:line="4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特此承诺！</w:t>
      </w:r>
    </w:p>
    <w:p>
      <w:pPr>
        <w:pStyle w:val="6"/>
        <w:jc w:val="left"/>
        <w:rPr>
          <w:rFonts w:ascii="宋体" w:hAnsi="宋体" w:cs="宋体"/>
          <w:b w:val="0"/>
          <w:bCs w:val="0"/>
          <w:color w:val="auto"/>
          <w:sz w:val="24"/>
          <w:highlight w:val="none"/>
        </w:rPr>
      </w:pPr>
    </w:p>
    <w:p>
      <w:pPr>
        <w:pStyle w:val="6"/>
        <w:jc w:val="left"/>
        <w:rPr>
          <w:rFonts w:ascii="宋体" w:hAnsi="宋体" w:cs="宋体"/>
          <w:b w:val="0"/>
          <w:bCs w:val="0"/>
          <w:color w:val="auto"/>
          <w:sz w:val="24"/>
          <w:highlight w:val="none"/>
        </w:rPr>
      </w:pP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磋商响应供应商(CA电子公章)：</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法定代表人或其授权代表(签字或盖章)：</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日期：</w:t>
      </w:r>
    </w:p>
    <w:p>
      <w:pPr>
        <w:pStyle w:val="44"/>
        <w:ind w:firstLine="0"/>
        <w:rPr>
          <w:color w:val="auto"/>
          <w:highlight w:val="none"/>
        </w:rPr>
      </w:pPr>
    </w:p>
    <w:sectPr>
      <w:headerReference r:id="rId6" w:type="default"/>
      <w:footerReference r:id="rId7" w:type="default"/>
      <w:pgSz w:w="11906" w:h="16838"/>
      <w:pgMar w:top="1440" w:right="1080" w:bottom="1440" w:left="108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entury Gothic">
    <w:panose1 w:val="020B0502020202020204"/>
    <w:charset w:val="00"/>
    <w:family w:val="swiss"/>
    <w:pitch w:val="default"/>
    <w:sig w:usb0="00000287" w:usb1="000000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0" w:usb3="00000000" w:csb0="2000019F" w:csb1="4F01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04"/>
      <w:rPr>
        <w:rFonts w:ascii="宋体" w:hAnsi="宋体" w:eastAsia="宋体" w:cs="宋体"/>
        <w:sz w:val="14"/>
        <w:szCs w:val="14"/>
      </w:rPr>
    </w:pPr>
    <w:r>
      <w:rPr>
        <w:sz w:val="1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rPr>
        <w:sz w:val="24"/>
        <w:szCs w:val="24"/>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243205"/>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57785" cy="243205"/>
                      </a:xfrm>
                      <a:prstGeom prst="rect">
                        <a:avLst/>
                      </a:prstGeom>
                      <a:noFill/>
                      <a:ln>
                        <a:noFill/>
                      </a:ln>
                    </wps:spPr>
                    <wps:txbx>
                      <w:txbxContent>
                        <w:p>
                          <w:pPr>
                            <w:pStyle w:val="21"/>
                          </w:pPr>
                          <w:r>
                            <w:fldChar w:fldCharType="begin"/>
                          </w:r>
                          <w:r>
                            <w:instrText xml:space="preserve"> PAGE  \* MERGEFORMAT </w:instrText>
                          </w:r>
                          <w:r>
                            <w:fldChar w:fldCharType="separate"/>
                          </w:r>
                          <w:r>
                            <w:t>28</w:t>
                          </w:r>
                          <w: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9.15pt;width:4.55pt;mso-position-horizontal:center;mso-position-horizontal-relative:margin;mso-wrap-style:none;z-index:251661312;mso-width-relative:page;mso-height-relative:page;" filled="f" stroked="f" coordsize="21600,21600" o:gfxdata="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dO0r9AAAAACAQAADwAAAAAAAAABACAAAAAiAAAAZHJzL2Rv&#10;d25yZXYueG1sUEsBAhQAFAAAAAgAh07iQBnvxOTQAQAAmQMAAA4AAAAAAAAAAQAgAAAAHwEAAGRy&#10;cy9lMm9Eb2MueG1sUEsFBgAAAAAGAAYAWQEAAGEFA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59" w:lineRule="auto"/>
      </w:pPr>
      <w:r>
        <w:separator/>
      </w:r>
    </w:p>
  </w:footnote>
  <w:footnote w:type="continuationSeparator" w:id="3">
    <w:p>
      <w:pPr>
        <w:spacing w:before="0" w:after="0" w:line="259" w:lineRule="auto"/>
      </w:pPr>
      <w:r>
        <w:continuationSeparator/>
      </w:r>
    </w:p>
  </w:footnote>
  <w:footnote w:id="0">
    <w:p>
      <w:pPr>
        <w:pStyle w:val="2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none" w:color="auto" w:sz="0" w:space="0"/>
        <w:left w:val="none" w:color="auto" w:sz="0" w:space="0"/>
        <w:bottom w:val="single" w:color="auto" w:sz="4" w:space="1"/>
        <w:right w:val="none" w:color="auto" w:sz="0" w:space="0"/>
      </w:pBdr>
      <w:jc w:val="left"/>
    </w:pPr>
    <w:r>
      <w:rPr>
        <w:rFonts w:hint="eastAsia"/>
        <w:szCs w:val="22"/>
      </w:rPr>
      <w:t>浙江乐诚工程咨询有限公司磋商文件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47A02"/>
    <w:multiLevelType w:val="singleLevel"/>
    <w:tmpl w:val="8AB47A02"/>
    <w:lvl w:ilvl="0" w:tentative="0">
      <w:start w:val="4"/>
      <w:numFmt w:val="chineseCounting"/>
      <w:suff w:val="space"/>
      <w:lvlText w:val="第%1部分"/>
      <w:lvlJc w:val="left"/>
      <w:rPr>
        <w:rFonts w:hint="eastAsia" w:cs="Times New Roman"/>
      </w:rPr>
    </w:lvl>
  </w:abstractNum>
  <w:abstractNum w:abstractNumId="1">
    <w:nsid w:val="8D2FEE2C"/>
    <w:multiLevelType w:val="singleLevel"/>
    <w:tmpl w:val="8D2FEE2C"/>
    <w:lvl w:ilvl="0" w:tentative="0">
      <w:start w:val="1"/>
      <w:numFmt w:val="decimal"/>
      <w:suff w:val="nothing"/>
      <w:lvlText w:val="（%1）"/>
      <w:lvlJc w:val="left"/>
      <w:pPr>
        <w:tabs>
          <w:tab w:val="left" w:pos="0"/>
        </w:tabs>
        <w:ind w:left="-20"/>
      </w:pPr>
      <w:rPr>
        <w:rFonts w:hint="default" w:cs="Times New Roman"/>
      </w:rPr>
    </w:lvl>
  </w:abstractNum>
  <w:abstractNum w:abstractNumId="2">
    <w:nsid w:val="951CC0B6"/>
    <w:multiLevelType w:val="singleLevel"/>
    <w:tmpl w:val="951CC0B6"/>
    <w:lvl w:ilvl="0" w:tentative="0">
      <w:start w:val="1"/>
      <w:numFmt w:val="decimalEnclosedCircleChinese"/>
      <w:suff w:val="nothing"/>
      <w:lvlText w:val="%1　"/>
      <w:lvlJc w:val="left"/>
      <w:pPr>
        <w:ind w:left="0" w:firstLine="400"/>
      </w:pPr>
      <w:rPr>
        <w:rFonts w:hint="eastAsia"/>
      </w:rPr>
    </w:lvl>
  </w:abstractNum>
  <w:abstractNum w:abstractNumId="3">
    <w:nsid w:val="A3A586D3"/>
    <w:multiLevelType w:val="singleLevel"/>
    <w:tmpl w:val="A3A586D3"/>
    <w:lvl w:ilvl="0" w:tentative="0">
      <w:start w:val="1"/>
      <w:numFmt w:val="decimalEnclosedCircleChinese"/>
      <w:suff w:val="nothing"/>
      <w:lvlText w:val="%1　"/>
      <w:lvlJc w:val="left"/>
      <w:pPr>
        <w:ind w:left="0" w:firstLine="400"/>
      </w:pPr>
      <w:rPr>
        <w:rFonts w:hint="eastAsia"/>
      </w:rPr>
    </w:lvl>
  </w:abstractNum>
  <w:abstractNum w:abstractNumId="4">
    <w:nsid w:val="C8B16661"/>
    <w:multiLevelType w:val="singleLevel"/>
    <w:tmpl w:val="C8B16661"/>
    <w:lvl w:ilvl="0" w:tentative="0">
      <w:start w:val="1"/>
      <w:numFmt w:val="chineseCounting"/>
      <w:suff w:val="nothing"/>
      <w:lvlText w:val="%1、"/>
      <w:lvlJc w:val="left"/>
      <w:rPr>
        <w:rFonts w:hint="eastAsia" w:cs="Times New Roman"/>
      </w:rPr>
    </w:lvl>
  </w:abstractNum>
  <w:abstractNum w:abstractNumId="5">
    <w:nsid w:val="CBAD70D1"/>
    <w:multiLevelType w:val="singleLevel"/>
    <w:tmpl w:val="CBAD70D1"/>
    <w:lvl w:ilvl="0" w:tentative="0">
      <w:start w:val="1"/>
      <w:numFmt w:val="decimal"/>
      <w:suff w:val="nothing"/>
      <w:lvlText w:val="%1．"/>
      <w:lvlJc w:val="left"/>
      <w:pPr>
        <w:ind w:left="0" w:firstLine="400"/>
      </w:pPr>
      <w:rPr>
        <w:rFonts w:hint="default"/>
      </w:rPr>
    </w:lvl>
  </w:abstractNum>
  <w:abstractNum w:abstractNumId="6">
    <w:nsid w:val="DD83C323"/>
    <w:multiLevelType w:val="singleLevel"/>
    <w:tmpl w:val="DD83C323"/>
    <w:lvl w:ilvl="0" w:tentative="0">
      <w:start w:val="1"/>
      <w:numFmt w:val="upperLetter"/>
      <w:lvlText w:val="%1."/>
      <w:lvlJc w:val="left"/>
      <w:pPr>
        <w:ind w:left="425" w:hanging="425"/>
      </w:pPr>
      <w:rPr>
        <w:rFonts w:hint="default"/>
      </w:rPr>
    </w:lvl>
  </w:abstractNum>
  <w:abstractNum w:abstractNumId="7">
    <w:nsid w:val="F044B015"/>
    <w:multiLevelType w:val="singleLevel"/>
    <w:tmpl w:val="F044B015"/>
    <w:lvl w:ilvl="0" w:tentative="0">
      <w:start w:val="1"/>
      <w:numFmt w:val="decimal"/>
      <w:suff w:val="nothing"/>
      <w:lvlText w:val="（%1）"/>
      <w:lvlJc w:val="left"/>
      <w:pPr>
        <w:tabs>
          <w:tab w:val="left" w:pos="0"/>
        </w:tabs>
      </w:pPr>
      <w:rPr>
        <w:rFonts w:hint="default" w:cs="Times New Roman"/>
      </w:rPr>
    </w:lvl>
  </w:abstractNum>
  <w:abstractNum w:abstractNumId="8">
    <w:nsid w:val="0466F0E8"/>
    <w:multiLevelType w:val="singleLevel"/>
    <w:tmpl w:val="0466F0E8"/>
    <w:lvl w:ilvl="0" w:tentative="0">
      <w:start w:val="1"/>
      <w:numFmt w:val="decimalEnclosedCircleChinese"/>
      <w:suff w:val="nothing"/>
      <w:lvlText w:val="%1　"/>
      <w:lvlJc w:val="left"/>
      <w:pPr>
        <w:ind w:left="0" w:firstLine="400"/>
      </w:pPr>
      <w:rPr>
        <w:rFonts w:hint="eastAsia"/>
      </w:rPr>
    </w:lvl>
  </w:abstractNum>
  <w:abstractNum w:abstractNumId="9">
    <w:nsid w:val="06BDC675"/>
    <w:multiLevelType w:val="singleLevel"/>
    <w:tmpl w:val="06BDC675"/>
    <w:lvl w:ilvl="0" w:tentative="0">
      <w:start w:val="1"/>
      <w:numFmt w:val="chineseCounting"/>
      <w:suff w:val="space"/>
      <w:lvlText w:val="第%1部分"/>
      <w:lvlJc w:val="left"/>
      <w:rPr>
        <w:rFonts w:hint="eastAsia"/>
      </w:rPr>
    </w:lvl>
  </w:abstractNum>
  <w:abstractNum w:abstractNumId="10">
    <w:nsid w:val="1162C009"/>
    <w:multiLevelType w:val="singleLevel"/>
    <w:tmpl w:val="1162C009"/>
    <w:lvl w:ilvl="0" w:tentative="0">
      <w:start w:val="1"/>
      <w:numFmt w:val="decimal"/>
      <w:suff w:val="nothing"/>
      <w:lvlText w:val="（%1）"/>
      <w:lvlJc w:val="left"/>
      <w:pPr>
        <w:tabs>
          <w:tab w:val="left" w:pos="0"/>
        </w:tabs>
      </w:pPr>
      <w:rPr>
        <w:rFonts w:hint="default" w:cs="Times New Roman"/>
      </w:rPr>
    </w:lvl>
  </w:abstractNum>
  <w:abstractNum w:abstractNumId="11">
    <w:nsid w:val="125AC58B"/>
    <w:multiLevelType w:val="singleLevel"/>
    <w:tmpl w:val="125AC58B"/>
    <w:lvl w:ilvl="0" w:tentative="0">
      <w:start w:val="1"/>
      <w:numFmt w:val="decimalEnclosedCircleChinese"/>
      <w:suff w:val="nothing"/>
      <w:lvlText w:val="%1　"/>
      <w:lvlJc w:val="left"/>
      <w:pPr>
        <w:ind w:left="0" w:firstLine="400"/>
      </w:pPr>
      <w:rPr>
        <w:rFonts w:hint="eastAsia"/>
      </w:rPr>
    </w:lvl>
  </w:abstractNum>
  <w:abstractNum w:abstractNumId="12">
    <w:nsid w:val="17580627"/>
    <w:multiLevelType w:val="singleLevel"/>
    <w:tmpl w:val="17580627"/>
    <w:lvl w:ilvl="0" w:tentative="0">
      <w:start w:val="15"/>
      <w:numFmt w:val="decimal"/>
      <w:suff w:val="nothing"/>
      <w:lvlText w:val="%1．"/>
      <w:lvlJc w:val="left"/>
    </w:lvl>
  </w:abstractNum>
  <w:abstractNum w:abstractNumId="13">
    <w:nsid w:val="4C59000B"/>
    <w:multiLevelType w:val="singleLevel"/>
    <w:tmpl w:val="4C59000B"/>
    <w:lvl w:ilvl="0" w:tentative="0">
      <w:start w:val="1"/>
      <w:numFmt w:val="decimal"/>
      <w:suff w:val="nothing"/>
      <w:lvlText w:val="%1、"/>
      <w:lvlJc w:val="left"/>
    </w:lvl>
  </w:abstractNum>
  <w:abstractNum w:abstractNumId="14">
    <w:nsid w:val="557FD3DA"/>
    <w:multiLevelType w:val="singleLevel"/>
    <w:tmpl w:val="557FD3DA"/>
    <w:lvl w:ilvl="0" w:tentative="0">
      <w:start w:val="3"/>
      <w:numFmt w:val="chineseCounting"/>
      <w:suff w:val="nothing"/>
      <w:lvlText w:val="%1、"/>
      <w:lvlJc w:val="left"/>
      <w:rPr>
        <w:rFonts w:cs="Times New Roman"/>
      </w:rPr>
    </w:lvl>
  </w:abstractNum>
  <w:abstractNum w:abstractNumId="15">
    <w:nsid w:val="5A6E71BE"/>
    <w:multiLevelType w:val="multilevel"/>
    <w:tmpl w:val="5A6E71BE"/>
    <w:lvl w:ilvl="0" w:tentative="0">
      <w:start w:val="1"/>
      <w:numFmt w:val="decimal"/>
      <w:pStyle w:val="87"/>
      <w:lvlText w:val="%1）"/>
      <w:lvlJc w:val="left"/>
      <w:pPr>
        <w:ind w:left="644" w:hanging="360"/>
      </w:pPr>
      <w:rPr>
        <w:rFonts w:cs="Times New Roman"/>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ind w:left="1266" w:hanging="420"/>
      </w:pPr>
      <w:rPr>
        <w:rFonts w:cs="Times New Roman"/>
      </w:rPr>
    </w:lvl>
    <w:lvl w:ilvl="2" w:tentative="0">
      <w:start w:val="1"/>
      <w:numFmt w:val="lowerRoman"/>
      <w:lvlText w:val="%3."/>
      <w:lvlJc w:val="right"/>
      <w:pPr>
        <w:ind w:left="1686" w:hanging="420"/>
      </w:pPr>
      <w:rPr>
        <w:rFonts w:cs="Times New Roman"/>
      </w:rPr>
    </w:lvl>
    <w:lvl w:ilvl="3" w:tentative="0">
      <w:start w:val="1"/>
      <w:numFmt w:val="decimal"/>
      <w:lvlText w:val="%4."/>
      <w:lvlJc w:val="left"/>
      <w:pPr>
        <w:ind w:left="2106" w:hanging="420"/>
      </w:pPr>
      <w:rPr>
        <w:rFonts w:cs="Times New Roman"/>
      </w:rPr>
    </w:lvl>
    <w:lvl w:ilvl="4" w:tentative="0">
      <w:start w:val="1"/>
      <w:numFmt w:val="lowerLetter"/>
      <w:lvlText w:val="%5)"/>
      <w:lvlJc w:val="left"/>
      <w:pPr>
        <w:ind w:left="2526" w:hanging="420"/>
      </w:pPr>
      <w:rPr>
        <w:rFonts w:cs="Times New Roman"/>
      </w:rPr>
    </w:lvl>
    <w:lvl w:ilvl="5" w:tentative="0">
      <w:start w:val="1"/>
      <w:numFmt w:val="lowerRoman"/>
      <w:lvlText w:val="%6."/>
      <w:lvlJc w:val="right"/>
      <w:pPr>
        <w:ind w:left="2946" w:hanging="420"/>
      </w:pPr>
      <w:rPr>
        <w:rFonts w:cs="Times New Roman"/>
      </w:rPr>
    </w:lvl>
    <w:lvl w:ilvl="6" w:tentative="0">
      <w:start w:val="1"/>
      <w:numFmt w:val="decimal"/>
      <w:lvlText w:val="%7."/>
      <w:lvlJc w:val="left"/>
      <w:pPr>
        <w:ind w:left="3366" w:hanging="420"/>
      </w:pPr>
      <w:rPr>
        <w:rFonts w:cs="Times New Roman"/>
      </w:rPr>
    </w:lvl>
    <w:lvl w:ilvl="7" w:tentative="0">
      <w:start w:val="1"/>
      <w:numFmt w:val="lowerLetter"/>
      <w:lvlText w:val="%8)"/>
      <w:lvlJc w:val="left"/>
      <w:pPr>
        <w:ind w:left="3786" w:hanging="420"/>
      </w:pPr>
      <w:rPr>
        <w:rFonts w:cs="Times New Roman"/>
      </w:rPr>
    </w:lvl>
    <w:lvl w:ilvl="8" w:tentative="0">
      <w:start w:val="1"/>
      <w:numFmt w:val="lowerRoman"/>
      <w:lvlText w:val="%9."/>
      <w:lvlJc w:val="right"/>
      <w:pPr>
        <w:ind w:left="4206" w:hanging="420"/>
      </w:pPr>
      <w:rPr>
        <w:rFonts w:cs="Times New Roman"/>
      </w:rPr>
    </w:lvl>
  </w:abstractNum>
  <w:abstractNum w:abstractNumId="16">
    <w:nsid w:val="6027568B"/>
    <w:multiLevelType w:val="singleLevel"/>
    <w:tmpl w:val="6027568B"/>
    <w:lvl w:ilvl="0" w:tentative="0">
      <w:start w:val="1"/>
      <w:numFmt w:val="decimalEnclosedCircleChinese"/>
      <w:suff w:val="nothing"/>
      <w:lvlText w:val="%1　"/>
      <w:lvlJc w:val="left"/>
      <w:pPr>
        <w:ind w:left="0" w:firstLine="400"/>
      </w:pPr>
      <w:rPr>
        <w:rFonts w:hint="eastAsia"/>
      </w:rPr>
    </w:lvl>
  </w:abstractNum>
  <w:abstractNum w:abstractNumId="17">
    <w:nsid w:val="6137BCE0"/>
    <w:multiLevelType w:val="singleLevel"/>
    <w:tmpl w:val="6137BCE0"/>
    <w:lvl w:ilvl="0" w:tentative="0">
      <w:start w:val="1"/>
      <w:numFmt w:val="decimalEnclosedCircleChinese"/>
      <w:suff w:val="nothing"/>
      <w:lvlText w:val="%1　"/>
      <w:lvlJc w:val="left"/>
      <w:pPr>
        <w:ind w:left="0" w:firstLine="400"/>
      </w:pPr>
      <w:rPr>
        <w:rFonts w:hint="eastAsia"/>
      </w:rPr>
    </w:lvl>
  </w:abstractNum>
  <w:abstractNum w:abstractNumId="18">
    <w:nsid w:val="6ECB2560"/>
    <w:multiLevelType w:val="singleLevel"/>
    <w:tmpl w:val="6ECB2560"/>
    <w:lvl w:ilvl="0" w:tentative="0">
      <w:start w:val="1"/>
      <w:numFmt w:val="chineseCounting"/>
      <w:suff w:val="nothing"/>
      <w:lvlText w:val="（%1）"/>
      <w:lvlJc w:val="left"/>
      <w:rPr>
        <w:rFonts w:hint="eastAsia"/>
      </w:rPr>
    </w:lvl>
  </w:abstractNum>
  <w:num w:numId="1">
    <w:abstractNumId w:val="15"/>
  </w:num>
  <w:num w:numId="2">
    <w:abstractNumId w:val="9"/>
  </w:num>
  <w:num w:numId="3">
    <w:abstractNumId w:val="1"/>
  </w:num>
  <w:num w:numId="4">
    <w:abstractNumId w:val="7"/>
  </w:num>
  <w:num w:numId="5">
    <w:abstractNumId w:val="10"/>
  </w:num>
  <w:num w:numId="6">
    <w:abstractNumId w:val="12"/>
  </w:num>
  <w:num w:numId="7">
    <w:abstractNumId w:val="18"/>
  </w:num>
  <w:num w:numId="8">
    <w:abstractNumId w:val="2"/>
  </w:num>
  <w:num w:numId="9">
    <w:abstractNumId w:val="11"/>
  </w:num>
  <w:num w:numId="10">
    <w:abstractNumId w:val="16"/>
  </w:num>
  <w:num w:numId="11">
    <w:abstractNumId w:val="8"/>
  </w:num>
  <w:num w:numId="12">
    <w:abstractNumId w:val="6"/>
  </w:num>
  <w:num w:numId="13">
    <w:abstractNumId w:val="3"/>
  </w:num>
  <w:num w:numId="14">
    <w:abstractNumId w:val="0"/>
  </w:num>
  <w:num w:numId="15">
    <w:abstractNumId w:val="17"/>
  </w:num>
  <w:num w:numId="16">
    <w:abstractNumId w:val="5"/>
  </w:num>
  <w:num w:numId="17">
    <w:abstractNumId w:val="13"/>
  </w:num>
  <w:num w:numId="18">
    <w:abstractNumId w:val="4"/>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ˇˉ―‖’”…∶、。〃々〉》」』】〕〗！＂＇），．：；？］｀｜｝～￠"/>
  <w:footnotePr>
    <w:footnote w:id="2"/>
    <w:footnote w:id="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wNTQyMDU4ZjViYTgyY2JhMWRhOWMxODQ1Zjg1MTIifQ=="/>
  </w:docVars>
  <w:rsids>
    <w:rsidRoot w:val="003C1345"/>
    <w:rsid w:val="00000B7A"/>
    <w:rsid w:val="0000105F"/>
    <w:rsid w:val="0000343B"/>
    <w:rsid w:val="000036AA"/>
    <w:rsid w:val="000041CD"/>
    <w:rsid w:val="0000451E"/>
    <w:rsid w:val="000046B5"/>
    <w:rsid w:val="00005454"/>
    <w:rsid w:val="0000702A"/>
    <w:rsid w:val="00007422"/>
    <w:rsid w:val="00007DBC"/>
    <w:rsid w:val="00010589"/>
    <w:rsid w:val="00010C52"/>
    <w:rsid w:val="00010D44"/>
    <w:rsid w:val="000125FD"/>
    <w:rsid w:val="00013D47"/>
    <w:rsid w:val="0001444C"/>
    <w:rsid w:val="000178B1"/>
    <w:rsid w:val="00017B5D"/>
    <w:rsid w:val="00020ADD"/>
    <w:rsid w:val="00020BF3"/>
    <w:rsid w:val="00021AC3"/>
    <w:rsid w:val="00022257"/>
    <w:rsid w:val="00022FAB"/>
    <w:rsid w:val="00024024"/>
    <w:rsid w:val="00024217"/>
    <w:rsid w:val="00024D6F"/>
    <w:rsid w:val="00025C6B"/>
    <w:rsid w:val="000278B5"/>
    <w:rsid w:val="00027AF4"/>
    <w:rsid w:val="00030847"/>
    <w:rsid w:val="000312CD"/>
    <w:rsid w:val="0003344B"/>
    <w:rsid w:val="00033ED8"/>
    <w:rsid w:val="000370ED"/>
    <w:rsid w:val="0004079C"/>
    <w:rsid w:val="000426CD"/>
    <w:rsid w:val="000428D2"/>
    <w:rsid w:val="000430CF"/>
    <w:rsid w:val="000443DD"/>
    <w:rsid w:val="00044F7B"/>
    <w:rsid w:val="0004678A"/>
    <w:rsid w:val="00047C3B"/>
    <w:rsid w:val="00047D13"/>
    <w:rsid w:val="000508A9"/>
    <w:rsid w:val="000533E2"/>
    <w:rsid w:val="00054339"/>
    <w:rsid w:val="00057D26"/>
    <w:rsid w:val="00057E3E"/>
    <w:rsid w:val="00060001"/>
    <w:rsid w:val="000614A9"/>
    <w:rsid w:val="00061715"/>
    <w:rsid w:val="00064615"/>
    <w:rsid w:val="0006563C"/>
    <w:rsid w:val="00066688"/>
    <w:rsid w:val="00067815"/>
    <w:rsid w:val="00070255"/>
    <w:rsid w:val="00071EF5"/>
    <w:rsid w:val="000721D4"/>
    <w:rsid w:val="000726CE"/>
    <w:rsid w:val="0007373D"/>
    <w:rsid w:val="00074B97"/>
    <w:rsid w:val="000763DF"/>
    <w:rsid w:val="00076829"/>
    <w:rsid w:val="00076D33"/>
    <w:rsid w:val="00076F11"/>
    <w:rsid w:val="00077CB0"/>
    <w:rsid w:val="00081C3D"/>
    <w:rsid w:val="00082A46"/>
    <w:rsid w:val="00083B79"/>
    <w:rsid w:val="00085D77"/>
    <w:rsid w:val="0008612E"/>
    <w:rsid w:val="00086162"/>
    <w:rsid w:val="000866AF"/>
    <w:rsid w:val="000874DD"/>
    <w:rsid w:val="00087BFD"/>
    <w:rsid w:val="00090081"/>
    <w:rsid w:val="00091F21"/>
    <w:rsid w:val="00091F81"/>
    <w:rsid w:val="000927F4"/>
    <w:rsid w:val="000928EC"/>
    <w:rsid w:val="000941B4"/>
    <w:rsid w:val="000948A9"/>
    <w:rsid w:val="00094D5F"/>
    <w:rsid w:val="00095A26"/>
    <w:rsid w:val="00095D26"/>
    <w:rsid w:val="00095F8B"/>
    <w:rsid w:val="00096055"/>
    <w:rsid w:val="00096CC3"/>
    <w:rsid w:val="000A298E"/>
    <w:rsid w:val="000A36F4"/>
    <w:rsid w:val="000A467E"/>
    <w:rsid w:val="000A4E61"/>
    <w:rsid w:val="000A5353"/>
    <w:rsid w:val="000A593A"/>
    <w:rsid w:val="000A7FEE"/>
    <w:rsid w:val="000B0AFA"/>
    <w:rsid w:val="000B0E19"/>
    <w:rsid w:val="000B2236"/>
    <w:rsid w:val="000B2EE3"/>
    <w:rsid w:val="000B4B60"/>
    <w:rsid w:val="000B54F2"/>
    <w:rsid w:val="000B608A"/>
    <w:rsid w:val="000B6894"/>
    <w:rsid w:val="000B6E9F"/>
    <w:rsid w:val="000B7D8C"/>
    <w:rsid w:val="000C04F9"/>
    <w:rsid w:val="000C093D"/>
    <w:rsid w:val="000C140C"/>
    <w:rsid w:val="000C141C"/>
    <w:rsid w:val="000C1F0D"/>
    <w:rsid w:val="000C2ED3"/>
    <w:rsid w:val="000C37B9"/>
    <w:rsid w:val="000C506B"/>
    <w:rsid w:val="000C75DF"/>
    <w:rsid w:val="000C7EA5"/>
    <w:rsid w:val="000D0744"/>
    <w:rsid w:val="000D105A"/>
    <w:rsid w:val="000D28F7"/>
    <w:rsid w:val="000D304E"/>
    <w:rsid w:val="000D553B"/>
    <w:rsid w:val="000D5695"/>
    <w:rsid w:val="000D5759"/>
    <w:rsid w:val="000D5FF1"/>
    <w:rsid w:val="000D715F"/>
    <w:rsid w:val="000D7B48"/>
    <w:rsid w:val="000E1341"/>
    <w:rsid w:val="000E2076"/>
    <w:rsid w:val="000E2732"/>
    <w:rsid w:val="000E369F"/>
    <w:rsid w:val="000F1B4C"/>
    <w:rsid w:val="000F26DC"/>
    <w:rsid w:val="000F3666"/>
    <w:rsid w:val="000F6249"/>
    <w:rsid w:val="000F643C"/>
    <w:rsid w:val="000F6CF8"/>
    <w:rsid w:val="000F7BF8"/>
    <w:rsid w:val="000F7F51"/>
    <w:rsid w:val="00100286"/>
    <w:rsid w:val="001007F8"/>
    <w:rsid w:val="0010091B"/>
    <w:rsid w:val="00100CEA"/>
    <w:rsid w:val="001010F7"/>
    <w:rsid w:val="00102050"/>
    <w:rsid w:val="00102759"/>
    <w:rsid w:val="00105F62"/>
    <w:rsid w:val="001066AA"/>
    <w:rsid w:val="00106DCA"/>
    <w:rsid w:val="00112035"/>
    <w:rsid w:val="001123C7"/>
    <w:rsid w:val="00112852"/>
    <w:rsid w:val="001135C2"/>
    <w:rsid w:val="00114410"/>
    <w:rsid w:val="001144F1"/>
    <w:rsid w:val="00115BEF"/>
    <w:rsid w:val="001210A5"/>
    <w:rsid w:val="00122370"/>
    <w:rsid w:val="001226D8"/>
    <w:rsid w:val="0012318A"/>
    <w:rsid w:val="0012335D"/>
    <w:rsid w:val="001249FD"/>
    <w:rsid w:val="00125D9C"/>
    <w:rsid w:val="0012613C"/>
    <w:rsid w:val="001261D8"/>
    <w:rsid w:val="001270DD"/>
    <w:rsid w:val="00130CF2"/>
    <w:rsid w:val="00131B91"/>
    <w:rsid w:val="00131CAB"/>
    <w:rsid w:val="00134603"/>
    <w:rsid w:val="00134CDE"/>
    <w:rsid w:val="0013567A"/>
    <w:rsid w:val="00135B33"/>
    <w:rsid w:val="00135E8D"/>
    <w:rsid w:val="00140515"/>
    <w:rsid w:val="00140E8D"/>
    <w:rsid w:val="001424B6"/>
    <w:rsid w:val="001427B9"/>
    <w:rsid w:val="001437B2"/>
    <w:rsid w:val="0014506A"/>
    <w:rsid w:val="0014528A"/>
    <w:rsid w:val="001455DF"/>
    <w:rsid w:val="00150711"/>
    <w:rsid w:val="00150F3C"/>
    <w:rsid w:val="00154248"/>
    <w:rsid w:val="00154E9C"/>
    <w:rsid w:val="00155684"/>
    <w:rsid w:val="00155CE3"/>
    <w:rsid w:val="00155E3B"/>
    <w:rsid w:val="001569F2"/>
    <w:rsid w:val="00157C9D"/>
    <w:rsid w:val="00161EBF"/>
    <w:rsid w:val="00162E1B"/>
    <w:rsid w:val="00163C6C"/>
    <w:rsid w:val="00163DC0"/>
    <w:rsid w:val="00163F86"/>
    <w:rsid w:val="0016479A"/>
    <w:rsid w:val="00164B44"/>
    <w:rsid w:val="00164C6A"/>
    <w:rsid w:val="00165039"/>
    <w:rsid w:val="001667ED"/>
    <w:rsid w:val="00166EA2"/>
    <w:rsid w:val="00166F91"/>
    <w:rsid w:val="001703F0"/>
    <w:rsid w:val="001711F8"/>
    <w:rsid w:val="001714BF"/>
    <w:rsid w:val="00171F73"/>
    <w:rsid w:val="001729BD"/>
    <w:rsid w:val="00172F96"/>
    <w:rsid w:val="00173082"/>
    <w:rsid w:val="00173477"/>
    <w:rsid w:val="001742D5"/>
    <w:rsid w:val="00174E9C"/>
    <w:rsid w:val="00175D20"/>
    <w:rsid w:val="001765F4"/>
    <w:rsid w:val="00177B1D"/>
    <w:rsid w:val="00177D94"/>
    <w:rsid w:val="00180F23"/>
    <w:rsid w:val="00181414"/>
    <w:rsid w:val="00181D0A"/>
    <w:rsid w:val="001840A3"/>
    <w:rsid w:val="001849DF"/>
    <w:rsid w:val="001865FF"/>
    <w:rsid w:val="001903BD"/>
    <w:rsid w:val="001915AE"/>
    <w:rsid w:val="00191E5F"/>
    <w:rsid w:val="00193228"/>
    <w:rsid w:val="00193932"/>
    <w:rsid w:val="00194FFB"/>
    <w:rsid w:val="00195523"/>
    <w:rsid w:val="00195B5D"/>
    <w:rsid w:val="00195B6D"/>
    <w:rsid w:val="001960C9"/>
    <w:rsid w:val="00196279"/>
    <w:rsid w:val="001963AA"/>
    <w:rsid w:val="0019743A"/>
    <w:rsid w:val="001A1882"/>
    <w:rsid w:val="001A1B45"/>
    <w:rsid w:val="001A3744"/>
    <w:rsid w:val="001A3A9E"/>
    <w:rsid w:val="001A4A22"/>
    <w:rsid w:val="001A5692"/>
    <w:rsid w:val="001B067E"/>
    <w:rsid w:val="001B139D"/>
    <w:rsid w:val="001B2346"/>
    <w:rsid w:val="001B255A"/>
    <w:rsid w:val="001B2B09"/>
    <w:rsid w:val="001B3A51"/>
    <w:rsid w:val="001B3CF9"/>
    <w:rsid w:val="001B3F63"/>
    <w:rsid w:val="001B52AB"/>
    <w:rsid w:val="001B5B94"/>
    <w:rsid w:val="001C01ED"/>
    <w:rsid w:val="001C0947"/>
    <w:rsid w:val="001C0C9E"/>
    <w:rsid w:val="001C1578"/>
    <w:rsid w:val="001C16C1"/>
    <w:rsid w:val="001C1C1D"/>
    <w:rsid w:val="001C2A6F"/>
    <w:rsid w:val="001C5A40"/>
    <w:rsid w:val="001C6624"/>
    <w:rsid w:val="001C6F15"/>
    <w:rsid w:val="001C76C8"/>
    <w:rsid w:val="001D1654"/>
    <w:rsid w:val="001D24CD"/>
    <w:rsid w:val="001D267C"/>
    <w:rsid w:val="001D3115"/>
    <w:rsid w:val="001D4DF4"/>
    <w:rsid w:val="001D5144"/>
    <w:rsid w:val="001D57CB"/>
    <w:rsid w:val="001D6481"/>
    <w:rsid w:val="001D687D"/>
    <w:rsid w:val="001D6AD6"/>
    <w:rsid w:val="001D6D14"/>
    <w:rsid w:val="001D75B9"/>
    <w:rsid w:val="001E0844"/>
    <w:rsid w:val="001E13A8"/>
    <w:rsid w:val="001E272D"/>
    <w:rsid w:val="001E29E6"/>
    <w:rsid w:val="001E3679"/>
    <w:rsid w:val="001E3715"/>
    <w:rsid w:val="001E4FC1"/>
    <w:rsid w:val="001E5837"/>
    <w:rsid w:val="001E6025"/>
    <w:rsid w:val="001E7962"/>
    <w:rsid w:val="001F09A4"/>
    <w:rsid w:val="001F3A1E"/>
    <w:rsid w:val="001F3A71"/>
    <w:rsid w:val="001F4DFB"/>
    <w:rsid w:val="001F4E2F"/>
    <w:rsid w:val="001F546D"/>
    <w:rsid w:val="001F5A04"/>
    <w:rsid w:val="001F61A7"/>
    <w:rsid w:val="001F6809"/>
    <w:rsid w:val="001F73AC"/>
    <w:rsid w:val="00200568"/>
    <w:rsid w:val="00200A4F"/>
    <w:rsid w:val="00200BF0"/>
    <w:rsid w:val="00200E0C"/>
    <w:rsid w:val="00201FEC"/>
    <w:rsid w:val="002020F2"/>
    <w:rsid w:val="00204B9F"/>
    <w:rsid w:val="0020621B"/>
    <w:rsid w:val="00207823"/>
    <w:rsid w:val="00210F43"/>
    <w:rsid w:val="0021193C"/>
    <w:rsid w:val="00212FE7"/>
    <w:rsid w:val="002131AB"/>
    <w:rsid w:val="002146A8"/>
    <w:rsid w:val="00215A9C"/>
    <w:rsid w:val="00215E0F"/>
    <w:rsid w:val="002165F2"/>
    <w:rsid w:val="002169FA"/>
    <w:rsid w:val="00216E3B"/>
    <w:rsid w:val="00216F1A"/>
    <w:rsid w:val="00217703"/>
    <w:rsid w:val="00217FEB"/>
    <w:rsid w:val="0022000E"/>
    <w:rsid w:val="0022221A"/>
    <w:rsid w:val="002227B5"/>
    <w:rsid w:val="00222C17"/>
    <w:rsid w:val="002233C3"/>
    <w:rsid w:val="002234BE"/>
    <w:rsid w:val="00223FC2"/>
    <w:rsid w:val="00224E3C"/>
    <w:rsid w:val="002256A9"/>
    <w:rsid w:val="00226D96"/>
    <w:rsid w:val="00227F30"/>
    <w:rsid w:val="00230BD3"/>
    <w:rsid w:val="0023171F"/>
    <w:rsid w:val="002326B3"/>
    <w:rsid w:val="0023535E"/>
    <w:rsid w:val="00235424"/>
    <w:rsid w:val="002357EB"/>
    <w:rsid w:val="00236435"/>
    <w:rsid w:val="00237799"/>
    <w:rsid w:val="00240799"/>
    <w:rsid w:val="00240B34"/>
    <w:rsid w:val="002410FB"/>
    <w:rsid w:val="0024135C"/>
    <w:rsid w:val="00242E2A"/>
    <w:rsid w:val="0024420A"/>
    <w:rsid w:val="00244C7B"/>
    <w:rsid w:val="002462F3"/>
    <w:rsid w:val="00246D20"/>
    <w:rsid w:val="00246FA6"/>
    <w:rsid w:val="0025010E"/>
    <w:rsid w:val="00250947"/>
    <w:rsid w:val="00250BF1"/>
    <w:rsid w:val="00250C99"/>
    <w:rsid w:val="00251309"/>
    <w:rsid w:val="0025271A"/>
    <w:rsid w:val="00252C6C"/>
    <w:rsid w:val="00252F32"/>
    <w:rsid w:val="00253164"/>
    <w:rsid w:val="00253252"/>
    <w:rsid w:val="002543B7"/>
    <w:rsid w:val="00254DFC"/>
    <w:rsid w:val="002550F0"/>
    <w:rsid w:val="00256426"/>
    <w:rsid w:val="00256780"/>
    <w:rsid w:val="00256E41"/>
    <w:rsid w:val="00260999"/>
    <w:rsid w:val="002609A7"/>
    <w:rsid w:val="00261B81"/>
    <w:rsid w:val="00261FCB"/>
    <w:rsid w:val="00262A63"/>
    <w:rsid w:val="0026360A"/>
    <w:rsid w:val="00263913"/>
    <w:rsid w:val="00263A36"/>
    <w:rsid w:val="0026537B"/>
    <w:rsid w:val="002660D3"/>
    <w:rsid w:val="00266A86"/>
    <w:rsid w:val="002673E8"/>
    <w:rsid w:val="00267837"/>
    <w:rsid w:val="00270F53"/>
    <w:rsid w:val="00272B53"/>
    <w:rsid w:val="00274A40"/>
    <w:rsid w:val="00274CEC"/>
    <w:rsid w:val="00277610"/>
    <w:rsid w:val="0028165C"/>
    <w:rsid w:val="002817E6"/>
    <w:rsid w:val="00281E20"/>
    <w:rsid w:val="002824CE"/>
    <w:rsid w:val="00285695"/>
    <w:rsid w:val="00285770"/>
    <w:rsid w:val="00286AC1"/>
    <w:rsid w:val="002873EB"/>
    <w:rsid w:val="0029118C"/>
    <w:rsid w:val="00291262"/>
    <w:rsid w:val="0029238E"/>
    <w:rsid w:val="00292537"/>
    <w:rsid w:val="00293A22"/>
    <w:rsid w:val="00294832"/>
    <w:rsid w:val="002951B4"/>
    <w:rsid w:val="00296849"/>
    <w:rsid w:val="0029707D"/>
    <w:rsid w:val="00297BF6"/>
    <w:rsid w:val="002A07C3"/>
    <w:rsid w:val="002A195D"/>
    <w:rsid w:val="002A3ED3"/>
    <w:rsid w:val="002A6157"/>
    <w:rsid w:val="002A6E88"/>
    <w:rsid w:val="002A74F8"/>
    <w:rsid w:val="002B01BE"/>
    <w:rsid w:val="002B04E4"/>
    <w:rsid w:val="002B0940"/>
    <w:rsid w:val="002B1923"/>
    <w:rsid w:val="002B23DF"/>
    <w:rsid w:val="002B33E6"/>
    <w:rsid w:val="002B3B93"/>
    <w:rsid w:val="002B3D96"/>
    <w:rsid w:val="002B4FF5"/>
    <w:rsid w:val="002B5C17"/>
    <w:rsid w:val="002B6291"/>
    <w:rsid w:val="002B7256"/>
    <w:rsid w:val="002B779E"/>
    <w:rsid w:val="002C05CA"/>
    <w:rsid w:val="002C1AB6"/>
    <w:rsid w:val="002C23E5"/>
    <w:rsid w:val="002C29EF"/>
    <w:rsid w:val="002C703D"/>
    <w:rsid w:val="002C77A0"/>
    <w:rsid w:val="002D0A4A"/>
    <w:rsid w:val="002D0B29"/>
    <w:rsid w:val="002D4F0D"/>
    <w:rsid w:val="002D54DE"/>
    <w:rsid w:val="002D5823"/>
    <w:rsid w:val="002D6626"/>
    <w:rsid w:val="002D67BE"/>
    <w:rsid w:val="002E0003"/>
    <w:rsid w:val="002E0368"/>
    <w:rsid w:val="002E082F"/>
    <w:rsid w:val="002E1292"/>
    <w:rsid w:val="002E1694"/>
    <w:rsid w:val="002E16B0"/>
    <w:rsid w:val="002E1B99"/>
    <w:rsid w:val="002E2FD4"/>
    <w:rsid w:val="002E39AB"/>
    <w:rsid w:val="002E3A0D"/>
    <w:rsid w:val="002E4325"/>
    <w:rsid w:val="002E45C9"/>
    <w:rsid w:val="002E4CA8"/>
    <w:rsid w:val="002E5526"/>
    <w:rsid w:val="002E6204"/>
    <w:rsid w:val="002F00CD"/>
    <w:rsid w:val="002F2E31"/>
    <w:rsid w:val="002F3BEF"/>
    <w:rsid w:val="002F45B5"/>
    <w:rsid w:val="002F4815"/>
    <w:rsid w:val="002F5198"/>
    <w:rsid w:val="002F5DE6"/>
    <w:rsid w:val="002F6154"/>
    <w:rsid w:val="002F6E8F"/>
    <w:rsid w:val="002F702E"/>
    <w:rsid w:val="002F7944"/>
    <w:rsid w:val="00300368"/>
    <w:rsid w:val="00300FD9"/>
    <w:rsid w:val="0030131E"/>
    <w:rsid w:val="00302D90"/>
    <w:rsid w:val="00303F28"/>
    <w:rsid w:val="00304C57"/>
    <w:rsid w:val="003051A3"/>
    <w:rsid w:val="003052CB"/>
    <w:rsid w:val="00305D20"/>
    <w:rsid w:val="00306523"/>
    <w:rsid w:val="003065CC"/>
    <w:rsid w:val="00311F5C"/>
    <w:rsid w:val="003129D4"/>
    <w:rsid w:val="003131FC"/>
    <w:rsid w:val="0031458A"/>
    <w:rsid w:val="00314B9E"/>
    <w:rsid w:val="00315501"/>
    <w:rsid w:val="003162F6"/>
    <w:rsid w:val="003219C6"/>
    <w:rsid w:val="00322517"/>
    <w:rsid w:val="00322C4B"/>
    <w:rsid w:val="00322F5E"/>
    <w:rsid w:val="003236E4"/>
    <w:rsid w:val="00324148"/>
    <w:rsid w:val="00326F9A"/>
    <w:rsid w:val="00331912"/>
    <w:rsid w:val="00331DA0"/>
    <w:rsid w:val="00331DFA"/>
    <w:rsid w:val="0033229E"/>
    <w:rsid w:val="0033342F"/>
    <w:rsid w:val="00335187"/>
    <w:rsid w:val="003356A7"/>
    <w:rsid w:val="00335BF4"/>
    <w:rsid w:val="00335F3F"/>
    <w:rsid w:val="00336A76"/>
    <w:rsid w:val="00340509"/>
    <w:rsid w:val="00340791"/>
    <w:rsid w:val="00341EF3"/>
    <w:rsid w:val="003420FE"/>
    <w:rsid w:val="00344629"/>
    <w:rsid w:val="0034706D"/>
    <w:rsid w:val="00347794"/>
    <w:rsid w:val="003506C1"/>
    <w:rsid w:val="00351245"/>
    <w:rsid w:val="003516C5"/>
    <w:rsid w:val="00351CB2"/>
    <w:rsid w:val="00351D84"/>
    <w:rsid w:val="00351E68"/>
    <w:rsid w:val="00353281"/>
    <w:rsid w:val="003549FD"/>
    <w:rsid w:val="00355E61"/>
    <w:rsid w:val="00361DAC"/>
    <w:rsid w:val="00362C6D"/>
    <w:rsid w:val="00363303"/>
    <w:rsid w:val="00363A0B"/>
    <w:rsid w:val="00364368"/>
    <w:rsid w:val="0036436A"/>
    <w:rsid w:val="0036508F"/>
    <w:rsid w:val="003653B1"/>
    <w:rsid w:val="00365DFF"/>
    <w:rsid w:val="003665D6"/>
    <w:rsid w:val="003700D7"/>
    <w:rsid w:val="00370304"/>
    <w:rsid w:val="003709AE"/>
    <w:rsid w:val="00370F39"/>
    <w:rsid w:val="00370FC4"/>
    <w:rsid w:val="00373C59"/>
    <w:rsid w:val="0037432F"/>
    <w:rsid w:val="0037511A"/>
    <w:rsid w:val="0037709A"/>
    <w:rsid w:val="00377C87"/>
    <w:rsid w:val="003811C9"/>
    <w:rsid w:val="0038120D"/>
    <w:rsid w:val="00381E3A"/>
    <w:rsid w:val="0038333B"/>
    <w:rsid w:val="0038413A"/>
    <w:rsid w:val="00384AD5"/>
    <w:rsid w:val="00384D8D"/>
    <w:rsid w:val="003853B6"/>
    <w:rsid w:val="00385A24"/>
    <w:rsid w:val="00386A2F"/>
    <w:rsid w:val="00386DC5"/>
    <w:rsid w:val="00387DAF"/>
    <w:rsid w:val="00387DF5"/>
    <w:rsid w:val="003908B6"/>
    <w:rsid w:val="00390A8F"/>
    <w:rsid w:val="00390D53"/>
    <w:rsid w:val="003912B1"/>
    <w:rsid w:val="003915CD"/>
    <w:rsid w:val="00392DCE"/>
    <w:rsid w:val="00393DB2"/>
    <w:rsid w:val="00393ED0"/>
    <w:rsid w:val="00397267"/>
    <w:rsid w:val="003974B0"/>
    <w:rsid w:val="003978B4"/>
    <w:rsid w:val="00397A42"/>
    <w:rsid w:val="00397C8E"/>
    <w:rsid w:val="003A132E"/>
    <w:rsid w:val="003A2140"/>
    <w:rsid w:val="003A2988"/>
    <w:rsid w:val="003A4B4A"/>
    <w:rsid w:val="003A536E"/>
    <w:rsid w:val="003A5BBB"/>
    <w:rsid w:val="003A7CE9"/>
    <w:rsid w:val="003B0648"/>
    <w:rsid w:val="003B2CB0"/>
    <w:rsid w:val="003B43E7"/>
    <w:rsid w:val="003B6957"/>
    <w:rsid w:val="003B72AB"/>
    <w:rsid w:val="003B7339"/>
    <w:rsid w:val="003C1154"/>
    <w:rsid w:val="003C1345"/>
    <w:rsid w:val="003C47D6"/>
    <w:rsid w:val="003C4C33"/>
    <w:rsid w:val="003C58BE"/>
    <w:rsid w:val="003C6C28"/>
    <w:rsid w:val="003C70D3"/>
    <w:rsid w:val="003D117D"/>
    <w:rsid w:val="003D1678"/>
    <w:rsid w:val="003D1971"/>
    <w:rsid w:val="003D231E"/>
    <w:rsid w:val="003D2E00"/>
    <w:rsid w:val="003D3143"/>
    <w:rsid w:val="003D3C60"/>
    <w:rsid w:val="003D407E"/>
    <w:rsid w:val="003D5FA7"/>
    <w:rsid w:val="003D6036"/>
    <w:rsid w:val="003D6A0B"/>
    <w:rsid w:val="003D6AB4"/>
    <w:rsid w:val="003D701B"/>
    <w:rsid w:val="003D75B3"/>
    <w:rsid w:val="003E02C3"/>
    <w:rsid w:val="003E0E26"/>
    <w:rsid w:val="003E195B"/>
    <w:rsid w:val="003E1D72"/>
    <w:rsid w:val="003E3305"/>
    <w:rsid w:val="003E3AAD"/>
    <w:rsid w:val="003E3B10"/>
    <w:rsid w:val="003E5436"/>
    <w:rsid w:val="003E7396"/>
    <w:rsid w:val="003E79F8"/>
    <w:rsid w:val="003F028D"/>
    <w:rsid w:val="003F0417"/>
    <w:rsid w:val="003F07DB"/>
    <w:rsid w:val="003F1751"/>
    <w:rsid w:val="003F3AD5"/>
    <w:rsid w:val="003F4572"/>
    <w:rsid w:val="003F6133"/>
    <w:rsid w:val="003F6888"/>
    <w:rsid w:val="004011CD"/>
    <w:rsid w:val="0040134D"/>
    <w:rsid w:val="004015BE"/>
    <w:rsid w:val="00401AB4"/>
    <w:rsid w:val="00401C7A"/>
    <w:rsid w:val="00401FC3"/>
    <w:rsid w:val="00402F78"/>
    <w:rsid w:val="00404106"/>
    <w:rsid w:val="0040553A"/>
    <w:rsid w:val="00405929"/>
    <w:rsid w:val="00406A18"/>
    <w:rsid w:val="00406CE7"/>
    <w:rsid w:val="00406CF5"/>
    <w:rsid w:val="0040709F"/>
    <w:rsid w:val="00407F52"/>
    <w:rsid w:val="00410903"/>
    <w:rsid w:val="0041109F"/>
    <w:rsid w:val="004116DA"/>
    <w:rsid w:val="00411757"/>
    <w:rsid w:val="00412737"/>
    <w:rsid w:val="00413A45"/>
    <w:rsid w:val="00413E08"/>
    <w:rsid w:val="004145B8"/>
    <w:rsid w:val="004147C2"/>
    <w:rsid w:val="0041571A"/>
    <w:rsid w:val="0041599A"/>
    <w:rsid w:val="00417D8F"/>
    <w:rsid w:val="00420A3C"/>
    <w:rsid w:val="00421769"/>
    <w:rsid w:val="00423AAA"/>
    <w:rsid w:val="00423D8F"/>
    <w:rsid w:val="00423E39"/>
    <w:rsid w:val="004255CC"/>
    <w:rsid w:val="004262FE"/>
    <w:rsid w:val="00426D6B"/>
    <w:rsid w:val="004307BC"/>
    <w:rsid w:val="004309AB"/>
    <w:rsid w:val="0043177B"/>
    <w:rsid w:val="0043312A"/>
    <w:rsid w:val="0043455D"/>
    <w:rsid w:val="00435290"/>
    <w:rsid w:val="00435CD3"/>
    <w:rsid w:val="00436883"/>
    <w:rsid w:val="004372F5"/>
    <w:rsid w:val="00437ABB"/>
    <w:rsid w:val="0044143D"/>
    <w:rsid w:val="00441F69"/>
    <w:rsid w:val="004423A8"/>
    <w:rsid w:val="00443472"/>
    <w:rsid w:val="004445D0"/>
    <w:rsid w:val="0044535E"/>
    <w:rsid w:val="0044636D"/>
    <w:rsid w:val="004463DB"/>
    <w:rsid w:val="00450343"/>
    <w:rsid w:val="00450613"/>
    <w:rsid w:val="0045153E"/>
    <w:rsid w:val="00452039"/>
    <w:rsid w:val="004523CD"/>
    <w:rsid w:val="0045371F"/>
    <w:rsid w:val="004547DA"/>
    <w:rsid w:val="00455265"/>
    <w:rsid w:val="004554BF"/>
    <w:rsid w:val="00455531"/>
    <w:rsid w:val="004559D7"/>
    <w:rsid w:val="00455A50"/>
    <w:rsid w:val="00457762"/>
    <w:rsid w:val="00457AF1"/>
    <w:rsid w:val="00457F11"/>
    <w:rsid w:val="004601FA"/>
    <w:rsid w:val="004614E3"/>
    <w:rsid w:val="004619EF"/>
    <w:rsid w:val="00461F5C"/>
    <w:rsid w:val="004629FA"/>
    <w:rsid w:val="00462C73"/>
    <w:rsid w:val="00463095"/>
    <w:rsid w:val="0046347A"/>
    <w:rsid w:val="00464B25"/>
    <w:rsid w:val="0046512F"/>
    <w:rsid w:val="00471361"/>
    <w:rsid w:val="00471ED6"/>
    <w:rsid w:val="00472200"/>
    <w:rsid w:val="00472218"/>
    <w:rsid w:val="004728F7"/>
    <w:rsid w:val="004754FF"/>
    <w:rsid w:val="00475516"/>
    <w:rsid w:val="00475573"/>
    <w:rsid w:val="004756E8"/>
    <w:rsid w:val="00475990"/>
    <w:rsid w:val="004759C8"/>
    <w:rsid w:val="00476516"/>
    <w:rsid w:val="004768C1"/>
    <w:rsid w:val="00476978"/>
    <w:rsid w:val="00476A20"/>
    <w:rsid w:val="00477F61"/>
    <w:rsid w:val="00481654"/>
    <w:rsid w:val="00482513"/>
    <w:rsid w:val="00483570"/>
    <w:rsid w:val="004837C2"/>
    <w:rsid w:val="00485694"/>
    <w:rsid w:val="004866BF"/>
    <w:rsid w:val="00486B65"/>
    <w:rsid w:val="004908C1"/>
    <w:rsid w:val="00491CF7"/>
    <w:rsid w:val="0049214A"/>
    <w:rsid w:val="004927EC"/>
    <w:rsid w:val="00494633"/>
    <w:rsid w:val="00497087"/>
    <w:rsid w:val="00497CB8"/>
    <w:rsid w:val="004A11B4"/>
    <w:rsid w:val="004A19E4"/>
    <w:rsid w:val="004A3116"/>
    <w:rsid w:val="004A491D"/>
    <w:rsid w:val="004A5ABF"/>
    <w:rsid w:val="004A6518"/>
    <w:rsid w:val="004A748E"/>
    <w:rsid w:val="004B04E5"/>
    <w:rsid w:val="004B10D5"/>
    <w:rsid w:val="004B20AD"/>
    <w:rsid w:val="004B25F9"/>
    <w:rsid w:val="004B2E8D"/>
    <w:rsid w:val="004B4709"/>
    <w:rsid w:val="004B5586"/>
    <w:rsid w:val="004B5EDE"/>
    <w:rsid w:val="004B7BEA"/>
    <w:rsid w:val="004C0608"/>
    <w:rsid w:val="004C061B"/>
    <w:rsid w:val="004C1AC3"/>
    <w:rsid w:val="004C307B"/>
    <w:rsid w:val="004C435D"/>
    <w:rsid w:val="004C56A5"/>
    <w:rsid w:val="004C66C9"/>
    <w:rsid w:val="004D0B08"/>
    <w:rsid w:val="004D0D58"/>
    <w:rsid w:val="004D1D98"/>
    <w:rsid w:val="004D2C8E"/>
    <w:rsid w:val="004D30C5"/>
    <w:rsid w:val="004D4509"/>
    <w:rsid w:val="004D4746"/>
    <w:rsid w:val="004D4A26"/>
    <w:rsid w:val="004D4C3C"/>
    <w:rsid w:val="004D5E08"/>
    <w:rsid w:val="004D5FB8"/>
    <w:rsid w:val="004D6BAD"/>
    <w:rsid w:val="004D7FB8"/>
    <w:rsid w:val="004E035B"/>
    <w:rsid w:val="004E15FA"/>
    <w:rsid w:val="004E1FE1"/>
    <w:rsid w:val="004E2302"/>
    <w:rsid w:val="004E2445"/>
    <w:rsid w:val="004E3142"/>
    <w:rsid w:val="004E3CEA"/>
    <w:rsid w:val="004E4BD5"/>
    <w:rsid w:val="004E5B90"/>
    <w:rsid w:val="004E7660"/>
    <w:rsid w:val="004F0175"/>
    <w:rsid w:val="004F0B41"/>
    <w:rsid w:val="004F1376"/>
    <w:rsid w:val="004F2565"/>
    <w:rsid w:val="004F350C"/>
    <w:rsid w:val="004F3530"/>
    <w:rsid w:val="004F3914"/>
    <w:rsid w:val="004F3BC4"/>
    <w:rsid w:val="004F4DA9"/>
    <w:rsid w:val="004F58FA"/>
    <w:rsid w:val="004F5D6E"/>
    <w:rsid w:val="004F7203"/>
    <w:rsid w:val="00501012"/>
    <w:rsid w:val="00501059"/>
    <w:rsid w:val="00501A99"/>
    <w:rsid w:val="00501D6F"/>
    <w:rsid w:val="005029E4"/>
    <w:rsid w:val="00502B7B"/>
    <w:rsid w:val="00502BE1"/>
    <w:rsid w:val="005036A2"/>
    <w:rsid w:val="00503AD0"/>
    <w:rsid w:val="00503B6D"/>
    <w:rsid w:val="00504690"/>
    <w:rsid w:val="005050FD"/>
    <w:rsid w:val="005057D9"/>
    <w:rsid w:val="00511DA7"/>
    <w:rsid w:val="00511DE2"/>
    <w:rsid w:val="00512ED0"/>
    <w:rsid w:val="00513999"/>
    <w:rsid w:val="00514EFB"/>
    <w:rsid w:val="00514F6C"/>
    <w:rsid w:val="005177DF"/>
    <w:rsid w:val="00521404"/>
    <w:rsid w:val="0052164A"/>
    <w:rsid w:val="0052247E"/>
    <w:rsid w:val="00522720"/>
    <w:rsid w:val="00522F48"/>
    <w:rsid w:val="00523131"/>
    <w:rsid w:val="00523DC3"/>
    <w:rsid w:val="00523EE6"/>
    <w:rsid w:val="0052403C"/>
    <w:rsid w:val="00526C7D"/>
    <w:rsid w:val="00531B73"/>
    <w:rsid w:val="005326EC"/>
    <w:rsid w:val="005332BF"/>
    <w:rsid w:val="00534281"/>
    <w:rsid w:val="00534B08"/>
    <w:rsid w:val="0053507A"/>
    <w:rsid w:val="00535674"/>
    <w:rsid w:val="005416B6"/>
    <w:rsid w:val="00541EC9"/>
    <w:rsid w:val="005420CB"/>
    <w:rsid w:val="0054273C"/>
    <w:rsid w:val="00543034"/>
    <w:rsid w:val="005437AC"/>
    <w:rsid w:val="00546776"/>
    <w:rsid w:val="005500AE"/>
    <w:rsid w:val="005503C7"/>
    <w:rsid w:val="005514AE"/>
    <w:rsid w:val="00552E4B"/>
    <w:rsid w:val="00552F45"/>
    <w:rsid w:val="005537E6"/>
    <w:rsid w:val="00553923"/>
    <w:rsid w:val="005554A7"/>
    <w:rsid w:val="005556BE"/>
    <w:rsid w:val="005569F0"/>
    <w:rsid w:val="00556A79"/>
    <w:rsid w:val="005603A1"/>
    <w:rsid w:val="0056047F"/>
    <w:rsid w:val="00561667"/>
    <w:rsid w:val="0056192D"/>
    <w:rsid w:val="00561C84"/>
    <w:rsid w:val="005625BC"/>
    <w:rsid w:val="00563439"/>
    <w:rsid w:val="005636D2"/>
    <w:rsid w:val="00563A1F"/>
    <w:rsid w:val="00563BA9"/>
    <w:rsid w:val="00563FBD"/>
    <w:rsid w:val="005640ED"/>
    <w:rsid w:val="00564535"/>
    <w:rsid w:val="00564600"/>
    <w:rsid w:val="00567029"/>
    <w:rsid w:val="00567A4B"/>
    <w:rsid w:val="005701AA"/>
    <w:rsid w:val="00571BA1"/>
    <w:rsid w:val="00571BEC"/>
    <w:rsid w:val="0057304B"/>
    <w:rsid w:val="005734AC"/>
    <w:rsid w:val="00573DB5"/>
    <w:rsid w:val="005743E8"/>
    <w:rsid w:val="00575477"/>
    <w:rsid w:val="00576146"/>
    <w:rsid w:val="00576C2A"/>
    <w:rsid w:val="00576D16"/>
    <w:rsid w:val="005802D2"/>
    <w:rsid w:val="0058123E"/>
    <w:rsid w:val="0058220E"/>
    <w:rsid w:val="00582E28"/>
    <w:rsid w:val="0058313A"/>
    <w:rsid w:val="00583ABC"/>
    <w:rsid w:val="0058452D"/>
    <w:rsid w:val="0058462A"/>
    <w:rsid w:val="00584768"/>
    <w:rsid w:val="005849C8"/>
    <w:rsid w:val="00584E9C"/>
    <w:rsid w:val="0058569E"/>
    <w:rsid w:val="00585A46"/>
    <w:rsid w:val="005877B2"/>
    <w:rsid w:val="00587A57"/>
    <w:rsid w:val="005903E4"/>
    <w:rsid w:val="005904A6"/>
    <w:rsid w:val="00590EB1"/>
    <w:rsid w:val="00591310"/>
    <w:rsid w:val="00592545"/>
    <w:rsid w:val="00593EB9"/>
    <w:rsid w:val="005940DC"/>
    <w:rsid w:val="00596465"/>
    <w:rsid w:val="005A14B3"/>
    <w:rsid w:val="005A2190"/>
    <w:rsid w:val="005A2ADF"/>
    <w:rsid w:val="005A3188"/>
    <w:rsid w:val="005A4855"/>
    <w:rsid w:val="005A4C92"/>
    <w:rsid w:val="005A6AE5"/>
    <w:rsid w:val="005A7A01"/>
    <w:rsid w:val="005B0683"/>
    <w:rsid w:val="005B0F02"/>
    <w:rsid w:val="005B1598"/>
    <w:rsid w:val="005B1D7B"/>
    <w:rsid w:val="005B2015"/>
    <w:rsid w:val="005B2B9B"/>
    <w:rsid w:val="005B4183"/>
    <w:rsid w:val="005B54C0"/>
    <w:rsid w:val="005B7B1A"/>
    <w:rsid w:val="005B7B92"/>
    <w:rsid w:val="005C1BE2"/>
    <w:rsid w:val="005C24BA"/>
    <w:rsid w:val="005C2F83"/>
    <w:rsid w:val="005C4C1F"/>
    <w:rsid w:val="005C5FE6"/>
    <w:rsid w:val="005C6914"/>
    <w:rsid w:val="005C6A04"/>
    <w:rsid w:val="005C77F3"/>
    <w:rsid w:val="005C7CA0"/>
    <w:rsid w:val="005D01B3"/>
    <w:rsid w:val="005D0C48"/>
    <w:rsid w:val="005D2756"/>
    <w:rsid w:val="005D2CE5"/>
    <w:rsid w:val="005D351F"/>
    <w:rsid w:val="005D5FA8"/>
    <w:rsid w:val="005D6CE4"/>
    <w:rsid w:val="005D7357"/>
    <w:rsid w:val="005D7806"/>
    <w:rsid w:val="005E1210"/>
    <w:rsid w:val="005E14EC"/>
    <w:rsid w:val="005E1B1B"/>
    <w:rsid w:val="005E4A5E"/>
    <w:rsid w:val="005E4ABD"/>
    <w:rsid w:val="005E5E11"/>
    <w:rsid w:val="005F1A71"/>
    <w:rsid w:val="005F1DB1"/>
    <w:rsid w:val="005F23C2"/>
    <w:rsid w:val="005F2E17"/>
    <w:rsid w:val="005F309C"/>
    <w:rsid w:val="005F44E9"/>
    <w:rsid w:val="005F459C"/>
    <w:rsid w:val="005F62E1"/>
    <w:rsid w:val="006008C7"/>
    <w:rsid w:val="00600C48"/>
    <w:rsid w:val="00601A9E"/>
    <w:rsid w:val="0060290E"/>
    <w:rsid w:val="00602A82"/>
    <w:rsid w:val="00603561"/>
    <w:rsid w:val="00603BB9"/>
    <w:rsid w:val="006046CA"/>
    <w:rsid w:val="00604E4D"/>
    <w:rsid w:val="00604E90"/>
    <w:rsid w:val="0060670A"/>
    <w:rsid w:val="006069A1"/>
    <w:rsid w:val="00607438"/>
    <w:rsid w:val="0060781E"/>
    <w:rsid w:val="006100F6"/>
    <w:rsid w:val="00610227"/>
    <w:rsid w:val="00610669"/>
    <w:rsid w:val="00611BF9"/>
    <w:rsid w:val="006121A2"/>
    <w:rsid w:val="00612673"/>
    <w:rsid w:val="00613914"/>
    <w:rsid w:val="00613F3B"/>
    <w:rsid w:val="006140A5"/>
    <w:rsid w:val="00614849"/>
    <w:rsid w:val="00614FDD"/>
    <w:rsid w:val="00614FF2"/>
    <w:rsid w:val="00615F52"/>
    <w:rsid w:val="00616C6A"/>
    <w:rsid w:val="00616E1D"/>
    <w:rsid w:val="00617487"/>
    <w:rsid w:val="00617BDD"/>
    <w:rsid w:val="00621E52"/>
    <w:rsid w:val="006238F9"/>
    <w:rsid w:val="0062422B"/>
    <w:rsid w:val="006243F1"/>
    <w:rsid w:val="006249D0"/>
    <w:rsid w:val="00624F3F"/>
    <w:rsid w:val="006259A8"/>
    <w:rsid w:val="00626B8C"/>
    <w:rsid w:val="00626CE6"/>
    <w:rsid w:val="00627F1D"/>
    <w:rsid w:val="00630A66"/>
    <w:rsid w:val="006316EB"/>
    <w:rsid w:val="00631E5C"/>
    <w:rsid w:val="00633A0D"/>
    <w:rsid w:val="00634757"/>
    <w:rsid w:val="006358A0"/>
    <w:rsid w:val="00635914"/>
    <w:rsid w:val="00635FA9"/>
    <w:rsid w:val="00637E6C"/>
    <w:rsid w:val="00640243"/>
    <w:rsid w:val="00640A6C"/>
    <w:rsid w:val="00641386"/>
    <w:rsid w:val="00641389"/>
    <w:rsid w:val="006419CD"/>
    <w:rsid w:val="00641F4B"/>
    <w:rsid w:val="0064384C"/>
    <w:rsid w:val="006442B3"/>
    <w:rsid w:val="006448E0"/>
    <w:rsid w:val="00644F7B"/>
    <w:rsid w:val="00645B90"/>
    <w:rsid w:val="00647F97"/>
    <w:rsid w:val="0065113F"/>
    <w:rsid w:val="00651C86"/>
    <w:rsid w:val="00651C9A"/>
    <w:rsid w:val="006532F6"/>
    <w:rsid w:val="0065387C"/>
    <w:rsid w:val="00653F73"/>
    <w:rsid w:val="0065589C"/>
    <w:rsid w:val="006559DA"/>
    <w:rsid w:val="00656197"/>
    <w:rsid w:val="0065669F"/>
    <w:rsid w:val="00656A7B"/>
    <w:rsid w:val="00656EE9"/>
    <w:rsid w:val="0066050D"/>
    <w:rsid w:val="00662216"/>
    <w:rsid w:val="00662443"/>
    <w:rsid w:val="00662727"/>
    <w:rsid w:val="00663050"/>
    <w:rsid w:val="00663748"/>
    <w:rsid w:val="006649B5"/>
    <w:rsid w:val="00666B9E"/>
    <w:rsid w:val="00667207"/>
    <w:rsid w:val="006701BB"/>
    <w:rsid w:val="00673039"/>
    <w:rsid w:val="00673398"/>
    <w:rsid w:val="00675209"/>
    <w:rsid w:val="006752D3"/>
    <w:rsid w:val="006754E4"/>
    <w:rsid w:val="00675E96"/>
    <w:rsid w:val="0067627B"/>
    <w:rsid w:val="006772A4"/>
    <w:rsid w:val="00680E1E"/>
    <w:rsid w:val="006810A8"/>
    <w:rsid w:val="0068194F"/>
    <w:rsid w:val="00683626"/>
    <w:rsid w:val="0069061D"/>
    <w:rsid w:val="006915ED"/>
    <w:rsid w:val="006923B9"/>
    <w:rsid w:val="00694507"/>
    <w:rsid w:val="00694B06"/>
    <w:rsid w:val="006950CD"/>
    <w:rsid w:val="00696826"/>
    <w:rsid w:val="006969A9"/>
    <w:rsid w:val="00697E84"/>
    <w:rsid w:val="006A1D12"/>
    <w:rsid w:val="006A25DB"/>
    <w:rsid w:val="006A4C6E"/>
    <w:rsid w:val="006A6B6E"/>
    <w:rsid w:val="006A799E"/>
    <w:rsid w:val="006B1092"/>
    <w:rsid w:val="006B118B"/>
    <w:rsid w:val="006B11BA"/>
    <w:rsid w:val="006B13DA"/>
    <w:rsid w:val="006B1CCE"/>
    <w:rsid w:val="006B2EBB"/>
    <w:rsid w:val="006C02D9"/>
    <w:rsid w:val="006C0784"/>
    <w:rsid w:val="006C1CF9"/>
    <w:rsid w:val="006C24E9"/>
    <w:rsid w:val="006C2E6C"/>
    <w:rsid w:val="006C4CD0"/>
    <w:rsid w:val="006C555C"/>
    <w:rsid w:val="006C5A63"/>
    <w:rsid w:val="006C5D6E"/>
    <w:rsid w:val="006C63FA"/>
    <w:rsid w:val="006C6DD3"/>
    <w:rsid w:val="006C7380"/>
    <w:rsid w:val="006C784D"/>
    <w:rsid w:val="006C7D5C"/>
    <w:rsid w:val="006D1985"/>
    <w:rsid w:val="006D1ABF"/>
    <w:rsid w:val="006D26C3"/>
    <w:rsid w:val="006D3BDD"/>
    <w:rsid w:val="006D4DFD"/>
    <w:rsid w:val="006D53A6"/>
    <w:rsid w:val="006D6C01"/>
    <w:rsid w:val="006E0A40"/>
    <w:rsid w:val="006E172C"/>
    <w:rsid w:val="006E1AE7"/>
    <w:rsid w:val="006E24A4"/>
    <w:rsid w:val="006E26F4"/>
    <w:rsid w:val="006E305D"/>
    <w:rsid w:val="006E3625"/>
    <w:rsid w:val="006E40F5"/>
    <w:rsid w:val="006E48C7"/>
    <w:rsid w:val="006E5F16"/>
    <w:rsid w:val="006E6CDC"/>
    <w:rsid w:val="006F1271"/>
    <w:rsid w:val="006F28CF"/>
    <w:rsid w:val="006F3877"/>
    <w:rsid w:val="006F3DA3"/>
    <w:rsid w:val="006F3FAE"/>
    <w:rsid w:val="006F41F8"/>
    <w:rsid w:val="006F4E56"/>
    <w:rsid w:val="006F5BA0"/>
    <w:rsid w:val="006F6820"/>
    <w:rsid w:val="006F74AD"/>
    <w:rsid w:val="006F7ECC"/>
    <w:rsid w:val="0070016D"/>
    <w:rsid w:val="007011BE"/>
    <w:rsid w:val="007023B2"/>
    <w:rsid w:val="007024C7"/>
    <w:rsid w:val="007027D3"/>
    <w:rsid w:val="007034D6"/>
    <w:rsid w:val="00703990"/>
    <w:rsid w:val="00704516"/>
    <w:rsid w:val="0070467F"/>
    <w:rsid w:val="00706821"/>
    <w:rsid w:val="007103AF"/>
    <w:rsid w:val="00710789"/>
    <w:rsid w:val="0071113A"/>
    <w:rsid w:val="007129F7"/>
    <w:rsid w:val="00712A61"/>
    <w:rsid w:val="00715093"/>
    <w:rsid w:val="00715699"/>
    <w:rsid w:val="0071586A"/>
    <w:rsid w:val="00720482"/>
    <w:rsid w:val="007208C6"/>
    <w:rsid w:val="00720F80"/>
    <w:rsid w:val="00720FD2"/>
    <w:rsid w:val="00722883"/>
    <w:rsid w:val="00722A24"/>
    <w:rsid w:val="0072328B"/>
    <w:rsid w:val="00723B6F"/>
    <w:rsid w:val="0072417E"/>
    <w:rsid w:val="0072541E"/>
    <w:rsid w:val="00725604"/>
    <w:rsid w:val="00725EC9"/>
    <w:rsid w:val="0073023F"/>
    <w:rsid w:val="00730897"/>
    <w:rsid w:val="00730B10"/>
    <w:rsid w:val="007312A7"/>
    <w:rsid w:val="007313B5"/>
    <w:rsid w:val="00733182"/>
    <w:rsid w:val="007331DB"/>
    <w:rsid w:val="00733A25"/>
    <w:rsid w:val="00734A90"/>
    <w:rsid w:val="00734CEC"/>
    <w:rsid w:val="00735141"/>
    <w:rsid w:val="007351B9"/>
    <w:rsid w:val="00735E9C"/>
    <w:rsid w:val="0073696C"/>
    <w:rsid w:val="00737B6A"/>
    <w:rsid w:val="007411F9"/>
    <w:rsid w:val="00742377"/>
    <w:rsid w:val="00743143"/>
    <w:rsid w:val="00744155"/>
    <w:rsid w:val="0074552B"/>
    <w:rsid w:val="0074559A"/>
    <w:rsid w:val="007463E6"/>
    <w:rsid w:val="007471A5"/>
    <w:rsid w:val="00747219"/>
    <w:rsid w:val="00750194"/>
    <w:rsid w:val="0075023F"/>
    <w:rsid w:val="00750AB8"/>
    <w:rsid w:val="00750D32"/>
    <w:rsid w:val="00751441"/>
    <w:rsid w:val="00751F2F"/>
    <w:rsid w:val="007526FC"/>
    <w:rsid w:val="00752B19"/>
    <w:rsid w:val="007553D3"/>
    <w:rsid w:val="00755978"/>
    <w:rsid w:val="00756664"/>
    <w:rsid w:val="00756FD0"/>
    <w:rsid w:val="00760348"/>
    <w:rsid w:val="00760483"/>
    <w:rsid w:val="00761845"/>
    <w:rsid w:val="00761B26"/>
    <w:rsid w:val="0076232F"/>
    <w:rsid w:val="0076303F"/>
    <w:rsid w:val="00763B26"/>
    <w:rsid w:val="00763FCB"/>
    <w:rsid w:val="00765666"/>
    <w:rsid w:val="00771FCB"/>
    <w:rsid w:val="0077269E"/>
    <w:rsid w:val="007728DE"/>
    <w:rsid w:val="0077299F"/>
    <w:rsid w:val="0077357C"/>
    <w:rsid w:val="00773D53"/>
    <w:rsid w:val="00775AF6"/>
    <w:rsid w:val="007767B6"/>
    <w:rsid w:val="007802D9"/>
    <w:rsid w:val="00780923"/>
    <w:rsid w:val="00780F4F"/>
    <w:rsid w:val="00780F71"/>
    <w:rsid w:val="00783D32"/>
    <w:rsid w:val="007843D0"/>
    <w:rsid w:val="0078547B"/>
    <w:rsid w:val="007854CF"/>
    <w:rsid w:val="007856C0"/>
    <w:rsid w:val="007857B6"/>
    <w:rsid w:val="00785BBF"/>
    <w:rsid w:val="00785E1A"/>
    <w:rsid w:val="007865DF"/>
    <w:rsid w:val="00787D4E"/>
    <w:rsid w:val="00790871"/>
    <w:rsid w:val="00790D3A"/>
    <w:rsid w:val="00791451"/>
    <w:rsid w:val="0079260E"/>
    <w:rsid w:val="00792889"/>
    <w:rsid w:val="007930EF"/>
    <w:rsid w:val="0079349E"/>
    <w:rsid w:val="00793D35"/>
    <w:rsid w:val="00793DF1"/>
    <w:rsid w:val="0079434E"/>
    <w:rsid w:val="007955FB"/>
    <w:rsid w:val="00795D91"/>
    <w:rsid w:val="00797DF6"/>
    <w:rsid w:val="007A066B"/>
    <w:rsid w:val="007A0BE5"/>
    <w:rsid w:val="007A312F"/>
    <w:rsid w:val="007A3E45"/>
    <w:rsid w:val="007A3F41"/>
    <w:rsid w:val="007A426B"/>
    <w:rsid w:val="007A4461"/>
    <w:rsid w:val="007A4CF3"/>
    <w:rsid w:val="007A5BD0"/>
    <w:rsid w:val="007A6E3C"/>
    <w:rsid w:val="007A701D"/>
    <w:rsid w:val="007A7530"/>
    <w:rsid w:val="007A7E4B"/>
    <w:rsid w:val="007B047C"/>
    <w:rsid w:val="007B05AD"/>
    <w:rsid w:val="007B2BDD"/>
    <w:rsid w:val="007B3128"/>
    <w:rsid w:val="007B323F"/>
    <w:rsid w:val="007B3732"/>
    <w:rsid w:val="007B3945"/>
    <w:rsid w:val="007B3BEE"/>
    <w:rsid w:val="007B4619"/>
    <w:rsid w:val="007B7DF2"/>
    <w:rsid w:val="007C1C7C"/>
    <w:rsid w:val="007C36F0"/>
    <w:rsid w:val="007C3715"/>
    <w:rsid w:val="007C3B9B"/>
    <w:rsid w:val="007C3C2D"/>
    <w:rsid w:val="007C412F"/>
    <w:rsid w:val="007C5312"/>
    <w:rsid w:val="007C5BEC"/>
    <w:rsid w:val="007C5CA0"/>
    <w:rsid w:val="007C7E1B"/>
    <w:rsid w:val="007D01AF"/>
    <w:rsid w:val="007D046B"/>
    <w:rsid w:val="007D16C6"/>
    <w:rsid w:val="007D19EE"/>
    <w:rsid w:val="007D1D9C"/>
    <w:rsid w:val="007D2200"/>
    <w:rsid w:val="007D22B4"/>
    <w:rsid w:val="007D2D0E"/>
    <w:rsid w:val="007D3634"/>
    <w:rsid w:val="007D3AB1"/>
    <w:rsid w:val="007D5816"/>
    <w:rsid w:val="007D6B5C"/>
    <w:rsid w:val="007D7249"/>
    <w:rsid w:val="007D75C7"/>
    <w:rsid w:val="007D7A74"/>
    <w:rsid w:val="007D7A98"/>
    <w:rsid w:val="007E1883"/>
    <w:rsid w:val="007E18F7"/>
    <w:rsid w:val="007E19AD"/>
    <w:rsid w:val="007E19EE"/>
    <w:rsid w:val="007E232F"/>
    <w:rsid w:val="007E2498"/>
    <w:rsid w:val="007E2B84"/>
    <w:rsid w:val="007E35C7"/>
    <w:rsid w:val="007E42EF"/>
    <w:rsid w:val="007E47EF"/>
    <w:rsid w:val="007E4BA6"/>
    <w:rsid w:val="007E5B47"/>
    <w:rsid w:val="007E62BA"/>
    <w:rsid w:val="007E64F7"/>
    <w:rsid w:val="007E741B"/>
    <w:rsid w:val="007F1872"/>
    <w:rsid w:val="007F29DE"/>
    <w:rsid w:val="007F2B49"/>
    <w:rsid w:val="007F3E97"/>
    <w:rsid w:val="007F4C11"/>
    <w:rsid w:val="008028D4"/>
    <w:rsid w:val="00802A30"/>
    <w:rsid w:val="0080697B"/>
    <w:rsid w:val="0080697C"/>
    <w:rsid w:val="00807D33"/>
    <w:rsid w:val="00807D58"/>
    <w:rsid w:val="00807E04"/>
    <w:rsid w:val="00810738"/>
    <w:rsid w:val="00810DD4"/>
    <w:rsid w:val="0081192D"/>
    <w:rsid w:val="00812E1B"/>
    <w:rsid w:val="00812E36"/>
    <w:rsid w:val="00814591"/>
    <w:rsid w:val="00815E27"/>
    <w:rsid w:val="00816458"/>
    <w:rsid w:val="008164D4"/>
    <w:rsid w:val="008210DC"/>
    <w:rsid w:val="008212E8"/>
    <w:rsid w:val="0082234D"/>
    <w:rsid w:val="0082312D"/>
    <w:rsid w:val="008236E8"/>
    <w:rsid w:val="00824B60"/>
    <w:rsid w:val="00825F59"/>
    <w:rsid w:val="0082757A"/>
    <w:rsid w:val="00830C65"/>
    <w:rsid w:val="00831314"/>
    <w:rsid w:val="00831F18"/>
    <w:rsid w:val="00832A1B"/>
    <w:rsid w:val="00833717"/>
    <w:rsid w:val="00833794"/>
    <w:rsid w:val="00835516"/>
    <w:rsid w:val="00835BBB"/>
    <w:rsid w:val="008361CD"/>
    <w:rsid w:val="00836B15"/>
    <w:rsid w:val="0083704A"/>
    <w:rsid w:val="0083768B"/>
    <w:rsid w:val="00841DF2"/>
    <w:rsid w:val="00843118"/>
    <w:rsid w:val="00843299"/>
    <w:rsid w:val="0084444B"/>
    <w:rsid w:val="00845AF5"/>
    <w:rsid w:val="00846427"/>
    <w:rsid w:val="00846C71"/>
    <w:rsid w:val="00846FCE"/>
    <w:rsid w:val="00847388"/>
    <w:rsid w:val="008473FE"/>
    <w:rsid w:val="008476A8"/>
    <w:rsid w:val="00847E83"/>
    <w:rsid w:val="00850032"/>
    <w:rsid w:val="00850C28"/>
    <w:rsid w:val="008519A1"/>
    <w:rsid w:val="00851B1A"/>
    <w:rsid w:val="0085289C"/>
    <w:rsid w:val="00852A25"/>
    <w:rsid w:val="0085462D"/>
    <w:rsid w:val="00855B87"/>
    <w:rsid w:val="00856C1D"/>
    <w:rsid w:val="008570AB"/>
    <w:rsid w:val="008579A3"/>
    <w:rsid w:val="00857CDC"/>
    <w:rsid w:val="00857F40"/>
    <w:rsid w:val="00861CFA"/>
    <w:rsid w:val="00863073"/>
    <w:rsid w:val="0086326D"/>
    <w:rsid w:val="0086482D"/>
    <w:rsid w:val="008657B6"/>
    <w:rsid w:val="00867248"/>
    <w:rsid w:val="00870A10"/>
    <w:rsid w:val="00874C7F"/>
    <w:rsid w:val="0087514C"/>
    <w:rsid w:val="0087538D"/>
    <w:rsid w:val="00875D6B"/>
    <w:rsid w:val="00876522"/>
    <w:rsid w:val="00876CC3"/>
    <w:rsid w:val="0087735C"/>
    <w:rsid w:val="00877C64"/>
    <w:rsid w:val="00877EA0"/>
    <w:rsid w:val="00880B4A"/>
    <w:rsid w:val="00880D6A"/>
    <w:rsid w:val="00881F95"/>
    <w:rsid w:val="00882702"/>
    <w:rsid w:val="0088291B"/>
    <w:rsid w:val="00882DDB"/>
    <w:rsid w:val="008833F5"/>
    <w:rsid w:val="00884709"/>
    <w:rsid w:val="008866F1"/>
    <w:rsid w:val="008906D3"/>
    <w:rsid w:val="0089212D"/>
    <w:rsid w:val="00892ADA"/>
    <w:rsid w:val="00894BA0"/>
    <w:rsid w:val="00894F8A"/>
    <w:rsid w:val="0089541D"/>
    <w:rsid w:val="00895B40"/>
    <w:rsid w:val="008960DD"/>
    <w:rsid w:val="008969C7"/>
    <w:rsid w:val="008A0578"/>
    <w:rsid w:val="008A24F7"/>
    <w:rsid w:val="008A2D31"/>
    <w:rsid w:val="008A2F2E"/>
    <w:rsid w:val="008A3C8E"/>
    <w:rsid w:val="008A3DFB"/>
    <w:rsid w:val="008A42A1"/>
    <w:rsid w:val="008A6942"/>
    <w:rsid w:val="008A6A37"/>
    <w:rsid w:val="008A7D30"/>
    <w:rsid w:val="008B04DE"/>
    <w:rsid w:val="008B0918"/>
    <w:rsid w:val="008B0A34"/>
    <w:rsid w:val="008B1DF1"/>
    <w:rsid w:val="008B21C1"/>
    <w:rsid w:val="008B2B0D"/>
    <w:rsid w:val="008B3C5E"/>
    <w:rsid w:val="008B6468"/>
    <w:rsid w:val="008C030D"/>
    <w:rsid w:val="008C10B1"/>
    <w:rsid w:val="008C164B"/>
    <w:rsid w:val="008C2342"/>
    <w:rsid w:val="008C36BF"/>
    <w:rsid w:val="008C5EDE"/>
    <w:rsid w:val="008C6392"/>
    <w:rsid w:val="008C6490"/>
    <w:rsid w:val="008C6547"/>
    <w:rsid w:val="008C7921"/>
    <w:rsid w:val="008D040C"/>
    <w:rsid w:val="008D05A1"/>
    <w:rsid w:val="008D2722"/>
    <w:rsid w:val="008D277C"/>
    <w:rsid w:val="008D281A"/>
    <w:rsid w:val="008D3F59"/>
    <w:rsid w:val="008D4625"/>
    <w:rsid w:val="008D4811"/>
    <w:rsid w:val="008D626D"/>
    <w:rsid w:val="008D67AA"/>
    <w:rsid w:val="008D7941"/>
    <w:rsid w:val="008D7EBC"/>
    <w:rsid w:val="008E015C"/>
    <w:rsid w:val="008E0D8E"/>
    <w:rsid w:val="008E0F63"/>
    <w:rsid w:val="008E1178"/>
    <w:rsid w:val="008E3B14"/>
    <w:rsid w:val="008E4BED"/>
    <w:rsid w:val="008E5900"/>
    <w:rsid w:val="008E5FA9"/>
    <w:rsid w:val="008E74D0"/>
    <w:rsid w:val="008F1549"/>
    <w:rsid w:val="008F1D9D"/>
    <w:rsid w:val="008F1FC0"/>
    <w:rsid w:val="008F3A34"/>
    <w:rsid w:val="008F4570"/>
    <w:rsid w:val="008F4ADA"/>
    <w:rsid w:val="008F5097"/>
    <w:rsid w:val="008F5947"/>
    <w:rsid w:val="008F6F7F"/>
    <w:rsid w:val="009008BF"/>
    <w:rsid w:val="00900C09"/>
    <w:rsid w:val="00901422"/>
    <w:rsid w:val="00901547"/>
    <w:rsid w:val="009016CF"/>
    <w:rsid w:val="00903051"/>
    <w:rsid w:val="00904363"/>
    <w:rsid w:val="00904F9A"/>
    <w:rsid w:val="00905E3C"/>
    <w:rsid w:val="0090643E"/>
    <w:rsid w:val="00906ECE"/>
    <w:rsid w:val="0091056B"/>
    <w:rsid w:val="009114F3"/>
    <w:rsid w:val="0091264C"/>
    <w:rsid w:val="009135EC"/>
    <w:rsid w:val="00913F92"/>
    <w:rsid w:val="00914607"/>
    <w:rsid w:val="0091468D"/>
    <w:rsid w:val="00914C31"/>
    <w:rsid w:val="0091658D"/>
    <w:rsid w:val="009166F2"/>
    <w:rsid w:val="00916ED9"/>
    <w:rsid w:val="00917852"/>
    <w:rsid w:val="00921E49"/>
    <w:rsid w:val="00923171"/>
    <w:rsid w:val="00923DE9"/>
    <w:rsid w:val="00924AB4"/>
    <w:rsid w:val="00925453"/>
    <w:rsid w:val="00927AA2"/>
    <w:rsid w:val="00927EC6"/>
    <w:rsid w:val="009301C2"/>
    <w:rsid w:val="0093043C"/>
    <w:rsid w:val="00930E0C"/>
    <w:rsid w:val="00931134"/>
    <w:rsid w:val="009316E6"/>
    <w:rsid w:val="00935420"/>
    <w:rsid w:val="009359B1"/>
    <w:rsid w:val="00937074"/>
    <w:rsid w:val="009372A3"/>
    <w:rsid w:val="00937F4D"/>
    <w:rsid w:val="00940019"/>
    <w:rsid w:val="00940FA0"/>
    <w:rsid w:val="00941D16"/>
    <w:rsid w:val="00942F10"/>
    <w:rsid w:val="0094335D"/>
    <w:rsid w:val="00943D4F"/>
    <w:rsid w:val="00944CE7"/>
    <w:rsid w:val="009468A3"/>
    <w:rsid w:val="00947C6F"/>
    <w:rsid w:val="00951134"/>
    <w:rsid w:val="00951B12"/>
    <w:rsid w:val="00952452"/>
    <w:rsid w:val="00952876"/>
    <w:rsid w:val="00952C2F"/>
    <w:rsid w:val="00954CC5"/>
    <w:rsid w:val="0095558B"/>
    <w:rsid w:val="0095630F"/>
    <w:rsid w:val="00956583"/>
    <w:rsid w:val="00963667"/>
    <w:rsid w:val="00963CA4"/>
    <w:rsid w:val="009648DA"/>
    <w:rsid w:val="00965203"/>
    <w:rsid w:val="00965770"/>
    <w:rsid w:val="00965D22"/>
    <w:rsid w:val="009666C8"/>
    <w:rsid w:val="0096672C"/>
    <w:rsid w:val="0096756E"/>
    <w:rsid w:val="00971335"/>
    <w:rsid w:val="00972FBD"/>
    <w:rsid w:val="0097300D"/>
    <w:rsid w:val="009734ED"/>
    <w:rsid w:val="00974266"/>
    <w:rsid w:val="009743F1"/>
    <w:rsid w:val="00974406"/>
    <w:rsid w:val="00974A6B"/>
    <w:rsid w:val="00974DFD"/>
    <w:rsid w:val="00974F16"/>
    <w:rsid w:val="009754FC"/>
    <w:rsid w:val="00975C9A"/>
    <w:rsid w:val="00975E2F"/>
    <w:rsid w:val="00976474"/>
    <w:rsid w:val="00976EBC"/>
    <w:rsid w:val="0097700F"/>
    <w:rsid w:val="009801D7"/>
    <w:rsid w:val="00982DFE"/>
    <w:rsid w:val="00983AC4"/>
    <w:rsid w:val="00983C00"/>
    <w:rsid w:val="0098420D"/>
    <w:rsid w:val="00985A40"/>
    <w:rsid w:val="00985C45"/>
    <w:rsid w:val="00985CC0"/>
    <w:rsid w:val="009860FE"/>
    <w:rsid w:val="009868E0"/>
    <w:rsid w:val="009906B5"/>
    <w:rsid w:val="00992242"/>
    <w:rsid w:val="00992A99"/>
    <w:rsid w:val="00992D07"/>
    <w:rsid w:val="0099396E"/>
    <w:rsid w:val="0099723D"/>
    <w:rsid w:val="009972DA"/>
    <w:rsid w:val="00997DE1"/>
    <w:rsid w:val="009A0317"/>
    <w:rsid w:val="009A1309"/>
    <w:rsid w:val="009A1C7C"/>
    <w:rsid w:val="009A2CFC"/>
    <w:rsid w:val="009A2DFA"/>
    <w:rsid w:val="009A2F93"/>
    <w:rsid w:val="009A3094"/>
    <w:rsid w:val="009A3864"/>
    <w:rsid w:val="009A3F58"/>
    <w:rsid w:val="009A4C5A"/>
    <w:rsid w:val="009A51B1"/>
    <w:rsid w:val="009A52A9"/>
    <w:rsid w:val="009A7E75"/>
    <w:rsid w:val="009B0041"/>
    <w:rsid w:val="009B2451"/>
    <w:rsid w:val="009B24AC"/>
    <w:rsid w:val="009B31B7"/>
    <w:rsid w:val="009B3741"/>
    <w:rsid w:val="009B4127"/>
    <w:rsid w:val="009B4C8E"/>
    <w:rsid w:val="009B4FCA"/>
    <w:rsid w:val="009B5D1D"/>
    <w:rsid w:val="009B5E45"/>
    <w:rsid w:val="009B6D69"/>
    <w:rsid w:val="009B6E2F"/>
    <w:rsid w:val="009B7377"/>
    <w:rsid w:val="009B7823"/>
    <w:rsid w:val="009C0BDD"/>
    <w:rsid w:val="009C1C3F"/>
    <w:rsid w:val="009C4997"/>
    <w:rsid w:val="009C503F"/>
    <w:rsid w:val="009C5E4E"/>
    <w:rsid w:val="009C7465"/>
    <w:rsid w:val="009C75CA"/>
    <w:rsid w:val="009D1BEB"/>
    <w:rsid w:val="009D2DDE"/>
    <w:rsid w:val="009D3410"/>
    <w:rsid w:val="009D3782"/>
    <w:rsid w:val="009D382C"/>
    <w:rsid w:val="009D5C3E"/>
    <w:rsid w:val="009D5EB7"/>
    <w:rsid w:val="009D625F"/>
    <w:rsid w:val="009D7520"/>
    <w:rsid w:val="009D7B32"/>
    <w:rsid w:val="009E0E2A"/>
    <w:rsid w:val="009E1158"/>
    <w:rsid w:val="009E2D0A"/>
    <w:rsid w:val="009E4B9D"/>
    <w:rsid w:val="009E4CF7"/>
    <w:rsid w:val="009E5A19"/>
    <w:rsid w:val="009E5C93"/>
    <w:rsid w:val="009E7046"/>
    <w:rsid w:val="009F0C07"/>
    <w:rsid w:val="009F246E"/>
    <w:rsid w:val="009F5402"/>
    <w:rsid w:val="009F66EB"/>
    <w:rsid w:val="009F6773"/>
    <w:rsid w:val="009F73B7"/>
    <w:rsid w:val="009F7D48"/>
    <w:rsid w:val="00A00443"/>
    <w:rsid w:val="00A0128C"/>
    <w:rsid w:val="00A01C87"/>
    <w:rsid w:val="00A0232E"/>
    <w:rsid w:val="00A02F51"/>
    <w:rsid w:val="00A03583"/>
    <w:rsid w:val="00A0449E"/>
    <w:rsid w:val="00A06CCD"/>
    <w:rsid w:val="00A10040"/>
    <w:rsid w:val="00A11E0A"/>
    <w:rsid w:val="00A1237B"/>
    <w:rsid w:val="00A12C1F"/>
    <w:rsid w:val="00A143BA"/>
    <w:rsid w:val="00A14EF1"/>
    <w:rsid w:val="00A1564E"/>
    <w:rsid w:val="00A16188"/>
    <w:rsid w:val="00A17194"/>
    <w:rsid w:val="00A203A2"/>
    <w:rsid w:val="00A2237F"/>
    <w:rsid w:val="00A22C4F"/>
    <w:rsid w:val="00A22D0C"/>
    <w:rsid w:val="00A234F4"/>
    <w:rsid w:val="00A24E43"/>
    <w:rsid w:val="00A25812"/>
    <w:rsid w:val="00A25D8F"/>
    <w:rsid w:val="00A2651E"/>
    <w:rsid w:val="00A26A0A"/>
    <w:rsid w:val="00A27CA0"/>
    <w:rsid w:val="00A30099"/>
    <w:rsid w:val="00A30132"/>
    <w:rsid w:val="00A31C00"/>
    <w:rsid w:val="00A32D1B"/>
    <w:rsid w:val="00A34577"/>
    <w:rsid w:val="00A35A65"/>
    <w:rsid w:val="00A371E3"/>
    <w:rsid w:val="00A40430"/>
    <w:rsid w:val="00A42EDB"/>
    <w:rsid w:val="00A42F8B"/>
    <w:rsid w:val="00A43692"/>
    <w:rsid w:val="00A43E8A"/>
    <w:rsid w:val="00A44BD5"/>
    <w:rsid w:val="00A4540E"/>
    <w:rsid w:val="00A455B8"/>
    <w:rsid w:val="00A46678"/>
    <w:rsid w:val="00A47182"/>
    <w:rsid w:val="00A474E9"/>
    <w:rsid w:val="00A47A21"/>
    <w:rsid w:val="00A514C2"/>
    <w:rsid w:val="00A52442"/>
    <w:rsid w:val="00A5252E"/>
    <w:rsid w:val="00A52B03"/>
    <w:rsid w:val="00A52BB9"/>
    <w:rsid w:val="00A530F7"/>
    <w:rsid w:val="00A5330F"/>
    <w:rsid w:val="00A534F9"/>
    <w:rsid w:val="00A53A9F"/>
    <w:rsid w:val="00A549DC"/>
    <w:rsid w:val="00A57011"/>
    <w:rsid w:val="00A628AE"/>
    <w:rsid w:val="00A640D4"/>
    <w:rsid w:val="00A6428A"/>
    <w:rsid w:val="00A64530"/>
    <w:rsid w:val="00A64E40"/>
    <w:rsid w:val="00A66A0D"/>
    <w:rsid w:val="00A70020"/>
    <w:rsid w:val="00A70A6F"/>
    <w:rsid w:val="00A71494"/>
    <w:rsid w:val="00A74CCE"/>
    <w:rsid w:val="00A74E4B"/>
    <w:rsid w:val="00A7537E"/>
    <w:rsid w:val="00A8116D"/>
    <w:rsid w:val="00A81351"/>
    <w:rsid w:val="00A816E5"/>
    <w:rsid w:val="00A828FB"/>
    <w:rsid w:val="00A82E02"/>
    <w:rsid w:val="00A838B1"/>
    <w:rsid w:val="00A842DA"/>
    <w:rsid w:val="00A848F2"/>
    <w:rsid w:val="00A849F6"/>
    <w:rsid w:val="00A84A17"/>
    <w:rsid w:val="00A84CE9"/>
    <w:rsid w:val="00A859D5"/>
    <w:rsid w:val="00A866EC"/>
    <w:rsid w:val="00A90E3C"/>
    <w:rsid w:val="00A918F7"/>
    <w:rsid w:val="00A93647"/>
    <w:rsid w:val="00A9378C"/>
    <w:rsid w:val="00A94298"/>
    <w:rsid w:val="00A94477"/>
    <w:rsid w:val="00A94CE8"/>
    <w:rsid w:val="00A94F82"/>
    <w:rsid w:val="00A953B2"/>
    <w:rsid w:val="00A954DF"/>
    <w:rsid w:val="00A95D05"/>
    <w:rsid w:val="00A965D6"/>
    <w:rsid w:val="00A97A4C"/>
    <w:rsid w:val="00AA0267"/>
    <w:rsid w:val="00AA09B0"/>
    <w:rsid w:val="00AA111E"/>
    <w:rsid w:val="00AA13A3"/>
    <w:rsid w:val="00AA1F45"/>
    <w:rsid w:val="00AA252C"/>
    <w:rsid w:val="00AA2C6C"/>
    <w:rsid w:val="00AA2CD8"/>
    <w:rsid w:val="00AA37EA"/>
    <w:rsid w:val="00AA410A"/>
    <w:rsid w:val="00AA56F8"/>
    <w:rsid w:val="00AA6F36"/>
    <w:rsid w:val="00AA7BA8"/>
    <w:rsid w:val="00AB008B"/>
    <w:rsid w:val="00AB11E8"/>
    <w:rsid w:val="00AB16E9"/>
    <w:rsid w:val="00AB1C75"/>
    <w:rsid w:val="00AB28C7"/>
    <w:rsid w:val="00AB2EF1"/>
    <w:rsid w:val="00AB2FC3"/>
    <w:rsid w:val="00AB35D4"/>
    <w:rsid w:val="00AB4971"/>
    <w:rsid w:val="00AB4B23"/>
    <w:rsid w:val="00AB4F76"/>
    <w:rsid w:val="00AB5963"/>
    <w:rsid w:val="00AB7749"/>
    <w:rsid w:val="00AB7A47"/>
    <w:rsid w:val="00AC0329"/>
    <w:rsid w:val="00AC1852"/>
    <w:rsid w:val="00AC2E74"/>
    <w:rsid w:val="00AC493E"/>
    <w:rsid w:val="00AC4EEC"/>
    <w:rsid w:val="00AC5588"/>
    <w:rsid w:val="00AC5814"/>
    <w:rsid w:val="00AC5F1C"/>
    <w:rsid w:val="00AC6098"/>
    <w:rsid w:val="00AC6777"/>
    <w:rsid w:val="00AC6F98"/>
    <w:rsid w:val="00AC7A65"/>
    <w:rsid w:val="00AD0A3C"/>
    <w:rsid w:val="00AD2727"/>
    <w:rsid w:val="00AD2BAC"/>
    <w:rsid w:val="00AD2FF5"/>
    <w:rsid w:val="00AD4D70"/>
    <w:rsid w:val="00AD50B7"/>
    <w:rsid w:val="00AD5B75"/>
    <w:rsid w:val="00AD5F26"/>
    <w:rsid w:val="00AD63C0"/>
    <w:rsid w:val="00AD6CBA"/>
    <w:rsid w:val="00AD7C9B"/>
    <w:rsid w:val="00AE1652"/>
    <w:rsid w:val="00AE4695"/>
    <w:rsid w:val="00AE595F"/>
    <w:rsid w:val="00AE6B8E"/>
    <w:rsid w:val="00AE7055"/>
    <w:rsid w:val="00AF0A78"/>
    <w:rsid w:val="00AF117F"/>
    <w:rsid w:val="00AF2A52"/>
    <w:rsid w:val="00AF2B66"/>
    <w:rsid w:val="00AF2C80"/>
    <w:rsid w:val="00AF46FE"/>
    <w:rsid w:val="00AF4779"/>
    <w:rsid w:val="00AF5324"/>
    <w:rsid w:val="00AF5519"/>
    <w:rsid w:val="00AF5B46"/>
    <w:rsid w:val="00AF6411"/>
    <w:rsid w:val="00AF7410"/>
    <w:rsid w:val="00B00044"/>
    <w:rsid w:val="00B01294"/>
    <w:rsid w:val="00B01337"/>
    <w:rsid w:val="00B020A4"/>
    <w:rsid w:val="00B048D2"/>
    <w:rsid w:val="00B05A5F"/>
    <w:rsid w:val="00B0703E"/>
    <w:rsid w:val="00B07F30"/>
    <w:rsid w:val="00B11B46"/>
    <w:rsid w:val="00B127F8"/>
    <w:rsid w:val="00B12EE5"/>
    <w:rsid w:val="00B16D8A"/>
    <w:rsid w:val="00B17F94"/>
    <w:rsid w:val="00B200D7"/>
    <w:rsid w:val="00B20458"/>
    <w:rsid w:val="00B212D5"/>
    <w:rsid w:val="00B220C6"/>
    <w:rsid w:val="00B225BA"/>
    <w:rsid w:val="00B22AB5"/>
    <w:rsid w:val="00B22AE9"/>
    <w:rsid w:val="00B23668"/>
    <w:rsid w:val="00B24A3E"/>
    <w:rsid w:val="00B24D89"/>
    <w:rsid w:val="00B255A4"/>
    <w:rsid w:val="00B25C9A"/>
    <w:rsid w:val="00B25CDE"/>
    <w:rsid w:val="00B277D9"/>
    <w:rsid w:val="00B31A2C"/>
    <w:rsid w:val="00B3408A"/>
    <w:rsid w:val="00B36AF5"/>
    <w:rsid w:val="00B36E43"/>
    <w:rsid w:val="00B4175E"/>
    <w:rsid w:val="00B420BF"/>
    <w:rsid w:val="00B42352"/>
    <w:rsid w:val="00B42E81"/>
    <w:rsid w:val="00B42F45"/>
    <w:rsid w:val="00B42FFE"/>
    <w:rsid w:val="00B4411E"/>
    <w:rsid w:val="00B457FB"/>
    <w:rsid w:val="00B459A0"/>
    <w:rsid w:val="00B45B5A"/>
    <w:rsid w:val="00B4690E"/>
    <w:rsid w:val="00B479DE"/>
    <w:rsid w:val="00B50172"/>
    <w:rsid w:val="00B525FF"/>
    <w:rsid w:val="00B5304E"/>
    <w:rsid w:val="00B54200"/>
    <w:rsid w:val="00B54523"/>
    <w:rsid w:val="00B54CC3"/>
    <w:rsid w:val="00B54D26"/>
    <w:rsid w:val="00B55037"/>
    <w:rsid w:val="00B55D7A"/>
    <w:rsid w:val="00B57F97"/>
    <w:rsid w:val="00B607F7"/>
    <w:rsid w:val="00B611CF"/>
    <w:rsid w:val="00B614B5"/>
    <w:rsid w:val="00B61621"/>
    <w:rsid w:val="00B61DC4"/>
    <w:rsid w:val="00B623F7"/>
    <w:rsid w:val="00B629D4"/>
    <w:rsid w:val="00B63F83"/>
    <w:rsid w:val="00B65E4C"/>
    <w:rsid w:val="00B66286"/>
    <w:rsid w:val="00B6668D"/>
    <w:rsid w:val="00B673D4"/>
    <w:rsid w:val="00B70E91"/>
    <w:rsid w:val="00B7253D"/>
    <w:rsid w:val="00B7257C"/>
    <w:rsid w:val="00B72D27"/>
    <w:rsid w:val="00B72FDD"/>
    <w:rsid w:val="00B73A66"/>
    <w:rsid w:val="00B73D0E"/>
    <w:rsid w:val="00B77BCE"/>
    <w:rsid w:val="00B82386"/>
    <w:rsid w:val="00B835D8"/>
    <w:rsid w:val="00B852B4"/>
    <w:rsid w:val="00B85449"/>
    <w:rsid w:val="00B85482"/>
    <w:rsid w:val="00B867CF"/>
    <w:rsid w:val="00B86A4F"/>
    <w:rsid w:val="00B86EE7"/>
    <w:rsid w:val="00B86F64"/>
    <w:rsid w:val="00B87435"/>
    <w:rsid w:val="00B9030F"/>
    <w:rsid w:val="00B905EB"/>
    <w:rsid w:val="00B92688"/>
    <w:rsid w:val="00B93266"/>
    <w:rsid w:val="00B93B7A"/>
    <w:rsid w:val="00B948B5"/>
    <w:rsid w:val="00B96612"/>
    <w:rsid w:val="00B969D6"/>
    <w:rsid w:val="00B96EAF"/>
    <w:rsid w:val="00B9727B"/>
    <w:rsid w:val="00B97B6F"/>
    <w:rsid w:val="00BA130A"/>
    <w:rsid w:val="00BA168A"/>
    <w:rsid w:val="00BA2046"/>
    <w:rsid w:val="00BA3EB6"/>
    <w:rsid w:val="00BA4AB9"/>
    <w:rsid w:val="00BA4B47"/>
    <w:rsid w:val="00BA5042"/>
    <w:rsid w:val="00BA5B7C"/>
    <w:rsid w:val="00BA6925"/>
    <w:rsid w:val="00BA72A5"/>
    <w:rsid w:val="00BB2D45"/>
    <w:rsid w:val="00BB31D8"/>
    <w:rsid w:val="00BB3576"/>
    <w:rsid w:val="00BB3BFB"/>
    <w:rsid w:val="00BB586C"/>
    <w:rsid w:val="00BB61DD"/>
    <w:rsid w:val="00BC16F5"/>
    <w:rsid w:val="00BC25C3"/>
    <w:rsid w:val="00BC2B52"/>
    <w:rsid w:val="00BC3480"/>
    <w:rsid w:val="00BC4D8A"/>
    <w:rsid w:val="00BC4E90"/>
    <w:rsid w:val="00BC587D"/>
    <w:rsid w:val="00BC6B55"/>
    <w:rsid w:val="00BC7188"/>
    <w:rsid w:val="00BD0312"/>
    <w:rsid w:val="00BD1A34"/>
    <w:rsid w:val="00BD1EC3"/>
    <w:rsid w:val="00BD263C"/>
    <w:rsid w:val="00BD3EFF"/>
    <w:rsid w:val="00BD4003"/>
    <w:rsid w:val="00BD4BC3"/>
    <w:rsid w:val="00BD51A1"/>
    <w:rsid w:val="00BD715D"/>
    <w:rsid w:val="00BD74CA"/>
    <w:rsid w:val="00BE15E4"/>
    <w:rsid w:val="00BE17B6"/>
    <w:rsid w:val="00BE1B6F"/>
    <w:rsid w:val="00BE2677"/>
    <w:rsid w:val="00BE2FC3"/>
    <w:rsid w:val="00BE48A8"/>
    <w:rsid w:val="00BE5903"/>
    <w:rsid w:val="00BE62FB"/>
    <w:rsid w:val="00BE6368"/>
    <w:rsid w:val="00BE6CB8"/>
    <w:rsid w:val="00BF2CC8"/>
    <w:rsid w:val="00BF2E7F"/>
    <w:rsid w:val="00BF323F"/>
    <w:rsid w:val="00BF4847"/>
    <w:rsid w:val="00BF48D4"/>
    <w:rsid w:val="00BF62C5"/>
    <w:rsid w:val="00C01391"/>
    <w:rsid w:val="00C02610"/>
    <w:rsid w:val="00C02EF8"/>
    <w:rsid w:val="00C02FAB"/>
    <w:rsid w:val="00C03221"/>
    <w:rsid w:val="00C04127"/>
    <w:rsid w:val="00C04641"/>
    <w:rsid w:val="00C04A00"/>
    <w:rsid w:val="00C06858"/>
    <w:rsid w:val="00C071BC"/>
    <w:rsid w:val="00C1093B"/>
    <w:rsid w:val="00C1188E"/>
    <w:rsid w:val="00C11BC6"/>
    <w:rsid w:val="00C13165"/>
    <w:rsid w:val="00C13D0E"/>
    <w:rsid w:val="00C13FA1"/>
    <w:rsid w:val="00C14C25"/>
    <w:rsid w:val="00C14E11"/>
    <w:rsid w:val="00C1617D"/>
    <w:rsid w:val="00C17C11"/>
    <w:rsid w:val="00C17EAF"/>
    <w:rsid w:val="00C20F0A"/>
    <w:rsid w:val="00C215CC"/>
    <w:rsid w:val="00C22898"/>
    <w:rsid w:val="00C2358C"/>
    <w:rsid w:val="00C23AF9"/>
    <w:rsid w:val="00C32547"/>
    <w:rsid w:val="00C33905"/>
    <w:rsid w:val="00C34BE0"/>
    <w:rsid w:val="00C34D3F"/>
    <w:rsid w:val="00C3634F"/>
    <w:rsid w:val="00C363E9"/>
    <w:rsid w:val="00C3651A"/>
    <w:rsid w:val="00C36999"/>
    <w:rsid w:val="00C36D14"/>
    <w:rsid w:val="00C37DBC"/>
    <w:rsid w:val="00C40BEF"/>
    <w:rsid w:val="00C40C2E"/>
    <w:rsid w:val="00C434BC"/>
    <w:rsid w:val="00C43524"/>
    <w:rsid w:val="00C436A8"/>
    <w:rsid w:val="00C44199"/>
    <w:rsid w:val="00C46013"/>
    <w:rsid w:val="00C51BDE"/>
    <w:rsid w:val="00C52541"/>
    <w:rsid w:val="00C526CC"/>
    <w:rsid w:val="00C54E0A"/>
    <w:rsid w:val="00C5546A"/>
    <w:rsid w:val="00C56E51"/>
    <w:rsid w:val="00C57638"/>
    <w:rsid w:val="00C608B4"/>
    <w:rsid w:val="00C664CD"/>
    <w:rsid w:val="00C66C07"/>
    <w:rsid w:val="00C677D9"/>
    <w:rsid w:val="00C70118"/>
    <w:rsid w:val="00C71EC2"/>
    <w:rsid w:val="00C72B4D"/>
    <w:rsid w:val="00C73FA2"/>
    <w:rsid w:val="00C74583"/>
    <w:rsid w:val="00C75149"/>
    <w:rsid w:val="00C766A9"/>
    <w:rsid w:val="00C766BB"/>
    <w:rsid w:val="00C77141"/>
    <w:rsid w:val="00C77B5D"/>
    <w:rsid w:val="00C80303"/>
    <w:rsid w:val="00C8062B"/>
    <w:rsid w:val="00C81E98"/>
    <w:rsid w:val="00C81F19"/>
    <w:rsid w:val="00C825A4"/>
    <w:rsid w:val="00C84FEF"/>
    <w:rsid w:val="00C85733"/>
    <w:rsid w:val="00C910B2"/>
    <w:rsid w:val="00C91DDD"/>
    <w:rsid w:val="00C92767"/>
    <w:rsid w:val="00C934B5"/>
    <w:rsid w:val="00C94B31"/>
    <w:rsid w:val="00C97520"/>
    <w:rsid w:val="00C977B5"/>
    <w:rsid w:val="00C978A1"/>
    <w:rsid w:val="00C97E8E"/>
    <w:rsid w:val="00CA0B7F"/>
    <w:rsid w:val="00CA219A"/>
    <w:rsid w:val="00CA23E9"/>
    <w:rsid w:val="00CA2CDD"/>
    <w:rsid w:val="00CA4A06"/>
    <w:rsid w:val="00CA4AFF"/>
    <w:rsid w:val="00CA4B0A"/>
    <w:rsid w:val="00CA523D"/>
    <w:rsid w:val="00CA5668"/>
    <w:rsid w:val="00CA5C7F"/>
    <w:rsid w:val="00CA5E9A"/>
    <w:rsid w:val="00CA650F"/>
    <w:rsid w:val="00CB028A"/>
    <w:rsid w:val="00CB0803"/>
    <w:rsid w:val="00CB0D82"/>
    <w:rsid w:val="00CB3A15"/>
    <w:rsid w:val="00CB40EA"/>
    <w:rsid w:val="00CB49B3"/>
    <w:rsid w:val="00CB4E87"/>
    <w:rsid w:val="00CB724B"/>
    <w:rsid w:val="00CB7E75"/>
    <w:rsid w:val="00CC0F30"/>
    <w:rsid w:val="00CC1F40"/>
    <w:rsid w:val="00CC25F0"/>
    <w:rsid w:val="00CC2AB5"/>
    <w:rsid w:val="00CC3C17"/>
    <w:rsid w:val="00CC42E3"/>
    <w:rsid w:val="00CC44EA"/>
    <w:rsid w:val="00CC55B4"/>
    <w:rsid w:val="00CC66BA"/>
    <w:rsid w:val="00CD0DAC"/>
    <w:rsid w:val="00CD17A2"/>
    <w:rsid w:val="00CD1ACB"/>
    <w:rsid w:val="00CD254D"/>
    <w:rsid w:val="00CD2A56"/>
    <w:rsid w:val="00CD2B0D"/>
    <w:rsid w:val="00CD2F36"/>
    <w:rsid w:val="00CD4230"/>
    <w:rsid w:val="00CD5E21"/>
    <w:rsid w:val="00CD6A11"/>
    <w:rsid w:val="00CD6CD3"/>
    <w:rsid w:val="00CD759F"/>
    <w:rsid w:val="00CE09F6"/>
    <w:rsid w:val="00CE1926"/>
    <w:rsid w:val="00CE1EA1"/>
    <w:rsid w:val="00CE38FC"/>
    <w:rsid w:val="00CE3DB1"/>
    <w:rsid w:val="00CE3F4F"/>
    <w:rsid w:val="00CE4EC9"/>
    <w:rsid w:val="00CE6854"/>
    <w:rsid w:val="00CE6E4C"/>
    <w:rsid w:val="00CE7089"/>
    <w:rsid w:val="00CE7108"/>
    <w:rsid w:val="00CE7C26"/>
    <w:rsid w:val="00CE7FC1"/>
    <w:rsid w:val="00CF0D4C"/>
    <w:rsid w:val="00CF12A7"/>
    <w:rsid w:val="00CF2F18"/>
    <w:rsid w:val="00CF6C8A"/>
    <w:rsid w:val="00CF7581"/>
    <w:rsid w:val="00CF7F22"/>
    <w:rsid w:val="00D00316"/>
    <w:rsid w:val="00D003D5"/>
    <w:rsid w:val="00D01ABB"/>
    <w:rsid w:val="00D040A2"/>
    <w:rsid w:val="00D0502A"/>
    <w:rsid w:val="00D057E2"/>
    <w:rsid w:val="00D05C62"/>
    <w:rsid w:val="00D05F68"/>
    <w:rsid w:val="00D067A7"/>
    <w:rsid w:val="00D07788"/>
    <w:rsid w:val="00D10219"/>
    <w:rsid w:val="00D11E67"/>
    <w:rsid w:val="00D123FC"/>
    <w:rsid w:val="00D12E14"/>
    <w:rsid w:val="00D14312"/>
    <w:rsid w:val="00D16839"/>
    <w:rsid w:val="00D20222"/>
    <w:rsid w:val="00D22A42"/>
    <w:rsid w:val="00D238BC"/>
    <w:rsid w:val="00D24500"/>
    <w:rsid w:val="00D245A7"/>
    <w:rsid w:val="00D254F8"/>
    <w:rsid w:val="00D26DD2"/>
    <w:rsid w:val="00D2724A"/>
    <w:rsid w:val="00D27E04"/>
    <w:rsid w:val="00D3012C"/>
    <w:rsid w:val="00D30250"/>
    <w:rsid w:val="00D324A5"/>
    <w:rsid w:val="00D336C9"/>
    <w:rsid w:val="00D34454"/>
    <w:rsid w:val="00D356DA"/>
    <w:rsid w:val="00D36144"/>
    <w:rsid w:val="00D37E43"/>
    <w:rsid w:val="00D40485"/>
    <w:rsid w:val="00D40577"/>
    <w:rsid w:val="00D414AF"/>
    <w:rsid w:val="00D418AF"/>
    <w:rsid w:val="00D41DD0"/>
    <w:rsid w:val="00D4218C"/>
    <w:rsid w:val="00D45432"/>
    <w:rsid w:val="00D45F49"/>
    <w:rsid w:val="00D46124"/>
    <w:rsid w:val="00D46781"/>
    <w:rsid w:val="00D468B3"/>
    <w:rsid w:val="00D475E6"/>
    <w:rsid w:val="00D504AD"/>
    <w:rsid w:val="00D50E22"/>
    <w:rsid w:val="00D52B3E"/>
    <w:rsid w:val="00D5308B"/>
    <w:rsid w:val="00D5457D"/>
    <w:rsid w:val="00D5507C"/>
    <w:rsid w:val="00D558DA"/>
    <w:rsid w:val="00D57661"/>
    <w:rsid w:val="00D57AF4"/>
    <w:rsid w:val="00D61CC2"/>
    <w:rsid w:val="00D62009"/>
    <w:rsid w:val="00D6375F"/>
    <w:rsid w:val="00D63790"/>
    <w:rsid w:val="00D6380E"/>
    <w:rsid w:val="00D644FB"/>
    <w:rsid w:val="00D64DBE"/>
    <w:rsid w:val="00D65328"/>
    <w:rsid w:val="00D70FF2"/>
    <w:rsid w:val="00D71771"/>
    <w:rsid w:val="00D725EA"/>
    <w:rsid w:val="00D725EE"/>
    <w:rsid w:val="00D72CD9"/>
    <w:rsid w:val="00D73F3C"/>
    <w:rsid w:val="00D757F5"/>
    <w:rsid w:val="00D7645C"/>
    <w:rsid w:val="00D764A5"/>
    <w:rsid w:val="00D76BCE"/>
    <w:rsid w:val="00D80230"/>
    <w:rsid w:val="00D8034A"/>
    <w:rsid w:val="00D80D52"/>
    <w:rsid w:val="00D818C0"/>
    <w:rsid w:val="00D81C41"/>
    <w:rsid w:val="00D81D86"/>
    <w:rsid w:val="00D82278"/>
    <w:rsid w:val="00D83091"/>
    <w:rsid w:val="00D83601"/>
    <w:rsid w:val="00D84130"/>
    <w:rsid w:val="00D85C50"/>
    <w:rsid w:val="00D87211"/>
    <w:rsid w:val="00D87AA1"/>
    <w:rsid w:val="00D90A44"/>
    <w:rsid w:val="00D91362"/>
    <w:rsid w:val="00D91A6B"/>
    <w:rsid w:val="00D91D56"/>
    <w:rsid w:val="00D91D93"/>
    <w:rsid w:val="00D93326"/>
    <w:rsid w:val="00D936D9"/>
    <w:rsid w:val="00D93B2E"/>
    <w:rsid w:val="00D94290"/>
    <w:rsid w:val="00D95783"/>
    <w:rsid w:val="00D959C3"/>
    <w:rsid w:val="00D95EA5"/>
    <w:rsid w:val="00D961BB"/>
    <w:rsid w:val="00D9769B"/>
    <w:rsid w:val="00DA0726"/>
    <w:rsid w:val="00DA07B1"/>
    <w:rsid w:val="00DA1301"/>
    <w:rsid w:val="00DA14FC"/>
    <w:rsid w:val="00DA296F"/>
    <w:rsid w:val="00DA29C0"/>
    <w:rsid w:val="00DA29D0"/>
    <w:rsid w:val="00DA5124"/>
    <w:rsid w:val="00DA57A8"/>
    <w:rsid w:val="00DA5AC8"/>
    <w:rsid w:val="00DA6DE1"/>
    <w:rsid w:val="00DB13F3"/>
    <w:rsid w:val="00DB164F"/>
    <w:rsid w:val="00DB2407"/>
    <w:rsid w:val="00DB26D6"/>
    <w:rsid w:val="00DB3BC5"/>
    <w:rsid w:val="00DB6BBC"/>
    <w:rsid w:val="00DB74C3"/>
    <w:rsid w:val="00DB7A1B"/>
    <w:rsid w:val="00DC066E"/>
    <w:rsid w:val="00DC1222"/>
    <w:rsid w:val="00DC193F"/>
    <w:rsid w:val="00DC27DC"/>
    <w:rsid w:val="00DC341E"/>
    <w:rsid w:val="00DC4174"/>
    <w:rsid w:val="00DC4CDD"/>
    <w:rsid w:val="00DC532A"/>
    <w:rsid w:val="00DC5ECF"/>
    <w:rsid w:val="00DC6BE1"/>
    <w:rsid w:val="00DC748E"/>
    <w:rsid w:val="00DC79F8"/>
    <w:rsid w:val="00DD059E"/>
    <w:rsid w:val="00DD06C4"/>
    <w:rsid w:val="00DD0E8F"/>
    <w:rsid w:val="00DD1926"/>
    <w:rsid w:val="00DD2736"/>
    <w:rsid w:val="00DD37EC"/>
    <w:rsid w:val="00DD45E1"/>
    <w:rsid w:val="00DD4FBF"/>
    <w:rsid w:val="00DD68AA"/>
    <w:rsid w:val="00DE0C6C"/>
    <w:rsid w:val="00DE0DBC"/>
    <w:rsid w:val="00DE1FA7"/>
    <w:rsid w:val="00DE20C8"/>
    <w:rsid w:val="00DE225E"/>
    <w:rsid w:val="00DE2860"/>
    <w:rsid w:val="00DE2873"/>
    <w:rsid w:val="00DE2F0B"/>
    <w:rsid w:val="00DE3169"/>
    <w:rsid w:val="00DE3968"/>
    <w:rsid w:val="00DE4F71"/>
    <w:rsid w:val="00DE5743"/>
    <w:rsid w:val="00DE5D65"/>
    <w:rsid w:val="00DE7971"/>
    <w:rsid w:val="00DE7B1A"/>
    <w:rsid w:val="00DF0BF5"/>
    <w:rsid w:val="00DF1907"/>
    <w:rsid w:val="00DF271C"/>
    <w:rsid w:val="00DF2BBA"/>
    <w:rsid w:val="00DF557C"/>
    <w:rsid w:val="00DF5590"/>
    <w:rsid w:val="00DF6167"/>
    <w:rsid w:val="00DF6182"/>
    <w:rsid w:val="00DF6E39"/>
    <w:rsid w:val="00DF70F4"/>
    <w:rsid w:val="00DF7389"/>
    <w:rsid w:val="00E00244"/>
    <w:rsid w:val="00E0036D"/>
    <w:rsid w:val="00E016FD"/>
    <w:rsid w:val="00E01819"/>
    <w:rsid w:val="00E01DB8"/>
    <w:rsid w:val="00E01FED"/>
    <w:rsid w:val="00E0296D"/>
    <w:rsid w:val="00E03036"/>
    <w:rsid w:val="00E03DCE"/>
    <w:rsid w:val="00E045FF"/>
    <w:rsid w:val="00E0460A"/>
    <w:rsid w:val="00E04D71"/>
    <w:rsid w:val="00E06138"/>
    <w:rsid w:val="00E06427"/>
    <w:rsid w:val="00E068F5"/>
    <w:rsid w:val="00E07937"/>
    <w:rsid w:val="00E11EF0"/>
    <w:rsid w:val="00E12230"/>
    <w:rsid w:val="00E1361A"/>
    <w:rsid w:val="00E1410D"/>
    <w:rsid w:val="00E142C8"/>
    <w:rsid w:val="00E15948"/>
    <w:rsid w:val="00E15C8A"/>
    <w:rsid w:val="00E17676"/>
    <w:rsid w:val="00E21270"/>
    <w:rsid w:val="00E21471"/>
    <w:rsid w:val="00E21538"/>
    <w:rsid w:val="00E23421"/>
    <w:rsid w:val="00E23DD2"/>
    <w:rsid w:val="00E23EE3"/>
    <w:rsid w:val="00E248CD"/>
    <w:rsid w:val="00E25ACD"/>
    <w:rsid w:val="00E277C0"/>
    <w:rsid w:val="00E30104"/>
    <w:rsid w:val="00E30C62"/>
    <w:rsid w:val="00E31747"/>
    <w:rsid w:val="00E32060"/>
    <w:rsid w:val="00E322BC"/>
    <w:rsid w:val="00E32D68"/>
    <w:rsid w:val="00E32F1B"/>
    <w:rsid w:val="00E33979"/>
    <w:rsid w:val="00E34640"/>
    <w:rsid w:val="00E347F3"/>
    <w:rsid w:val="00E37205"/>
    <w:rsid w:val="00E40B1B"/>
    <w:rsid w:val="00E41215"/>
    <w:rsid w:val="00E439A2"/>
    <w:rsid w:val="00E43A4B"/>
    <w:rsid w:val="00E44233"/>
    <w:rsid w:val="00E4486E"/>
    <w:rsid w:val="00E453BF"/>
    <w:rsid w:val="00E465F9"/>
    <w:rsid w:val="00E47ABA"/>
    <w:rsid w:val="00E5179A"/>
    <w:rsid w:val="00E51AAA"/>
    <w:rsid w:val="00E51B72"/>
    <w:rsid w:val="00E52C55"/>
    <w:rsid w:val="00E535BA"/>
    <w:rsid w:val="00E53F97"/>
    <w:rsid w:val="00E54575"/>
    <w:rsid w:val="00E55689"/>
    <w:rsid w:val="00E55947"/>
    <w:rsid w:val="00E55A5E"/>
    <w:rsid w:val="00E55B3A"/>
    <w:rsid w:val="00E55B9E"/>
    <w:rsid w:val="00E56329"/>
    <w:rsid w:val="00E57C29"/>
    <w:rsid w:val="00E61CE2"/>
    <w:rsid w:val="00E63749"/>
    <w:rsid w:val="00E64D5C"/>
    <w:rsid w:val="00E65664"/>
    <w:rsid w:val="00E658CC"/>
    <w:rsid w:val="00E65C5D"/>
    <w:rsid w:val="00E65CE7"/>
    <w:rsid w:val="00E6728B"/>
    <w:rsid w:val="00E67BC7"/>
    <w:rsid w:val="00E67EAE"/>
    <w:rsid w:val="00E70B67"/>
    <w:rsid w:val="00E70C62"/>
    <w:rsid w:val="00E7214D"/>
    <w:rsid w:val="00E72F20"/>
    <w:rsid w:val="00E73FB6"/>
    <w:rsid w:val="00E75C91"/>
    <w:rsid w:val="00E75E05"/>
    <w:rsid w:val="00E76D84"/>
    <w:rsid w:val="00E77352"/>
    <w:rsid w:val="00E805D9"/>
    <w:rsid w:val="00E809DD"/>
    <w:rsid w:val="00E81604"/>
    <w:rsid w:val="00E8333C"/>
    <w:rsid w:val="00E83CFE"/>
    <w:rsid w:val="00E83D89"/>
    <w:rsid w:val="00E84C19"/>
    <w:rsid w:val="00E85F3F"/>
    <w:rsid w:val="00E869F5"/>
    <w:rsid w:val="00E873CE"/>
    <w:rsid w:val="00E87DE6"/>
    <w:rsid w:val="00E905A2"/>
    <w:rsid w:val="00E91746"/>
    <w:rsid w:val="00E92A49"/>
    <w:rsid w:val="00E9326A"/>
    <w:rsid w:val="00E93282"/>
    <w:rsid w:val="00E93498"/>
    <w:rsid w:val="00E94904"/>
    <w:rsid w:val="00E9612A"/>
    <w:rsid w:val="00E97721"/>
    <w:rsid w:val="00EA037E"/>
    <w:rsid w:val="00EA1E34"/>
    <w:rsid w:val="00EA1E98"/>
    <w:rsid w:val="00EA270E"/>
    <w:rsid w:val="00EA2C8A"/>
    <w:rsid w:val="00EA2E28"/>
    <w:rsid w:val="00EA3A04"/>
    <w:rsid w:val="00EA3CC3"/>
    <w:rsid w:val="00EA44FF"/>
    <w:rsid w:val="00EA51B8"/>
    <w:rsid w:val="00EA7040"/>
    <w:rsid w:val="00EB008A"/>
    <w:rsid w:val="00EB080E"/>
    <w:rsid w:val="00EB10A6"/>
    <w:rsid w:val="00EB2900"/>
    <w:rsid w:val="00EB3379"/>
    <w:rsid w:val="00EB3CFE"/>
    <w:rsid w:val="00EB5203"/>
    <w:rsid w:val="00EB60EF"/>
    <w:rsid w:val="00EB6669"/>
    <w:rsid w:val="00EB6A8C"/>
    <w:rsid w:val="00EB6BAC"/>
    <w:rsid w:val="00EB6CFA"/>
    <w:rsid w:val="00EB700D"/>
    <w:rsid w:val="00EB782C"/>
    <w:rsid w:val="00EC0351"/>
    <w:rsid w:val="00EC0B98"/>
    <w:rsid w:val="00EC1F19"/>
    <w:rsid w:val="00EC51C1"/>
    <w:rsid w:val="00EC51FE"/>
    <w:rsid w:val="00EC5312"/>
    <w:rsid w:val="00EC5433"/>
    <w:rsid w:val="00EC5EB5"/>
    <w:rsid w:val="00EC5F5A"/>
    <w:rsid w:val="00EC66F2"/>
    <w:rsid w:val="00EC6D95"/>
    <w:rsid w:val="00EC7101"/>
    <w:rsid w:val="00EC7963"/>
    <w:rsid w:val="00ED0F92"/>
    <w:rsid w:val="00ED1165"/>
    <w:rsid w:val="00ED1313"/>
    <w:rsid w:val="00ED1CAB"/>
    <w:rsid w:val="00ED2EDC"/>
    <w:rsid w:val="00ED2F02"/>
    <w:rsid w:val="00ED45C0"/>
    <w:rsid w:val="00ED614F"/>
    <w:rsid w:val="00EE0DAF"/>
    <w:rsid w:val="00EE1F3F"/>
    <w:rsid w:val="00EE2005"/>
    <w:rsid w:val="00EE26F8"/>
    <w:rsid w:val="00EE3307"/>
    <w:rsid w:val="00EE4F58"/>
    <w:rsid w:val="00EE63EE"/>
    <w:rsid w:val="00EE7E7E"/>
    <w:rsid w:val="00EF0206"/>
    <w:rsid w:val="00EF0765"/>
    <w:rsid w:val="00EF0C04"/>
    <w:rsid w:val="00EF14C4"/>
    <w:rsid w:val="00EF2AA0"/>
    <w:rsid w:val="00EF2CDD"/>
    <w:rsid w:val="00EF32F8"/>
    <w:rsid w:val="00EF39F5"/>
    <w:rsid w:val="00EF427C"/>
    <w:rsid w:val="00EF4F95"/>
    <w:rsid w:val="00EF5594"/>
    <w:rsid w:val="00EF573D"/>
    <w:rsid w:val="00EF7647"/>
    <w:rsid w:val="00EF78B3"/>
    <w:rsid w:val="00F00D1A"/>
    <w:rsid w:val="00F00EF4"/>
    <w:rsid w:val="00F011A2"/>
    <w:rsid w:val="00F0130A"/>
    <w:rsid w:val="00F01B2C"/>
    <w:rsid w:val="00F02EE9"/>
    <w:rsid w:val="00F03482"/>
    <w:rsid w:val="00F05BF2"/>
    <w:rsid w:val="00F05FF4"/>
    <w:rsid w:val="00F0628C"/>
    <w:rsid w:val="00F0664C"/>
    <w:rsid w:val="00F0758A"/>
    <w:rsid w:val="00F11090"/>
    <w:rsid w:val="00F1147B"/>
    <w:rsid w:val="00F117F6"/>
    <w:rsid w:val="00F11C00"/>
    <w:rsid w:val="00F138CF"/>
    <w:rsid w:val="00F147BD"/>
    <w:rsid w:val="00F15686"/>
    <w:rsid w:val="00F1573D"/>
    <w:rsid w:val="00F16323"/>
    <w:rsid w:val="00F178D8"/>
    <w:rsid w:val="00F2050C"/>
    <w:rsid w:val="00F2080D"/>
    <w:rsid w:val="00F20FAC"/>
    <w:rsid w:val="00F212FD"/>
    <w:rsid w:val="00F225EC"/>
    <w:rsid w:val="00F236FC"/>
    <w:rsid w:val="00F24554"/>
    <w:rsid w:val="00F273EF"/>
    <w:rsid w:val="00F27A21"/>
    <w:rsid w:val="00F27D6B"/>
    <w:rsid w:val="00F31FE1"/>
    <w:rsid w:val="00F32010"/>
    <w:rsid w:val="00F331C4"/>
    <w:rsid w:val="00F335F5"/>
    <w:rsid w:val="00F339DD"/>
    <w:rsid w:val="00F33AF8"/>
    <w:rsid w:val="00F342DC"/>
    <w:rsid w:val="00F34A47"/>
    <w:rsid w:val="00F34F9A"/>
    <w:rsid w:val="00F350D3"/>
    <w:rsid w:val="00F3678F"/>
    <w:rsid w:val="00F37399"/>
    <w:rsid w:val="00F405B0"/>
    <w:rsid w:val="00F4291A"/>
    <w:rsid w:val="00F4297D"/>
    <w:rsid w:val="00F44818"/>
    <w:rsid w:val="00F450ED"/>
    <w:rsid w:val="00F46A39"/>
    <w:rsid w:val="00F46AF9"/>
    <w:rsid w:val="00F46DD9"/>
    <w:rsid w:val="00F46DE1"/>
    <w:rsid w:val="00F50010"/>
    <w:rsid w:val="00F513C7"/>
    <w:rsid w:val="00F5187A"/>
    <w:rsid w:val="00F51CCC"/>
    <w:rsid w:val="00F52B71"/>
    <w:rsid w:val="00F53E6F"/>
    <w:rsid w:val="00F54DDF"/>
    <w:rsid w:val="00F554F9"/>
    <w:rsid w:val="00F55755"/>
    <w:rsid w:val="00F56A50"/>
    <w:rsid w:val="00F57485"/>
    <w:rsid w:val="00F6077E"/>
    <w:rsid w:val="00F60932"/>
    <w:rsid w:val="00F61084"/>
    <w:rsid w:val="00F61E10"/>
    <w:rsid w:val="00F6296A"/>
    <w:rsid w:val="00F6297D"/>
    <w:rsid w:val="00F6522F"/>
    <w:rsid w:val="00F6585E"/>
    <w:rsid w:val="00F65DB6"/>
    <w:rsid w:val="00F66924"/>
    <w:rsid w:val="00F672F6"/>
    <w:rsid w:val="00F70D8E"/>
    <w:rsid w:val="00F7292E"/>
    <w:rsid w:val="00F76178"/>
    <w:rsid w:val="00F766CD"/>
    <w:rsid w:val="00F7732C"/>
    <w:rsid w:val="00F77983"/>
    <w:rsid w:val="00F80635"/>
    <w:rsid w:val="00F80C6A"/>
    <w:rsid w:val="00F83527"/>
    <w:rsid w:val="00F83CCD"/>
    <w:rsid w:val="00F85047"/>
    <w:rsid w:val="00F856F6"/>
    <w:rsid w:val="00F868C1"/>
    <w:rsid w:val="00F87145"/>
    <w:rsid w:val="00F872F4"/>
    <w:rsid w:val="00F87B89"/>
    <w:rsid w:val="00F90E1D"/>
    <w:rsid w:val="00F9149E"/>
    <w:rsid w:val="00F91593"/>
    <w:rsid w:val="00F91CBC"/>
    <w:rsid w:val="00F9254C"/>
    <w:rsid w:val="00F92CCE"/>
    <w:rsid w:val="00F933CD"/>
    <w:rsid w:val="00F93480"/>
    <w:rsid w:val="00F936A4"/>
    <w:rsid w:val="00F93ED8"/>
    <w:rsid w:val="00F93F5A"/>
    <w:rsid w:val="00F944A7"/>
    <w:rsid w:val="00F961D2"/>
    <w:rsid w:val="00F9652C"/>
    <w:rsid w:val="00F96592"/>
    <w:rsid w:val="00F97C9E"/>
    <w:rsid w:val="00FA20C3"/>
    <w:rsid w:val="00FA29B5"/>
    <w:rsid w:val="00FA3128"/>
    <w:rsid w:val="00FA3814"/>
    <w:rsid w:val="00FA38A0"/>
    <w:rsid w:val="00FA4216"/>
    <w:rsid w:val="00FA4F5A"/>
    <w:rsid w:val="00FA4FA1"/>
    <w:rsid w:val="00FA5A50"/>
    <w:rsid w:val="00FA6CDF"/>
    <w:rsid w:val="00FA6FC1"/>
    <w:rsid w:val="00FB05EE"/>
    <w:rsid w:val="00FB0E42"/>
    <w:rsid w:val="00FB12F4"/>
    <w:rsid w:val="00FB16BC"/>
    <w:rsid w:val="00FB1C1C"/>
    <w:rsid w:val="00FB4153"/>
    <w:rsid w:val="00FB5753"/>
    <w:rsid w:val="00FB5B31"/>
    <w:rsid w:val="00FB5C8C"/>
    <w:rsid w:val="00FB6CF3"/>
    <w:rsid w:val="00FC05F6"/>
    <w:rsid w:val="00FC0AA1"/>
    <w:rsid w:val="00FC20AA"/>
    <w:rsid w:val="00FC29B6"/>
    <w:rsid w:val="00FC4168"/>
    <w:rsid w:val="00FC455A"/>
    <w:rsid w:val="00FC461B"/>
    <w:rsid w:val="00FC49D6"/>
    <w:rsid w:val="00FD005C"/>
    <w:rsid w:val="00FD0AE3"/>
    <w:rsid w:val="00FD1663"/>
    <w:rsid w:val="00FD3A48"/>
    <w:rsid w:val="00FD7777"/>
    <w:rsid w:val="00FE01D5"/>
    <w:rsid w:val="00FE298C"/>
    <w:rsid w:val="00FE3CDD"/>
    <w:rsid w:val="00FE4243"/>
    <w:rsid w:val="00FE457B"/>
    <w:rsid w:val="00FE5D79"/>
    <w:rsid w:val="00FE5E83"/>
    <w:rsid w:val="00FE7F1E"/>
    <w:rsid w:val="00FF0041"/>
    <w:rsid w:val="00FF078E"/>
    <w:rsid w:val="00FF120A"/>
    <w:rsid w:val="00FF3972"/>
    <w:rsid w:val="00FF3A71"/>
    <w:rsid w:val="00FF3AC2"/>
    <w:rsid w:val="00FF3C75"/>
    <w:rsid w:val="00FF3EDD"/>
    <w:rsid w:val="00FF45B2"/>
    <w:rsid w:val="00FF4D18"/>
    <w:rsid w:val="01005BA0"/>
    <w:rsid w:val="010F61E8"/>
    <w:rsid w:val="010F7192"/>
    <w:rsid w:val="01135727"/>
    <w:rsid w:val="011B29A3"/>
    <w:rsid w:val="011D1F1F"/>
    <w:rsid w:val="011F778F"/>
    <w:rsid w:val="0124154D"/>
    <w:rsid w:val="013438B4"/>
    <w:rsid w:val="013A6C60"/>
    <w:rsid w:val="013B0DE8"/>
    <w:rsid w:val="013D5CC9"/>
    <w:rsid w:val="01470FBE"/>
    <w:rsid w:val="01471042"/>
    <w:rsid w:val="01567706"/>
    <w:rsid w:val="01611E8E"/>
    <w:rsid w:val="01616968"/>
    <w:rsid w:val="01761FB5"/>
    <w:rsid w:val="017A479C"/>
    <w:rsid w:val="017C21FC"/>
    <w:rsid w:val="018312D7"/>
    <w:rsid w:val="01864E43"/>
    <w:rsid w:val="018E4FA5"/>
    <w:rsid w:val="0192083C"/>
    <w:rsid w:val="01926238"/>
    <w:rsid w:val="019B0255"/>
    <w:rsid w:val="01A7443B"/>
    <w:rsid w:val="01AD1661"/>
    <w:rsid w:val="01B41C75"/>
    <w:rsid w:val="01C42B8B"/>
    <w:rsid w:val="01D97CA1"/>
    <w:rsid w:val="01DA1E97"/>
    <w:rsid w:val="01DB68A3"/>
    <w:rsid w:val="01E26EDE"/>
    <w:rsid w:val="01F3255A"/>
    <w:rsid w:val="01F64D8D"/>
    <w:rsid w:val="01FB45E6"/>
    <w:rsid w:val="02005B8D"/>
    <w:rsid w:val="0205112F"/>
    <w:rsid w:val="021270CD"/>
    <w:rsid w:val="02313187"/>
    <w:rsid w:val="023A3A3E"/>
    <w:rsid w:val="02410D41"/>
    <w:rsid w:val="024215D2"/>
    <w:rsid w:val="02485621"/>
    <w:rsid w:val="024C08E5"/>
    <w:rsid w:val="0250295F"/>
    <w:rsid w:val="02531A9C"/>
    <w:rsid w:val="025B5C8F"/>
    <w:rsid w:val="02676222"/>
    <w:rsid w:val="0272522A"/>
    <w:rsid w:val="02740361"/>
    <w:rsid w:val="0275387F"/>
    <w:rsid w:val="02756FA0"/>
    <w:rsid w:val="02795057"/>
    <w:rsid w:val="027A624D"/>
    <w:rsid w:val="02911013"/>
    <w:rsid w:val="02B635DD"/>
    <w:rsid w:val="02C0767C"/>
    <w:rsid w:val="02C75E30"/>
    <w:rsid w:val="02D66388"/>
    <w:rsid w:val="02ED3BBE"/>
    <w:rsid w:val="02EE19CF"/>
    <w:rsid w:val="02F012B3"/>
    <w:rsid w:val="02FB5D86"/>
    <w:rsid w:val="030019F2"/>
    <w:rsid w:val="03035452"/>
    <w:rsid w:val="030B61A0"/>
    <w:rsid w:val="030D2310"/>
    <w:rsid w:val="030D6614"/>
    <w:rsid w:val="03102EED"/>
    <w:rsid w:val="03170CF8"/>
    <w:rsid w:val="03287BB7"/>
    <w:rsid w:val="032B0208"/>
    <w:rsid w:val="032B06B6"/>
    <w:rsid w:val="03367E37"/>
    <w:rsid w:val="034B13BD"/>
    <w:rsid w:val="034C108A"/>
    <w:rsid w:val="03513D79"/>
    <w:rsid w:val="03517BB7"/>
    <w:rsid w:val="03532747"/>
    <w:rsid w:val="036200E4"/>
    <w:rsid w:val="036C0A09"/>
    <w:rsid w:val="03792FBB"/>
    <w:rsid w:val="037A6220"/>
    <w:rsid w:val="038267B0"/>
    <w:rsid w:val="03861EB9"/>
    <w:rsid w:val="03867FE8"/>
    <w:rsid w:val="039764C5"/>
    <w:rsid w:val="039946C2"/>
    <w:rsid w:val="03B357CC"/>
    <w:rsid w:val="03B65156"/>
    <w:rsid w:val="03C32A66"/>
    <w:rsid w:val="03C74493"/>
    <w:rsid w:val="03CB4A6A"/>
    <w:rsid w:val="03D94543"/>
    <w:rsid w:val="03FB628E"/>
    <w:rsid w:val="040062E5"/>
    <w:rsid w:val="040E20B1"/>
    <w:rsid w:val="04103175"/>
    <w:rsid w:val="04103C77"/>
    <w:rsid w:val="04116C1E"/>
    <w:rsid w:val="04152C57"/>
    <w:rsid w:val="04165405"/>
    <w:rsid w:val="0419410C"/>
    <w:rsid w:val="0419623F"/>
    <w:rsid w:val="043426DD"/>
    <w:rsid w:val="043E0D4B"/>
    <w:rsid w:val="0449423D"/>
    <w:rsid w:val="04566B4A"/>
    <w:rsid w:val="045D6691"/>
    <w:rsid w:val="045E16BF"/>
    <w:rsid w:val="04634ACA"/>
    <w:rsid w:val="046A4E3E"/>
    <w:rsid w:val="04755AFA"/>
    <w:rsid w:val="04844FC9"/>
    <w:rsid w:val="04870BA0"/>
    <w:rsid w:val="04882C77"/>
    <w:rsid w:val="04A703C5"/>
    <w:rsid w:val="04AF6C97"/>
    <w:rsid w:val="04B3421F"/>
    <w:rsid w:val="04BD5452"/>
    <w:rsid w:val="04D021FD"/>
    <w:rsid w:val="04D05C71"/>
    <w:rsid w:val="04D25CFC"/>
    <w:rsid w:val="04DE21B6"/>
    <w:rsid w:val="04DE2DBD"/>
    <w:rsid w:val="04ED1059"/>
    <w:rsid w:val="04ED4E91"/>
    <w:rsid w:val="04F000F0"/>
    <w:rsid w:val="05076729"/>
    <w:rsid w:val="05081848"/>
    <w:rsid w:val="050D08CE"/>
    <w:rsid w:val="05164F76"/>
    <w:rsid w:val="051B0CA5"/>
    <w:rsid w:val="051C157D"/>
    <w:rsid w:val="051E0720"/>
    <w:rsid w:val="05354648"/>
    <w:rsid w:val="05383F66"/>
    <w:rsid w:val="05440AA8"/>
    <w:rsid w:val="0544323B"/>
    <w:rsid w:val="05513711"/>
    <w:rsid w:val="05545CD4"/>
    <w:rsid w:val="0561251C"/>
    <w:rsid w:val="0564063A"/>
    <w:rsid w:val="056519BE"/>
    <w:rsid w:val="05665DC5"/>
    <w:rsid w:val="056A577C"/>
    <w:rsid w:val="057669DA"/>
    <w:rsid w:val="057B3055"/>
    <w:rsid w:val="057D647A"/>
    <w:rsid w:val="057E4231"/>
    <w:rsid w:val="058D6BA2"/>
    <w:rsid w:val="05936CED"/>
    <w:rsid w:val="059450C0"/>
    <w:rsid w:val="05952021"/>
    <w:rsid w:val="0599636B"/>
    <w:rsid w:val="05997635"/>
    <w:rsid w:val="05A40F35"/>
    <w:rsid w:val="05A576B2"/>
    <w:rsid w:val="05A717E2"/>
    <w:rsid w:val="05A72DE3"/>
    <w:rsid w:val="05BD6492"/>
    <w:rsid w:val="05BE581F"/>
    <w:rsid w:val="05D24EE8"/>
    <w:rsid w:val="05D52AD6"/>
    <w:rsid w:val="05D96ADE"/>
    <w:rsid w:val="05E1715E"/>
    <w:rsid w:val="05E80313"/>
    <w:rsid w:val="05EC1004"/>
    <w:rsid w:val="05F443CD"/>
    <w:rsid w:val="05FF2B23"/>
    <w:rsid w:val="06046B47"/>
    <w:rsid w:val="06073EB4"/>
    <w:rsid w:val="060A6A00"/>
    <w:rsid w:val="0610068A"/>
    <w:rsid w:val="061570E4"/>
    <w:rsid w:val="061D397D"/>
    <w:rsid w:val="06230B4D"/>
    <w:rsid w:val="062B53DB"/>
    <w:rsid w:val="062C45A0"/>
    <w:rsid w:val="06326B93"/>
    <w:rsid w:val="06353382"/>
    <w:rsid w:val="06356537"/>
    <w:rsid w:val="0645691F"/>
    <w:rsid w:val="0655469B"/>
    <w:rsid w:val="065C02C7"/>
    <w:rsid w:val="065C42FF"/>
    <w:rsid w:val="06640A42"/>
    <w:rsid w:val="066E2F6E"/>
    <w:rsid w:val="068B6C52"/>
    <w:rsid w:val="068C69FC"/>
    <w:rsid w:val="068D4D8C"/>
    <w:rsid w:val="068F5044"/>
    <w:rsid w:val="06900C85"/>
    <w:rsid w:val="06904476"/>
    <w:rsid w:val="069C7C92"/>
    <w:rsid w:val="06B076D6"/>
    <w:rsid w:val="06BC1347"/>
    <w:rsid w:val="06BD6F18"/>
    <w:rsid w:val="06BE1A2C"/>
    <w:rsid w:val="06BF1B73"/>
    <w:rsid w:val="06BF74C8"/>
    <w:rsid w:val="06C746AD"/>
    <w:rsid w:val="06D2293F"/>
    <w:rsid w:val="06D55262"/>
    <w:rsid w:val="06DE7D09"/>
    <w:rsid w:val="06DF3C89"/>
    <w:rsid w:val="06E26CE2"/>
    <w:rsid w:val="06E311C2"/>
    <w:rsid w:val="06E53933"/>
    <w:rsid w:val="06EA7598"/>
    <w:rsid w:val="06EC4264"/>
    <w:rsid w:val="0703428C"/>
    <w:rsid w:val="071048E2"/>
    <w:rsid w:val="071F2080"/>
    <w:rsid w:val="0724293A"/>
    <w:rsid w:val="0725099F"/>
    <w:rsid w:val="072B4811"/>
    <w:rsid w:val="07377148"/>
    <w:rsid w:val="074E70D0"/>
    <w:rsid w:val="07606EA3"/>
    <w:rsid w:val="0762618C"/>
    <w:rsid w:val="07756AFF"/>
    <w:rsid w:val="07765923"/>
    <w:rsid w:val="07772928"/>
    <w:rsid w:val="07850C35"/>
    <w:rsid w:val="07956673"/>
    <w:rsid w:val="07A24176"/>
    <w:rsid w:val="07B16DD7"/>
    <w:rsid w:val="07CB01FE"/>
    <w:rsid w:val="07D37C21"/>
    <w:rsid w:val="07DF5420"/>
    <w:rsid w:val="07E0523B"/>
    <w:rsid w:val="07F70633"/>
    <w:rsid w:val="07FB5014"/>
    <w:rsid w:val="07FF14F1"/>
    <w:rsid w:val="080212B4"/>
    <w:rsid w:val="080B5512"/>
    <w:rsid w:val="082C4724"/>
    <w:rsid w:val="082E03C2"/>
    <w:rsid w:val="08354651"/>
    <w:rsid w:val="08391C1F"/>
    <w:rsid w:val="08392C22"/>
    <w:rsid w:val="083C635C"/>
    <w:rsid w:val="08414F81"/>
    <w:rsid w:val="08453F99"/>
    <w:rsid w:val="084A2A46"/>
    <w:rsid w:val="084F36CA"/>
    <w:rsid w:val="0853153E"/>
    <w:rsid w:val="085F339E"/>
    <w:rsid w:val="08717357"/>
    <w:rsid w:val="0887047B"/>
    <w:rsid w:val="088D2465"/>
    <w:rsid w:val="089D3CFF"/>
    <w:rsid w:val="089E4829"/>
    <w:rsid w:val="08A17FCF"/>
    <w:rsid w:val="08A563CE"/>
    <w:rsid w:val="08B01656"/>
    <w:rsid w:val="08C73F50"/>
    <w:rsid w:val="08D31FBD"/>
    <w:rsid w:val="08D61770"/>
    <w:rsid w:val="08E14899"/>
    <w:rsid w:val="08E53D9E"/>
    <w:rsid w:val="08EE54E8"/>
    <w:rsid w:val="08EE5880"/>
    <w:rsid w:val="08EE5B60"/>
    <w:rsid w:val="08EF7436"/>
    <w:rsid w:val="08F57ACE"/>
    <w:rsid w:val="08F67107"/>
    <w:rsid w:val="08FB1FEF"/>
    <w:rsid w:val="0901157B"/>
    <w:rsid w:val="090A5709"/>
    <w:rsid w:val="09127136"/>
    <w:rsid w:val="0914279F"/>
    <w:rsid w:val="09170DB9"/>
    <w:rsid w:val="092C5A29"/>
    <w:rsid w:val="09467E45"/>
    <w:rsid w:val="09530E9C"/>
    <w:rsid w:val="096A716E"/>
    <w:rsid w:val="09746CB4"/>
    <w:rsid w:val="0978425B"/>
    <w:rsid w:val="09805F99"/>
    <w:rsid w:val="098122DA"/>
    <w:rsid w:val="09824F86"/>
    <w:rsid w:val="09964754"/>
    <w:rsid w:val="099802A0"/>
    <w:rsid w:val="09996EDC"/>
    <w:rsid w:val="09A17EE9"/>
    <w:rsid w:val="09A34311"/>
    <w:rsid w:val="09B51441"/>
    <w:rsid w:val="09BA6747"/>
    <w:rsid w:val="09BD56AA"/>
    <w:rsid w:val="09C12E5B"/>
    <w:rsid w:val="09C45CED"/>
    <w:rsid w:val="09D32EE6"/>
    <w:rsid w:val="09D418F0"/>
    <w:rsid w:val="09F14739"/>
    <w:rsid w:val="09F9539C"/>
    <w:rsid w:val="09FE29B2"/>
    <w:rsid w:val="0A075DA7"/>
    <w:rsid w:val="0A1908BE"/>
    <w:rsid w:val="0A1D4625"/>
    <w:rsid w:val="0A2239C5"/>
    <w:rsid w:val="0A2A12DA"/>
    <w:rsid w:val="0A352250"/>
    <w:rsid w:val="0A433092"/>
    <w:rsid w:val="0A4857BE"/>
    <w:rsid w:val="0A487597"/>
    <w:rsid w:val="0A643258"/>
    <w:rsid w:val="0A6F0E05"/>
    <w:rsid w:val="0A742A59"/>
    <w:rsid w:val="0A804DB9"/>
    <w:rsid w:val="0A895D3A"/>
    <w:rsid w:val="0A8A57DA"/>
    <w:rsid w:val="0A9F511C"/>
    <w:rsid w:val="0AA068F7"/>
    <w:rsid w:val="0AA26863"/>
    <w:rsid w:val="0ABA12FB"/>
    <w:rsid w:val="0AC25272"/>
    <w:rsid w:val="0AEE3DB1"/>
    <w:rsid w:val="0AFE694F"/>
    <w:rsid w:val="0B047CEA"/>
    <w:rsid w:val="0B1A7A24"/>
    <w:rsid w:val="0B1D73B9"/>
    <w:rsid w:val="0B2621C1"/>
    <w:rsid w:val="0B317E6D"/>
    <w:rsid w:val="0B386E0B"/>
    <w:rsid w:val="0B4134E6"/>
    <w:rsid w:val="0B445E0A"/>
    <w:rsid w:val="0B460761"/>
    <w:rsid w:val="0B4F3A37"/>
    <w:rsid w:val="0B5B2AF4"/>
    <w:rsid w:val="0B5D289D"/>
    <w:rsid w:val="0B5E22E7"/>
    <w:rsid w:val="0B610D6D"/>
    <w:rsid w:val="0B621324"/>
    <w:rsid w:val="0B6243DC"/>
    <w:rsid w:val="0B6C6955"/>
    <w:rsid w:val="0B6C6C4D"/>
    <w:rsid w:val="0B6D6042"/>
    <w:rsid w:val="0B7F2E39"/>
    <w:rsid w:val="0B907F82"/>
    <w:rsid w:val="0B9153D7"/>
    <w:rsid w:val="0B9B3BA8"/>
    <w:rsid w:val="0BA5293B"/>
    <w:rsid w:val="0BA72976"/>
    <w:rsid w:val="0BB04DC7"/>
    <w:rsid w:val="0BC03BCA"/>
    <w:rsid w:val="0BC54BF4"/>
    <w:rsid w:val="0BC950F7"/>
    <w:rsid w:val="0BCA6BE8"/>
    <w:rsid w:val="0BCF5CE4"/>
    <w:rsid w:val="0BE34556"/>
    <w:rsid w:val="0BE44727"/>
    <w:rsid w:val="0BE601F6"/>
    <w:rsid w:val="0BE60C10"/>
    <w:rsid w:val="0BEC6333"/>
    <w:rsid w:val="0BF3276B"/>
    <w:rsid w:val="0BF74DDA"/>
    <w:rsid w:val="0BF96B47"/>
    <w:rsid w:val="0C01739E"/>
    <w:rsid w:val="0C102910"/>
    <w:rsid w:val="0C126562"/>
    <w:rsid w:val="0C182FEF"/>
    <w:rsid w:val="0C1842C8"/>
    <w:rsid w:val="0C20287C"/>
    <w:rsid w:val="0C3630E8"/>
    <w:rsid w:val="0C397A82"/>
    <w:rsid w:val="0C3B5CDA"/>
    <w:rsid w:val="0C3B6624"/>
    <w:rsid w:val="0C420352"/>
    <w:rsid w:val="0C50295B"/>
    <w:rsid w:val="0C5F0B3E"/>
    <w:rsid w:val="0C6B31B0"/>
    <w:rsid w:val="0C6C26F3"/>
    <w:rsid w:val="0C725CF9"/>
    <w:rsid w:val="0C741E83"/>
    <w:rsid w:val="0C782286"/>
    <w:rsid w:val="0C796A49"/>
    <w:rsid w:val="0C842A47"/>
    <w:rsid w:val="0C8443FC"/>
    <w:rsid w:val="0C9A2F3A"/>
    <w:rsid w:val="0C9D535B"/>
    <w:rsid w:val="0CA14001"/>
    <w:rsid w:val="0CAD09F4"/>
    <w:rsid w:val="0CB9107D"/>
    <w:rsid w:val="0CBA604D"/>
    <w:rsid w:val="0CC11C27"/>
    <w:rsid w:val="0CC436E2"/>
    <w:rsid w:val="0CCC3A0C"/>
    <w:rsid w:val="0CD83C4D"/>
    <w:rsid w:val="0CD86353"/>
    <w:rsid w:val="0CDC5E58"/>
    <w:rsid w:val="0CE34C95"/>
    <w:rsid w:val="0CEB0F40"/>
    <w:rsid w:val="0CEB1914"/>
    <w:rsid w:val="0CFA5D4D"/>
    <w:rsid w:val="0CFE458C"/>
    <w:rsid w:val="0D08415B"/>
    <w:rsid w:val="0D090B0F"/>
    <w:rsid w:val="0D0B5381"/>
    <w:rsid w:val="0D0C69D2"/>
    <w:rsid w:val="0D0F4ED6"/>
    <w:rsid w:val="0D1A0496"/>
    <w:rsid w:val="0D22474E"/>
    <w:rsid w:val="0D227246"/>
    <w:rsid w:val="0D293CD4"/>
    <w:rsid w:val="0D455B66"/>
    <w:rsid w:val="0D4920FA"/>
    <w:rsid w:val="0D4A1D79"/>
    <w:rsid w:val="0D5C6F74"/>
    <w:rsid w:val="0D5D20E6"/>
    <w:rsid w:val="0D6446E0"/>
    <w:rsid w:val="0D6D2DA0"/>
    <w:rsid w:val="0D733F9E"/>
    <w:rsid w:val="0D8A137C"/>
    <w:rsid w:val="0D8F501C"/>
    <w:rsid w:val="0D9B5B63"/>
    <w:rsid w:val="0D9D16B5"/>
    <w:rsid w:val="0DA6474F"/>
    <w:rsid w:val="0DB64D42"/>
    <w:rsid w:val="0DC50100"/>
    <w:rsid w:val="0DD77EEC"/>
    <w:rsid w:val="0DD83969"/>
    <w:rsid w:val="0DDB6C04"/>
    <w:rsid w:val="0DDD2C4A"/>
    <w:rsid w:val="0DE07C3F"/>
    <w:rsid w:val="0DE10EF6"/>
    <w:rsid w:val="0DE51B31"/>
    <w:rsid w:val="0DEB4F29"/>
    <w:rsid w:val="0DEC1417"/>
    <w:rsid w:val="0DF71FF6"/>
    <w:rsid w:val="0DF94473"/>
    <w:rsid w:val="0DFD14FF"/>
    <w:rsid w:val="0E057EB6"/>
    <w:rsid w:val="0E073697"/>
    <w:rsid w:val="0E145A98"/>
    <w:rsid w:val="0E2475C6"/>
    <w:rsid w:val="0E346421"/>
    <w:rsid w:val="0E5620F9"/>
    <w:rsid w:val="0E6B6226"/>
    <w:rsid w:val="0E795373"/>
    <w:rsid w:val="0E7F49D0"/>
    <w:rsid w:val="0E8A359F"/>
    <w:rsid w:val="0E8D05C2"/>
    <w:rsid w:val="0EA016A0"/>
    <w:rsid w:val="0EAA4055"/>
    <w:rsid w:val="0EAA4222"/>
    <w:rsid w:val="0EB1743C"/>
    <w:rsid w:val="0ED92D64"/>
    <w:rsid w:val="0EE35FCE"/>
    <w:rsid w:val="0EF109D1"/>
    <w:rsid w:val="0EFF5127"/>
    <w:rsid w:val="0F022D96"/>
    <w:rsid w:val="0F08657B"/>
    <w:rsid w:val="0F097F59"/>
    <w:rsid w:val="0F0C143E"/>
    <w:rsid w:val="0F1B0A54"/>
    <w:rsid w:val="0F1B0C8A"/>
    <w:rsid w:val="0F277705"/>
    <w:rsid w:val="0F396880"/>
    <w:rsid w:val="0F3D7315"/>
    <w:rsid w:val="0F404B30"/>
    <w:rsid w:val="0F4D5A7F"/>
    <w:rsid w:val="0F505FAA"/>
    <w:rsid w:val="0F5117D6"/>
    <w:rsid w:val="0F531EF5"/>
    <w:rsid w:val="0F646CB0"/>
    <w:rsid w:val="0F670942"/>
    <w:rsid w:val="0F673048"/>
    <w:rsid w:val="0F6E2AAF"/>
    <w:rsid w:val="0F726762"/>
    <w:rsid w:val="0F751255"/>
    <w:rsid w:val="0F7A6771"/>
    <w:rsid w:val="0F7B2B10"/>
    <w:rsid w:val="0F81583C"/>
    <w:rsid w:val="0F916212"/>
    <w:rsid w:val="0F931B50"/>
    <w:rsid w:val="0F9C5147"/>
    <w:rsid w:val="0F9D17E7"/>
    <w:rsid w:val="0FA72B3F"/>
    <w:rsid w:val="0FAF18F9"/>
    <w:rsid w:val="0FB166FE"/>
    <w:rsid w:val="0FB57691"/>
    <w:rsid w:val="0FB70EE5"/>
    <w:rsid w:val="0FB73B78"/>
    <w:rsid w:val="0FBA39A6"/>
    <w:rsid w:val="0FBD087F"/>
    <w:rsid w:val="0FCA0FA6"/>
    <w:rsid w:val="0FD5539F"/>
    <w:rsid w:val="0FDD1FBD"/>
    <w:rsid w:val="0FDE19A5"/>
    <w:rsid w:val="0FF87334"/>
    <w:rsid w:val="10150A98"/>
    <w:rsid w:val="101D0290"/>
    <w:rsid w:val="101F6BA6"/>
    <w:rsid w:val="10224638"/>
    <w:rsid w:val="102B5EE0"/>
    <w:rsid w:val="102F0F79"/>
    <w:rsid w:val="1031323F"/>
    <w:rsid w:val="1050033F"/>
    <w:rsid w:val="105C75E2"/>
    <w:rsid w:val="105E1ABE"/>
    <w:rsid w:val="106270A8"/>
    <w:rsid w:val="10637A13"/>
    <w:rsid w:val="10641BF8"/>
    <w:rsid w:val="10645D0F"/>
    <w:rsid w:val="10707739"/>
    <w:rsid w:val="107B618C"/>
    <w:rsid w:val="107C7886"/>
    <w:rsid w:val="10913002"/>
    <w:rsid w:val="109153C7"/>
    <w:rsid w:val="10973F4D"/>
    <w:rsid w:val="109B310A"/>
    <w:rsid w:val="109C2CD2"/>
    <w:rsid w:val="109D4F22"/>
    <w:rsid w:val="109E320D"/>
    <w:rsid w:val="10AE05BA"/>
    <w:rsid w:val="10AF43AA"/>
    <w:rsid w:val="10B56E61"/>
    <w:rsid w:val="10BE2E9B"/>
    <w:rsid w:val="10C653B7"/>
    <w:rsid w:val="10C665A6"/>
    <w:rsid w:val="10C958FB"/>
    <w:rsid w:val="10CC729F"/>
    <w:rsid w:val="10CF3395"/>
    <w:rsid w:val="10D0706F"/>
    <w:rsid w:val="10D70A6D"/>
    <w:rsid w:val="10DF194B"/>
    <w:rsid w:val="10E07545"/>
    <w:rsid w:val="10EA1C1A"/>
    <w:rsid w:val="10F21619"/>
    <w:rsid w:val="10F40235"/>
    <w:rsid w:val="10F44B3E"/>
    <w:rsid w:val="10F55972"/>
    <w:rsid w:val="10FA11D4"/>
    <w:rsid w:val="10FA2754"/>
    <w:rsid w:val="10FC6FDE"/>
    <w:rsid w:val="11051528"/>
    <w:rsid w:val="110568AA"/>
    <w:rsid w:val="111A6706"/>
    <w:rsid w:val="111E4F92"/>
    <w:rsid w:val="111F52F1"/>
    <w:rsid w:val="112F1674"/>
    <w:rsid w:val="11432B94"/>
    <w:rsid w:val="114C5F8B"/>
    <w:rsid w:val="114D1EA4"/>
    <w:rsid w:val="11581BA1"/>
    <w:rsid w:val="1159730D"/>
    <w:rsid w:val="115B6D68"/>
    <w:rsid w:val="115F13E3"/>
    <w:rsid w:val="11662174"/>
    <w:rsid w:val="116B3928"/>
    <w:rsid w:val="1176347B"/>
    <w:rsid w:val="11795379"/>
    <w:rsid w:val="11860EF4"/>
    <w:rsid w:val="118778EB"/>
    <w:rsid w:val="118854D1"/>
    <w:rsid w:val="118C6C0C"/>
    <w:rsid w:val="119925F9"/>
    <w:rsid w:val="119B304C"/>
    <w:rsid w:val="11B24FF0"/>
    <w:rsid w:val="11BF4276"/>
    <w:rsid w:val="11C30862"/>
    <w:rsid w:val="11D94C8D"/>
    <w:rsid w:val="11E70D9E"/>
    <w:rsid w:val="11EA5056"/>
    <w:rsid w:val="11F508C3"/>
    <w:rsid w:val="11FA06F2"/>
    <w:rsid w:val="12134B40"/>
    <w:rsid w:val="121C2721"/>
    <w:rsid w:val="1224204E"/>
    <w:rsid w:val="122B2267"/>
    <w:rsid w:val="12305ED9"/>
    <w:rsid w:val="12346E41"/>
    <w:rsid w:val="123B4A59"/>
    <w:rsid w:val="123C4898"/>
    <w:rsid w:val="125667DF"/>
    <w:rsid w:val="12601162"/>
    <w:rsid w:val="12620FDB"/>
    <w:rsid w:val="126A1237"/>
    <w:rsid w:val="126B356A"/>
    <w:rsid w:val="126C3CAA"/>
    <w:rsid w:val="127D12A8"/>
    <w:rsid w:val="12853699"/>
    <w:rsid w:val="12902192"/>
    <w:rsid w:val="129309E4"/>
    <w:rsid w:val="12982E2A"/>
    <w:rsid w:val="129861A0"/>
    <w:rsid w:val="12A13C2B"/>
    <w:rsid w:val="12A45BA3"/>
    <w:rsid w:val="12B22AA2"/>
    <w:rsid w:val="12B35ED3"/>
    <w:rsid w:val="12B37354"/>
    <w:rsid w:val="12BA0F1B"/>
    <w:rsid w:val="12BB03C6"/>
    <w:rsid w:val="12C45056"/>
    <w:rsid w:val="12CE6031"/>
    <w:rsid w:val="12CF48B0"/>
    <w:rsid w:val="12D869D0"/>
    <w:rsid w:val="12DB2C3D"/>
    <w:rsid w:val="12DD2354"/>
    <w:rsid w:val="12F32E1C"/>
    <w:rsid w:val="12F46B6C"/>
    <w:rsid w:val="12F64B6E"/>
    <w:rsid w:val="12FB373C"/>
    <w:rsid w:val="130756DB"/>
    <w:rsid w:val="130A6F9C"/>
    <w:rsid w:val="13135720"/>
    <w:rsid w:val="13182D37"/>
    <w:rsid w:val="13205DAA"/>
    <w:rsid w:val="132306EC"/>
    <w:rsid w:val="1326352D"/>
    <w:rsid w:val="132B2A08"/>
    <w:rsid w:val="132D67D3"/>
    <w:rsid w:val="133D57F4"/>
    <w:rsid w:val="133F1684"/>
    <w:rsid w:val="13457DB1"/>
    <w:rsid w:val="13480D77"/>
    <w:rsid w:val="13480DD2"/>
    <w:rsid w:val="13491142"/>
    <w:rsid w:val="134F7E36"/>
    <w:rsid w:val="135350C1"/>
    <w:rsid w:val="135E3C68"/>
    <w:rsid w:val="13754EDD"/>
    <w:rsid w:val="137A3A9F"/>
    <w:rsid w:val="138664C5"/>
    <w:rsid w:val="138E3CB6"/>
    <w:rsid w:val="1390600E"/>
    <w:rsid w:val="139673B4"/>
    <w:rsid w:val="139A0891"/>
    <w:rsid w:val="139E0139"/>
    <w:rsid w:val="139F181D"/>
    <w:rsid w:val="13A31744"/>
    <w:rsid w:val="13A72083"/>
    <w:rsid w:val="13B27F43"/>
    <w:rsid w:val="13BA592F"/>
    <w:rsid w:val="13C15CEF"/>
    <w:rsid w:val="13C40330"/>
    <w:rsid w:val="13CA4D37"/>
    <w:rsid w:val="13CA599A"/>
    <w:rsid w:val="13D03973"/>
    <w:rsid w:val="13E55506"/>
    <w:rsid w:val="13F21BA6"/>
    <w:rsid w:val="13F42B0E"/>
    <w:rsid w:val="13FF4FA9"/>
    <w:rsid w:val="14052123"/>
    <w:rsid w:val="14075710"/>
    <w:rsid w:val="140C7EFF"/>
    <w:rsid w:val="142C6F35"/>
    <w:rsid w:val="1431046C"/>
    <w:rsid w:val="1431626A"/>
    <w:rsid w:val="143A38A4"/>
    <w:rsid w:val="143D547A"/>
    <w:rsid w:val="14400E4C"/>
    <w:rsid w:val="14431750"/>
    <w:rsid w:val="144509A6"/>
    <w:rsid w:val="144A2714"/>
    <w:rsid w:val="14593607"/>
    <w:rsid w:val="145A16D6"/>
    <w:rsid w:val="145F08C6"/>
    <w:rsid w:val="14643512"/>
    <w:rsid w:val="146607C5"/>
    <w:rsid w:val="14661BEB"/>
    <w:rsid w:val="146950AF"/>
    <w:rsid w:val="146C2FC1"/>
    <w:rsid w:val="146E54CF"/>
    <w:rsid w:val="14712DFF"/>
    <w:rsid w:val="147719A1"/>
    <w:rsid w:val="148632B4"/>
    <w:rsid w:val="14873B4A"/>
    <w:rsid w:val="148A5300"/>
    <w:rsid w:val="148B01A0"/>
    <w:rsid w:val="14912CAE"/>
    <w:rsid w:val="14976A75"/>
    <w:rsid w:val="14B40C81"/>
    <w:rsid w:val="14B51E13"/>
    <w:rsid w:val="14B92723"/>
    <w:rsid w:val="14C1368B"/>
    <w:rsid w:val="14CF3827"/>
    <w:rsid w:val="14D2081C"/>
    <w:rsid w:val="14D677E8"/>
    <w:rsid w:val="14D86F04"/>
    <w:rsid w:val="14DF1377"/>
    <w:rsid w:val="14DF1ADF"/>
    <w:rsid w:val="14E02CD4"/>
    <w:rsid w:val="14E17045"/>
    <w:rsid w:val="14E360FC"/>
    <w:rsid w:val="14F0631C"/>
    <w:rsid w:val="14FE6954"/>
    <w:rsid w:val="15013601"/>
    <w:rsid w:val="15083122"/>
    <w:rsid w:val="15260A2E"/>
    <w:rsid w:val="152672E6"/>
    <w:rsid w:val="15350CB0"/>
    <w:rsid w:val="15425AE2"/>
    <w:rsid w:val="154B3C75"/>
    <w:rsid w:val="154C39E9"/>
    <w:rsid w:val="15532F0F"/>
    <w:rsid w:val="155B0D1A"/>
    <w:rsid w:val="155D72C8"/>
    <w:rsid w:val="155F6F62"/>
    <w:rsid w:val="15677B07"/>
    <w:rsid w:val="156956AD"/>
    <w:rsid w:val="15731236"/>
    <w:rsid w:val="1573664E"/>
    <w:rsid w:val="15747D58"/>
    <w:rsid w:val="1579143D"/>
    <w:rsid w:val="157C5DDC"/>
    <w:rsid w:val="15856C45"/>
    <w:rsid w:val="15985FBF"/>
    <w:rsid w:val="1599786A"/>
    <w:rsid w:val="159A4752"/>
    <w:rsid w:val="159B460E"/>
    <w:rsid w:val="159B5B63"/>
    <w:rsid w:val="15AC4949"/>
    <w:rsid w:val="15BD7ABA"/>
    <w:rsid w:val="15C30B26"/>
    <w:rsid w:val="15CD7A7F"/>
    <w:rsid w:val="15E36ACD"/>
    <w:rsid w:val="15E700FC"/>
    <w:rsid w:val="15E9057E"/>
    <w:rsid w:val="15F63C4C"/>
    <w:rsid w:val="15FA6459"/>
    <w:rsid w:val="160448B5"/>
    <w:rsid w:val="16104199"/>
    <w:rsid w:val="16124B05"/>
    <w:rsid w:val="1615355E"/>
    <w:rsid w:val="161568D9"/>
    <w:rsid w:val="16202866"/>
    <w:rsid w:val="162C55DA"/>
    <w:rsid w:val="162F1BA5"/>
    <w:rsid w:val="163F745A"/>
    <w:rsid w:val="16541EB2"/>
    <w:rsid w:val="1658178C"/>
    <w:rsid w:val="16587E19"/>
    <w:rsid w:val="166754E9"/>
    <w:rsid w:val="166833B2"/>
    <w:rsid w:val="166A08BC"/>
    <w:rsid w:val="166A08D7"/>
    <w:rsid w:val="166C7ED1"/>
    <w:rsid w:val="167600B7"/>
    <w:rsid w:val="16796467"/>
    <w:rsid w:val="16883986"/>
    <w:rsid w:val="169041C4"/>
    <w:rsid w:val="16972437"/>
    <w:rsid w:val="16A90A55"/>
    <w:rsid w:val="16B0772A"/>
    <w:rsid w:val="16B81C20"/>
    <w:rsid w:val="16B965DF"/>
    <w:rsid w:val="16BD0DBB"/>
    <w:rsid w:val="16BE50C4"/>
    <w:rsid w:val="16BF083A"/>
    <w:rsid w:val="16C400C2"/>
    <w:rsid w:val="16DE6400"/>
    <w:rsid w:val="16DF406A"/>
    <w:rsid w:val="16E05806"/>
    <w:rsid w:val="16E51EF3"/>
    <w:rsid w:val="16EA1999"/>
    <w:rsid w:val="16EA77C3"/>
    <w:rsid w:val="16EE300F"/>
    <w:rsid w:val="16FB0DEB"/>
    <w:rsid w:val="170246F8"/>
    <w:rsid w:val="17101258"/>
    <w:rsid w:val="171E7A32"/>
    <w:rsid w:val="17215FED"/>
    <w:rsid w:val="17216875"/>
    <w:rsid w:val="17252366"/>
    <w:rsid w:val="174200DF"/>
    <w:rsid w:val="174D3621"/>
    <w:rsid w:val="175015C1"/>
    <w:rsid w:val="175D2565"/>
    <w:rsid w:val="17644BE8"/>
    <w:rsid w:val="176B1A85"/>
    <w:rsid w:val="176D417A"/>
    <w:rsid w:val="17731731"/>
    <w:rsid w:val="177D7CB4"/>
    <w:rsid w:val="177F638E"/>
    <w:rsid w:val="179B1FDD"/>
    <w:rsid w:val="17A02C3F"/>
    <w:rsid w:val="17AB495C"/>
    <w:rsid w:val="17AC5675"/>
    <w:rsid w:val="17BE7C25"/>
    <w:rsid w:val="17C42FF5"/>
    <w:rsid w:val="17CB555F"/>
    <w:rsid w:val="17CD1F96"/>
    <w:rsid w:val="17D20528"/>
    <w:rsid w:val="17D26C71"/>
    <w:rsid w:val="17D57233"/>
    <w:rsid w:val="17D875F5"/>
    <w:rsid w:val="17E54DC1"/>
    <w:rsid w:val="17E650ED"/>
    <w:rsid w:val="17E71356"/>
    <w:rsid w:val="17E95A2A"/>
    <w:rsid w:val="17F378CF"/>
    <w:rsid w:val="1803202E"/>
    <w:rsid w:val="18067E25"/>
    <w:rsid w:val="18190221"/>
    <w:rsid w:val="18286037"/>
    <w:rsid w:val="182E556A"/>
    <w:rsid w:val="1838083D"/>
    <w:rsid w:val="183B1A72"/>
    <w:rsid w:val="18406D10"/>
    <w:rsid w:val="1845112A"/>
    <w:rsid w:val="18521290"/>
    <w:rsid w:val="185A7595"/>
    <w:rsid w:val="186C0675"/>
    <w:rsid w:val="187831B6"/>
    <w:rsid w:val="18807BB5"/>
    <w:rsid w:val="18830EC1"/>
    <w:rsid w:val="18876269"/>
    <w:rsid w:val="188D2B70"/>
    <w:rsid w:val="18B52DD6"/>
    <w:rsid w:val="18B94CB5"/>
    <w:rsid w:val="18BB5DC7"/>
    <w:rsid w:val="18C009D9"/>
    <w:rsid w:val="18C622BD"/>
    <w:rsid w:val="18EE04F4"/>
    <w:rsid w:val="18F20512"/>
    <w:rsid w:val="18F84DFD"/>
    <w:rsid w:val="190A5163"/>
    <w:rsid w:val="191348AC"/>
    <w:rsid w:val="19146B18"/>
    <w:rsid w:val="19191079"/>
    <w:rsid w:val="192C20B1"/>
    <w:rsid w:val="19333EE7"/>
    <w:rsid w:val="19432673"/>
    <w:rsid w:val="194546F5"/>
    <w:rsid w:val="194556BE"/>
    <w:rsid w:val="19475C1C"/>
    <w:rsid w:val="19675E48"/>
    <w:rsid w:val="19676B89"/>
    <w:rsid w:val="196E22E3"/>
    <w:rsid w:val="19747281"/>
    <w:rsid w:val="19755F74"/>
    <w:rsid w:val="19785673"/>
    <w:rsid w:val="19787226"/>
    <w:rsid w:val="19827C8E"/>
    <w:rsid w:val="198347A4"/>
    <w:rsid w:val="198C09C8"/>
    <w:rsid w:val="1990114D"/>
    <w:rsid w:val="199903BA"/>
    <w:rsid w:val="199A23C5"/>
    <w:rsid w:val="199B5F86"/>
    <w:rsid w:val="19AE4E90"/>
    <w:rsid w:val="19D85912"/>
    <w:rsid w:val="19EA27FF"/>
    <w:rsid w:val="19EA2DCE"/>
    <w:rsid w:val="19ED6CAD"/>
    <w:rsid w:val="19EE73F4"/>
    <w:rsid w:val="19F14936"/>
    <w:rsid w:val="1A020BB0"/>
    <w:rsid w:val="1A055C89"/>
    <w:rsid w:val="1A0F44C7"/>
    <w:rsid w:val="1A0F6C42"/>
    <w:rsid w:val="1A193C69"/>
    <w:rsid w:val="1A301D9A"/>
    <w:rsid w:val="1A370C22"/>
    <w:rsid w:val="1A3F67FD"/>
    <w:rsid w:val="1A422E87"/>
    <w:rsid w:val="1A43715B"/>
    <w:rsid w:val="1A4928C3"/>
    <w:rsid w:val="1A5870C2"/>
    <w:rsid w:val="1A6D5A89"/>
    <w:rsid w:val="1A6F3494"/>
    <w:rsid w:val="1A76272F"/>
    <w:rsid w:val="1A7A3599"/>
    <w:rsid w:val="1A876C99"/>
    <w:rsid w:val="1A880742"/>
    <w:rsid w:val="1A8905D4"/>
    <w:rsid w:val="1A8C0F67"/>
    <w:rsid w:val="1A932D9D"/>
    <w:rsid w:val="1A956B08"/>
    <w:rsid w:val="1AAE052D"/>
    <w:rsid w:val="1AAF5A58"/>
    <w:rsid w:val="1AB620C7"/>
    <w:rsid w:val="1AC209E2"/>
    <w:rsid w:val="1ACD0431"/>
    <w:rsid w:val="1AE16CAA"/>
    <w:rsid w:val="1AE206AC"/>
    <w:rsid w:val="1AEB7D69"/>
    <w:rsid w:val="1AED24F0"/>
    <w:rsid w:val="1AFA3B60"/>
    <w:rsid w:val="1AFB0D56"/>
    <w:rsid w:val="1AFB65DD"/>
    <w:rsid w:val="1B0F2815"/>
    <w:rsid w:val="1B1440D4"/>
    <w:rsid w:val="1B157B16"/>
    <w:rsid w:val="1B1E5144"/>
    <w:rsid w:val="1B206656"/>
    <w:rsid w:val="1B222CA1"/>
    <w:rsid w:val="1B2665D2"/>
    <w:rsid w:val="1B2F4D9F"/>
    <w:rsid w:val="1B2F50C2"/>
    <w:rsid w:val="1B393691"/>
    <w:rsid w:val="1B3F68C6"/>
    <w:rsid w:val="1B4070DF"/>
    <w:rsid w:val="1B542D7A"/>
    <w:rsid w:val="1B6507D8"/>
    <w:rsid w:val="1B661BD5"/>
    <w:rsid w:val="1B692A3C"/>
    <w:rsid w:val="1B6B1340"/>
    <w:rsid w:val="1B7A6194"/>
    <w:rsid w:val="1B7C376F"/>
    <w:rsid w:val="1B807B11"/>
    <w:rsid w:val="1B866717"/>
    <w:rsid w:val="1B8739A5"/>
    <w:rsid w:val="1B877FFA"/>
    <w:rsid w:val="1BB60497"/>
    <w:rsid w:val="1BC616F0"/>
    <w:rsid w:val="1BC8423D"/>
    <w:rsid w:val="1BD82F96"/>
    <w:rsid w:val="1BDC570D"/>
    <w:rsid w:val="1BDD4CDB"/>
    <w:rsid w:val="1BE17E65"/>
    <w:rsid w:val="1BE5407F"/>
    <w:rsid w:val="1BEB6292"/>
    <w:rsid w:val="1BF13CE8"/>
    <w:rsid w:val="1BF70597"/>
    <w:rsid w:val="1BFA010E"/>
    <w:rsid w:val="1C1357C0"/>
    <w:rsid w:val="1C165F0D"/>
    <w:rsid w:val="1C1757F9"/>
    <w:rsid w:val="1C1945A6"/>
    <w:rsid w:val="1C2825B1"/>
    <w:rsid w:val="1C39794A"/>
    <w:rsid w:val="1C3F1958"/>
    <w:rsid w:val="1C401BED"/>
    <w:rsid w:val="1C416E4E"/>
    <w:rsid w:val="1C45301F"/>
    <w:rsid w:val="1C4940D7"/>
    <w:rsid w:val="1C597F1C"/>
    <w:rsid w:val="1C6222DD"/>
    <w:rsid w:val="1C651191"/>
    <w:rsid w:val="1C6F2DD5"/>
    <w:rsid w:val="1C7A6BC9"/>
    <w:rsid w:val="1C7E5EF2"/>
    <w:rsid w:val="1C804021"/>
    <w:rsid w:val="1C843FA5"/>
    <w:rsid w:val="1C855CBA"/>
    <w:rsid w:val="1C895616"/>
    <w:rsid w:val="1C8B68E6"/>
    <w:rsid w:val="1C97555A"/>
    <w:rsid w:val="1C975D24"/>
    <w:rsid w:val="1C9867B6"/>
    <w:rsid w:val="1C9A154B"/>
    <w:rsid w:val="1CA163BE"/>
    <w:rsid w:val="1CA42ED9"/>
    <w:rsid w:val="1CAA7B2D"/>
    <w:rsid w:val="1CB165DF"/>
    <w:rsid w:val="1CC16535"/>
    <w:rsid w:val="1CC6740F"/>
    <w:rsid w:val="1CC9143D"/>
    <w:rsid w:val="1CD0552C"/>
    <w:rsid w:val="1CD652AA"/>
    <w:rsid w:val="1CE00172"/>
    <w:rsid w:val="1CE03963"/>
    <w:rsid w:val="1CE3639C"/>
    <w:rsid w:val="1CE65F5A"/>
    <w:rsid w:val="1CF01E7C"/>
    <w:rsid w:val="1D0B68A5"/>
    <w:rsid w:val="1D121B98"/>
    <w:rsid w:val="1D132EC3"/>
    <w:rsid w:val="1D225C5E"/>
    <w:rsid w:val="1D2764C5"/>
    <w:rsid w:val="1D417CAD"/>
    <w:rsid w:val="1D432976"/>
    <w:rsid w:val="1D4668BC"/>
    <w:rsid w:val="1D481C74"/>
    <w:rsid w:val="1D5148B9"/>
    <w:rsid w:val="1D534701"/>
    <w:rsid w:val="1D557F22"/>
    <w:rsid w:val="1D572F5F"/>
    <w:rsid w:val="1D5A01A2"/>
    <w:rsid w:val="1D6629DF"/>
    <w:rsid w:val="1D731F7A"/>
    <w:rsid w:val="1D947061"/>
    <w:rsid w:val="1D9B1632"/>
    <w:rsid w:val="1D9F0B2A"/>
    <w:rsid w:val="1DB179DE"/>
    <w:rsid w:val="1DDA2BC7"/>
    <w:rsid w:val="1DE44B44"/>
    <w:rsid w:val="1DE82F4B"/>
    <w:rsid w:val="1DF03DC7"/>
    <w:rsid w:val="1DF24A89"/>
    <w:rsid w:val="1E031230"/>
    <w:rsid w:val="1E0A2108"/>
    <w:rsid w:val="1E197963"/>
    <w:rsid w:val="1E1E5D57"/>
    <w:rsid w:val="1E263DE6"/>
    <w:rsid w:val="1E2A74A2"/>
    <w:rsid w:val="1E2D5EA3"/>
    <w:rsid w:val="1E38463A"/>
    <w:rsid w:val="1E3B52B8"/>
    <w:rsid w:val="1E462FA6"/>
    <w:rsid w:val="1E470BB7"/>
    <w:rsid w:val="1E5052A0"/>
    <w:rsid w:val="1E50618E"/>
    <w:rsid w:val="1E5201DB"/>
    <w:rsid w:val="1E5F2530"/>
    <w:rsid w:val="1E6B79AD"/>
    <w:rsid w:val="1E7C2F77"/>
    <w:rsid w:val="1E9C49C5"/>
    <w:rsid w:val="1EA05B04"/>
    <w:rsid w:val="1EA34E58"/>
    <w:rsid w:val="1EA6605E"/>
    <w:rsid w:val="1EAF1D7C"/>
    <w:rsid w:val="1EB76263"/>
    <w:rsid w:val="1EB915DF"/>
    <w:rsid w:val="1EB96BC3"/>
    <w:rsid w:val="1EC35809"/>
    <w:rsid w:val="1ED7583A"/>
    <w:rsid w:val="1EE609BE"/>
    <w:rsid w:val="1EE72D16"/>
    <w:rsid w:val="1EE95730"/>
    <w:rsid w:val="1EEB7F75"/>
    <w:rsid w:val="1EF50003"/>
    <w:rsid w:val="1EF85073"/>
    <w:rsid w:val="1F160633"/>
    <w:rsid w:val="1F195295"/>
    <w:rsid w:val="1F1D2320"/>
    <w:rsid w:val="1F1E5BD0"/>
    <w:rsid w:val="1F2B6268"/>
    <w:rsid w:val="1F32040B"/>
    <w:rsid w:val="1F3E1188"/>
    <w:rsid w:val="1F603615"/>
    <w:rsid w:val="1F653AC0"/>
    <w:rsid w:val="1F675CB5"/>
    <w:rsid w:val="1F6D2D21"/>
    <w:rsid w:val="1F754AC2"/>
    <w:rsid w:val="1F7E4E5E"/>
    <w:rsid w:val="1F8B48BE"/>
    <w:rsid w:val="1F936DDB"/>
    <w:rsid w:val="1FA018A6"/>
    <w:rsid w:val="1FAF08A0"/>
    <w:rsid w:val="1FC217D1"/>
    <w:rsid w:val="1FC96DE2"/>
    <w:rsid w:val="1FD05B95"/>
    <w:rsid w:val="1FD5567F"/>
    <w:rsid w:val="1FDB052F"/>
    <w:rsid w:val="1FE13084"/>
    <w:rsid w:val="1FE90122"/>
    <w:rsid w:val="1FFD02CA"/>
    <w:rsid w:val="20007AF1"/>
    <w:rsid w:val="20010CA8"/>
    <w:rsid w:val="20110A44"/>
    <w:rsid w:val="201F6B92"/>
    <w:rsid w:val="20312824"/>
    <w:rsid w:val="203844CB"/>
    <w:rsid w:val="203B5C82"/>
    <w:rsid w:val="203D5C44"/>
    <w:rsid w:val="20425FD4"/>
    <w:rsid w:val="204269D2"/>
    <w:rsid w:val="205E5A7B"/>
    <w:rsid w:val="206106F3"/>
    <w:rsid w:val="20621222"/>
    <w:rsid w:val="206644BA"/>
    <w:rsid w:val="206D3F96"/>
    <w:rsid w:val="206F252B"/>
    <w:rsid w:val="20722A33"/>
    <w:rsid w:val="207361DF"/>
    <w:rsid w:val="2082044F"/>
    <w:rsid w:val="208239FA"/>
    <w:rsid w:val="2084468B"/>
    <w:rsid w:val="208F419C"/>
    <w:rsid w:val="20905614"/>
    <w:rsid w:val="20A0611A"/>
    <w:rsid w:val="20A21F1D"/>
    <w:rsid w:val="20A5188C"/>
    <w:rsid w:val="20AB713C"/>
    <w:rsid w:val="20B02C71"/>
    <w:rsid w:val="20B73C0C"/>
    <w:rsid w:val="20C002F3"/>
    <w:rsid w:val="20C761D0"/>
    <w:rsid w:val="20CB6042"/>
    <w:rsid w:val="20D14525"/>
    <w:rsid w:val="20DE438F"/>
    <w:rsid w:val="20E13C38"/>
    <w:rsid w:val="20F037B8"/>
    <w:rsid w:val="20F919D6"/>
    <w:rsid w:val="20FF3AD2"/>
    <w:rsid w:val="2100475C"/>
    <w:rsid w:val="210B0D4F"/>
    <w:rsid w:val="21127F39"/>
    <w:rsid w:val="211E1F35"/>
    <w:rsid w:val="21226CB8"/>
    <w:rsid w:val="212704F7"/>
    <w:rsid w:val="212E7B3C"/>
    <w:rsid w:val="212F29EF"/>
    <w:rsid w:val="213B7938"/>
    <w:rsid w:val="21416ADF"/>
    <w:rsid w:val="21485F0F"/>
    <w:rsid w:val="214A5617"/>
    <w:rsid w:val="21587B19"/>
    <w:rsid w:val="215F619C"/>
    <w:rsid w:val="21617F84"/>
    <w:rsid w:val="216C4D8C"/>
    <w:rsid w:val="21723F5A"/>
    <w:rsid w:val="21991D34"/>
    <w:rsid w:val="21997739"/>
    <w:rsid w:val="21A344BB"/>
    <w:rsid w:val="21AA5CF2"/>
    <w:rsid w:val="21B11A5D"/>
    <w:rsid w:val="21B24A39"/>
    <w:rsid w:val="21B739B5"/>
    <w:rsid w:val="21BA6195"/>
    <w:rsid w:val="21C568C0"/>
    <w:rsid w:val="21CC072C"/>
    <w:rsid w:val="21D83182"/>
    <w:rsid w:val="21E6380D"/>
    <w:rsid w:val="21FF6F63"/>
    <w:rsid w:val="22155352"/>
    <w:rsid w:val="22234C5E"/>
    <w:rsid w:val="22283DFE"/>
    <w:rsid w:val="223E1DBD"/>
    <w:rsid w:val="223E1EC0"/>
    <w:rsid w:val="22456351"/>
    <w:rsid w:val="224E1B34"/>
    <w:rsid w:val="22503EF1"/>
    <w:rsid w:val="226218E5"/>
    <w:rsid w:val="226D2E5F"/>
    <w:rsid w:val="226F41AC"/>
    <w:rsid w:val="227B3757"/>
    <w:rsid w:val="228E25BD"/>
    <w:rsid w:val="22932011"/>
    <w:rsid w:val="229346E4"/>
    <w:rsid w:val="22945DCF"/>
    <w:rsid w:val="22957F78"/>
    <w:rsid w:val="2296086C"/>
    <w:rsid w:val="22994B63"/>
    <w:rsid w:val="22A0786A"/>
    <w:rsid w:val="22A86F0C"/>
    <w:rsid w:val="22AD33B8"/>
    <w:rsid w:val="22B102DA"/>
    <w:rsid w:val="22B13E8B"/>
    <w:rsid w:val="22B41332"/>
    <w:rsid w:val="22B8563B"/>
    <w:rsid w:val="22C62F18"/>
    <w:rsid w:val="22C93099"/>
    <w:rsid w:val="22D3076F"/>
    <w:rsid w:val="22D54675"/>
    <w:rsid w:val="22DA1DB7"/>
    <w:rsid w:val="22E9487C"/>
    <w:rsid w:val="22EB3EE3"/>
    <w:rsid w:val="22EC3140"/>
    <w:rsid w:val="22F23FC8"/>
    <w:rsid w:val="23021B5C"/>
    <w:rsid w:val="23086362"/>
    <w:rsid w:val="2310348C"/>
    <w:rsid w:val="232105D3"/>
    <w:rsid w:val="23232F17"/>
    <w:rsid w:val="232754A1"/>
    <w:rsid w:val="232E1D00"/>
    <w:rsid w:val="233072C8"/>
    <w:rsid w:val="233174FD"/>
    <w:rsid w:val="233522AE"/>
    <w:rsid w:val="23381F43"/>
    <w:rsid w:val="233C7EE7"/>
    <w:rsid w:val="234253C3"/>
    <w:rsid w:val="234A582F"/>
    <w:rsid w:val="23554879"/>
    <w:rsid w:val="23586C2F"/>
    <w:rsid w:val="236176B5"/>
    <w:rsid w:val="236D78D8"/>
    <w:rsid w:val="237A0733"/>
    <w:rsid w:val="238641F1"/>
    <w:rsid w:val="23882AA7"/>
    <w:rsid w:val="238E62B1"/>
    <w:rsid w:val="23967F1B"/>
    <w:rsid w:val="23972701"/>
    <w:rsid w:val="239879A2"/>
    <w:rsid w:val="23A828BC"/>
    <w:rsid w:val="23B26CE0"/>
    <w:rsid w:val="23B4085A"/>
    <w:rsid w:val="23BC1DB4"/>
    <w:rsid w:val="23BF1681"/>
    <w:rsid w:val="23C32850"/>
    <w:rsid w:val="23CA7035"/>
    <w:rsid w:val="23CB2AA9"/>
    <w:rsid w:val="23CF20CD"/>
    <w:rsid w:val="23D6784D"/>
    <w:rsid w:val="23DE6286"/>
    <w:rsid w:val="23E14002"/>
    <w:rsid w:val="24044C11"/>
    <w:rsid w:val="24061828"/>
    <w:rsid w:val="240B3592"/>
    <w:rsid w:val="241056EE"/>
    <w:rsid w:val="241262D0"/>
    <w:rsid w:val="241C0B0E"/>
    <w:rsid w:val="241E3F25"/>
    <w:rsid w:val="241F43D4"/>
    <w:rsid w:val="242E52F8"/>
    <w:rsid w:val="242F15B0"/>
    <w:rsid w:val="24470887"/>
    <w:rsid w:val="244B510D"/>
    <w:rsid w:val="24586447"/>
    <w:rsid w:val="245E2743"/>
    <w:rsid w:val="246A0F18"/>
    <w:rsid w:val="24782E56"/>
    <w:rsid w:val="247902F7"/>
    <w:rsid w:val="247D2BE0"/>
    <w:rsid w:val="248079B8"/>
    <w:rsid w:val="24845FBD"/>
    <w:rsid w:val="248A3369"/>
    <w:rsid w:val="24A37555"/>
    <w:rsid w:val="24A7352D"/>
    <w:rsid w:val="24AF0F2F"/>
    <w:rsid w:val="24B411AB"/>
    <w:rsid w:val="24B50DBC"/>
    <w:rsid w:val="24BA6373"/>
    <w:rsid w:val="24C37016"/>
    <w:rsid w:val="24D06D1E"/>
    <w:rsid w:val="24D4363E"/>
    <w:rsid w:val="24DB7D4E"/>
    <w:rsid w:val="24DC078E"/>
    <w:rsid w:val="24DF49F6"/>
    <w:rsid w:val="24E23655"/>
    <w:rsid w:val="24EB5C8D"/>
    <w:rsid w:val="24ED38F7"/>
    <w:rsid w:val="250E51AC"/>
    <w:rsid w:val="2519668B"/>
    <w:rsid w:val="2536453E"/>
    <w:rsid w:val="253C6499"/>
    <w:rsid w:val="25411612"/>
    <w:rsid w:val="25414055"/>
    <w:rsid w:val="254A6968"/>
    <w:rsid w:val="255249EA"/>
    <w:rsid w:val="2569420A"/>
    <w:rsid w:val="256A753D"/>
    <w:rsid w:val="256D2B39"/>
    <w:rsid w:val="257178BF"/>
    <w:rsid w:val="257B4A73"/>
    <w:rsid w:val="25803513"/>
    <w:rsid w:val="25A014C8"/>
    <w:rsid w:val="25AB4E90"/>
    <w:rsid w:val="25C76E81"/>
    <w:rsid w:val="25C86D79"/>
    <w:rsid w:val="25CA3EE5"/>
    <w:rsid w:val="25CF5778"/>
    <w:rsid w:val="25D12660"/>
    <w:rsid w:val="25D16A61"/>
    <w:rsid w:val="25EE7770"/>
    <w:rsid w:val="25F012A9"/>
    <w:rsid w:val="25F36066"/>
    <w:rsid w:val="25F51E61"/>
    <w:rsid w:val="25F664D8"/>
    <w:rsid w:val="25FA5AF7"/>
    <w:rsid w:val="25FA61EC"/>
    <w:rsid w:val="26082D04"/>
    <w:rsid w:val="262140AF"/>
    <w:rsid w:val="26221CF3"/>
    <w:rsid w:val="262A2E17"/>
    <w:rsid w:val="26454F00"/>
    <w:rsid w:val="264D55BD"/>
    <w:rsid w:val="265C0209"/>
    <w:rsid w:val="26723EA0"/>
    <w:rsid w:val="26767CF2"/>
    <w:rsid w:val="2679602A"/>
    <w:rsid w:val="267C05F7"/>
    <w:rsid w:val="267E365D"/>
    <w:rsid w:val="268B3A55"/>
    <w:rsid w:val="268F0AF4"/>
    <w:rsid w:val="26A55300"/>
    <w:rsid w:val="26AC2D80"/>
    <w:rsid w:val="26B074A3"/>
    <w:rsid w:val="26B73C42"/>
    <w:rsid w:val="26C41F95"/>
    <w:rsid w:val="26C758D0"/>
    <w:rsid w:val="26CB24D1"/>
    <w:rsid w:val="26D32C40"/>
    <w:rsid w:val="26E03825"/>
    <w:rsid w:val="26E96306"/>
    <w:rsid w:val="26F37BCE"/>
    <w:rsid w:val="26F7172F"/>
    <w:rsid w:val="270333EC"/>
    <w:rsid w:val="27036DF8"/>
    <w:rsid w:val="272840A8"/>
    <w:rsid w:val="273419E0"/>
    <w:rsid w:val="273A1922"/>
    <w:rsid w:val="274E2491"/>
    <w:rsid w:val="27517174"/>
    <w:rsid w:val="27665743"/>
    <w:rsid w:val="276905FB"/>
    <w:rsid w:val="276F6846"/>
    <w:rsid w:val="2777075E"/>
    <w:rsid w:val="277D70DC"/>
    <w:rsid w:val="27920EFB"/>
    <w:rsid w:val="27950FCD"/>
    <w:rsid w:val="27952C69"/>
    <w:rsid w:val="2798540F"/>
    <w:rsid w:val="27C20F5D"/>
    <w:rsid w:val="27C35DCC"/>
    <w:rsid w:val="27C63A14"/>
    <w:rsid w:val="27C66224"/>
    <w:rsid w:val="27CD7BE7"/>
    <w:rsid w:val="27CE5BCC"/>
    <w:rsid w:val="27D23DFB"/>
    <w:rsid w:val="27D35FD0"/>
    <w:rsid w:val="27DB0DEB"/>
    <w:rsid w:val="27E234BC"/>
    <w:rsid w:val="27F55BDF"/>
    <w:rsid w:val="28102293"/>
    <w:rsid w:val="2814694F"/>
    <w:rsid w:val="2819629F"/>
    <w:rsid w:val="281D22D1"/>
    <w:rsid w:val="2832089F"/>
    <w:rsid w:val="28341CEF"/>
    <w:rsid w:val="2835183D"/>
    <w:rsid w:val="28373AA9"/>
    <w:rsid w:val="28375CED"/>
    <w:rsid w:val="28381D52"/>
    <w:rsid w:val="283A2F96"/>
    <w:rsid w:val="283E3218"/>
    <w:rsid w:val="28423054"/>
    <w:rsid w:val="28425D08"/>
    <w:rsid w:val="28443084"/>
    <w:rsid w:val="28637B3C"/>
    <w:rsid w:val="286D0FBC"/>
    <w:rsid w:val="2871746B"/>
    <w:rsid w:val="28793D73"/>
    <w:rsid w:val="287B629D"/>
    <w:rsid w:val="287D6367"/>
    <w:rsid w:val="287E77FC"/>
    <w:rsid w:val="28842EC6"/>
    <w:rsid w:val="288434D8"/>
    <w:rsid w:val="288E5410"/>
    <w:rsid w:val="28A417D7"/>
    <w:rsid w:val="28AB265D"/>
    <w:rsid w:val="28B53530"/>
    <w:rsid w:val="28B83D6C"/>
    <w:rsid w:val="28C0331B"/>
    <w:rsid w:val="28C9595F"/>
    <w:rsid w:val="28CE450A"/>
    <w:rsid w:val="28D1778F"/>
    <w:rsid w:val="28D87897"/>
    <w:rsid w:val="28E04B4D"/>
    <w:rsid w:val="28F54C9D"/>
    <w:rsid w:val="29036B4D"/>
    <w:rsid w:val="2907210F"/>
    <w:rsid w:val="2907506E"/>
    <w:rsid w:val="291809C4"/>
    <w:rsid w:val="291F6EC3"/>
    <w:rsid w:val="29215A42"/>
    <w:rsid w:val="2923749C"/>
    <w:rsid w:val="292729A8"/>
    <w:rsid w:val="29340FBC"/>
    <w:rsid w:val="2936455D"/>
    <w:rsid w:val="2945510D"/>
    <w:rsid w:val="294F59BF"/>
    <w:rsid w:val="29542F0C"/>
    <w:rsid w:val="295C763C"/>
    <w:rsid w:val="29614327"/>
    <w:rsid w:val="29642C52"/>
    <w:rsid w:val="29661088"/>
    <w:rsid w:val="29674894"/>
    <w:rsid w:val="2976352E"/>
    <w:rsid w:val="29895FF6"/>
    <w:rsid w:val="29955CC7"/>
    <w:rsid w:val="29A009EF"/>
    <w:rsid w:val="29A529F3"/>
    <w:rsid w:val="29A976B3"/>
    <w:rsid w:val="29B3193F"/>
    <w:rsid w:val="29B46FAD"/>
    <w:rsid w:val="29BD581A"/>
    <w:rsid w:val="29CB120E"/>
    <w:rsid w:val="29CC51B0"/>
    <w:rsid w:val="29CD2DEE"/>
    <w:rsid w:val="29D26239"/>
    <w:rsid w:val="29E33BB4"/>
    <w:rsid w:val="29E564B7"/>
    <w:rsid w:val="29E871C4"/>
    <w:rsid w:val="29E87BAE"/>
    <w:rsid w:val="29ED1DF9"/>
    <w:rsid w:val="2A0E2732"/>
    <w:rsid w:val="2A104B74"/>
    <w:rsid w:val="2A2246DC"/>
    <w:rsid w:val="2A232F10"/>
    <w:rsid w:val="2A29082E"/>
    <w:rsid w:val="2A2B765D"/>
    <w:rsid w:val="2A2D6C60"/>
    <w:rsid w:val="2A305036"/>
    <w:rsid w:val="2A390E1A"/>
    <w:rsid w:val="2A402D7F"/>
    <w:rsid w:val="2A4C584E"/>
    <w:rsid w:val="2A4F7DD9"/>
    <w:rsid w:val="2A5C2D9A"/>
    <w:rsid w:val="2A654FD8"/>
    <w:rsid w:val="2A6C3A68"/>
    <w:rsid w:val="2A7005EE"/>
    <w:rsid w:val="2A7E2EB9"/>
    <w:rsid w:val="2A7F01D9"/>
    <w:rsid w:val="2A84690D"/>
    <w:rsid w:val="2A851B17"/>
    <w:rsid w:val="2A87042B"/>
    <w:rsid w:val="2A9E4602"/>
    <w:rsid w:val="2A9F5AA2"/>
    <w:rsid w:val="2AA82A02"/>
    <w:rsid w:val="2AAE29AB"/>
    <w:rsid w:val="2AAE5931"/>
    <w:rsid w:val="2AAE7150"/>
    <w:rsid w:val="2AAF0E1D"/>
    <w:rsid w:val="2AB52EF2"/>
    <w:rsid w:val="2AB57603"/>
    <w:rsid w:val="2AB94398"/>
    <w:rsid w:val="2AB94F63"/>
    <w:rsid w:val="2ABC4F0E"/>
    <w:rsid w:val="2AC236AB"/>
    <w:rsid w:val="2AC52BDB"/>
    <w:rsid w:val="2AD94720"/>
    <w:rsid w:val="2ADC7F0C"/>
    <w:rsid w:val="2AE65889"/>
    <w:rsid w:val="2AF45D52"/>
    <w:rsid w:val="2AFA1D2F"/>
    <w:rsid w:val="2B017880"/>
    <w:rsid w:val="2B093180"/>
    <w:rsid w:val="2B147AB0"/>
    <w:rsid w:val="2B1F068A"/>
    <w:rsid w:val="2B2B5072"/>
    <w:rsid w:val="2B36053F"/>
    <w:rsid w:val="2B4F2166"/>
    <w:rsid w:val="2B540965"/>
    <w:rsid w:val="2B5637C6"/>
    <w:rsid w:val="2B6B002C"/>
    <w:rsid w:val="2B7A6805"/>
    <w:rsid w:val="2B7B4975"/>
    <w:rsid w:val="2B8A1EA0"/>
    <w:rsid w:val="2B8B30F2"/>
    <w:rsid w:val="2B94582A"/>
    <w:rsid w:val="2B981FD7"/>
    <w:rsid w:val="2B993933"/>
    <w:rsid w:val="2B9C2319"/>
    <w:rsid w:val="2BAE4351"/>
    <w:rsid w:val="2BBC582B"/>
    <w:rsid w:val="2BC242B7"/>
    <w:rsid w:val="2BC95F09"/>
    <w:rsid w:val="2BCD1D19"/>
    <w:rsid w:val="2BD07ABE"/>
    <w:rsid w:val="2BD90CE7"/>
    <w:rsid w:val="2BE04A4A"/>
    <w:rsid w:val="2BE75544"/>
    <w:rsid w:val="2BF144E7"/>
    <w:rsid w:val="2BF51CAB"/>
    <w:rsid w:val="2BF67BDA"/>
    <w:rsid w:val="2C00548F"/>
    <w:rsid w:val="2C0527C4"/>
    <w:rsid w:val="2C054A68"/>
    <w:rsid w:val="2C077CC9"/>
    <w:rsid w:val="2C083354"/>
    <w:rsid w:val="2C0E2AD1"/>
    <w:rsid w:val="2C0E3734"/>
    <w:rsid w:val="2C132B79"/>
    <w:rsid w:val="2C135E66"/>
    <w:rsid w:val="2C147445"/>
    <w:rsid w:val="2C2067F4"/>
    <w:rsid w:val="2C287D2E"/>
    <w:rsid w:val="2C3C0084"/>
    <w:rsid w:val="2C3C60EC"/>
    <w:rsid w:val="2C49711C"/>
    <w:rsid w:val="2C4B39C1"/>
    <w:rsid w:val="2C4C2D07"/>
    <w:rsid w:val="2C55425C"/>
    <w:rsid w:val="2C570C2E"/>
    <w:rsid w:val="2C5867CF"/>
    <w:rsid w:val="2C5A3CA2"/>
    <w:rsid w:val="2C626817"/>
    <w:rsid w:val="2C650E27"/>
    <w:rsid w:val="2C711EEF"/>
    <w:rsid w:val="2C741C56"/>
    <w:rsid w:val="2C742860"/>
    <w:rsid w:val="2C754B6E"/>
    <w:rsid w:val="2C7A49B4"/>
    <w:rsid w:val="2C8033BF"/>
    <w:rsid w:val="2C813283"/>
    <w:rsid w:val="2C856B6D"/>
    <w:rsid w:val="2C864D5D"/>
    <w:rsid w:val="2C865BA4"/>
    <w:rsid w:val="2C914764"/>
    <w:rsid w:val="2C917776"/>
    <w:rsid w:val="2C953F8E"/>
    <w:rsid w:val="2CA322B2"/>
    <w:rsid w:val="2CBE16CE"/>
    <w:rsid w:val="2CC162DF"/>
    <w:rsid w:val="2CCE7901"/>
    <w:rsid w:val="2CCF3AE3"/>
    <w:rsid w:val="2CD256B5"/>
    <w:rsid w:val="2CD27D8B"/>
    <w:rsid w:val="2CD552FC"/>
    <w:rsid w:val="2CE326FE"/>
    <w:rsid w:val="2CE43832"/>
    <w:rsid w:val="2CE44043"/>
    <w:rsid w:val="2CE849E2"/>
    <w:rsid w:val="2CF04690"/>
    <w:rsid w:val="2D0A03F2"/>
    <w:rsid w:val="2D1E198E"/>
    <w:rsid w:val="2D295135"/>
    <w:rsid w:val="2D443FE9"/>
    <w:rsid w:val="2D4C2455"/>
    <w:rsid w:val="2D727EB6"/>
    <w:rsid w:val="2D791996"/>
    <w:rsid w:val="2D7D2C37"/>
    <w:rsid w:val="2D824E3E"/>
    <w:rsid w:val="2D845D33"/>
    <w:rsid w:val="2D8541D7"/>
    <w:rsid w:val="2D9244D7"/>
    <w:rsid w:val="2DA17087"/>
    <w:rsid w:val="2DA316CF"/>
    <w:rsid w:val="2DA87FD4"/>
    <w:rsid w:val="2DB1022B"/>
    <w:rsid w:val="2DB354A8"/>
    <w:rsid w:val="2DC83F69"/>
    <w:rsid w:val="2DD4185E"/>
    <w:rsid w:val="2DDD68D4"/>
    <w:rsid w:val="2DE94E00"/>
    <w:rsid w:val="2DE95AF2"/>
    <w:rsid w:val="2DF4431F"/>
    <w:rsid w:val="2DF81343"/>
    <w:rsid w:val="2E065B71"/>
    <w:rsid w:val="2E0A1885"/>
    <w:rsid w:val="2E0B3EE5"/>
    <w:rsid w:val="2E100C6F"/>
    <w:rsid w:val="2E123269"/>
    <w:rsid w:val="2E2F1E00"/>
    <w:rsid w:val="2E312AF4"/>
    <w:rsid w:val="2E327B35"/>
    <w:rsid w:val="2E341945"/>
    <w:rsid w:val="2E353CBD"/>
    <w:rsid w:val="2E48613E"/>
    <w:rsid w:val="2E580318"/>
    <w:rsid w:val="2E5914E9"/>
    <w:rsid w:val="2E662D38"/>
    <w:rsid w:val="2E66582D"/>
    <w:rsid w:val="2E6D0429"/>
    <w:rsid w:val="2E8849D7"/>
    <w:rsid w:val="2E8A6194"/>
    <w:rsid w:val="2E9E3363"/>
    <w:rsid w:val="2E9F7C04"/>
    <w:rsid w:val="2EB06528"/>
    <w:rsid w:val="2EB37B41"/>
    <w:rsid w:val="2EC56E14"/>
    <w:rsid w:val="2EC72440"/>
    <w:rsid w:val="2EC8691E"/>
    <w:rsid w:val="2EE47B23"/>
    <w:rsid w:val="2EE5685E"/>
    <w:rsid w:val="2EE650F0"/>
    <w:rsid w:val="2EED3AAB"/>
    <w:rsid w:val="2EF51BF7"/>
    <w:rsid w:val="2EFB3139"/>
    <w:rsid w:val="2F0956D8"/>
    <w:rsid w:val="2F0B11C6"/>
    <w:rsid w:val="2F1211D4"/>
    <w:rsid w:val="2F161F9B"/>
    <w:rsid w:val="2F166097"/>
    <w:rsid w:val="2F1B3551"/>
    <w:rsid w:val="2F1C4025"/>
    <w:rsid w:val="2F276E87"/>
    <w:rsid w:val="2F4D4755"/>
    <w:rsid w:val="2F530C4E"/>
    <w:rsid w:val="2F5A542B"/>
    <w:rsid w:val="2F5C1DA5"/>
    <w:rsid w:val="2F670022"/>
    <w:rsid w:val="2F67698F"/>
    <w:rsid w:val="2F7C09BE"/>
    <w:rsid w:val="2F7F3A8D"/>
    <w:rsid w:val="2F802BAD"/>
    <w:rsid w:val="2F915DE3"/>
    <w:rsid w:val="2F950E14"/>
    <w:rsid w:val="2F9C5855"/>
    <w:rsid w:val="2FA11956"/>
    <w:rsid w:val="2FAB3592"/>
    <w:rsid w:val="2FAD5DD7"/>
    <w:rsid w:val="2FBA5E02"/>
    <w:rsid w:val="2FC442E0"/>
    <w:rsid w:val="2FC94410"/>
    <w:rsid w:val="2FCF651D"/>
    <w:rsid w:val="2FD0685A"/>
    <w:rsid w:val="2FDB1D69"/>
    <w:rsid w:val="2FDC6090"/>
    <w:rsid w:val="2FE316AC"/>
    <w:rsid w:val="2FEC137B"/>
    <w:rsid w:val="2FED0450"/>
    <w:rsid w:val="2FF339F9"/>
    <w:rsid w:val="2FF3760C"/>
    <w:rsid w:val="2FF60969"/>
    <w:rsid w:val="30016576"/>
    <w:rsid w:val="300C7FC7"/>
    <w:rsid w:val="301252CA"/>
    <w:rsid w:val="3033458D"/>
    <w:rsid w:val="30363380"/>
    <w:rsid w:val="303C2A53"/>
    <w:rsid w:val="30442F71"/>
    <w:rsid w:val="30450B2F"/>
    <w:rsid w:val="30455FCF"/>
    <w:rsid w:val="305109ED"/>
    <w:rsid w:val="305524A4"/>
    <w:rsid w:val="305709AA"/>
    <w:rsid w:val="30587FDB"/>
    <w:rsid w:val="305F1FE5"/>
    <w:rsid w:val="305F572A"/>
    <w:rsid w:val="30652551"/>
    <w:rsid w:val="3075540A"/>
    <w:rsid w:val="307A2C83"/>
    <w:rsid w:val="3087572A"/>
    <w:rsid w:val="309457AA"/>
    <w:rsid w:val="30AE620A"/>
    <w:rsid w:val="30B229E0"/>
    <w:rsid w:val="30B31C32"/>
    <w:rsid w:val="30B41785"/>
    <w:rsid w:val="30B4588C"/>
    <w:rsid w:val="30B734C5"/>
    <w:rsid w:val="30C209FC"/>
    <w:rsid w:val="30DD3139"/>
    <w:rsid w:val="30DE3A22"/>
    <w:rsid w:val="30E47579"/>
    <w:rsid w:val="30E717EA"/>
    <w:rsid w:val="30EE4650"/>
    <w:rsid w:val="30EE54B8"/>
    <w:rsid w:val="30EF01CE"/>
    <w:rsid w:val="30EF3CA3"/>
    <w:rsid w:val="30FB27B1"/>
    <w:rsid w:val="30FF0064"/>
    <w:rsid w:val="31065C4F"/>
    <w:rsid w:val="310E67F6"/>
    <w:rsid w:val="311F51C6"/>
    <w:rsid w:val="31201A4D"/>
    <w:rsid w:val="3124587D"/>
    <w:rsid w:val="312471D8"/>
    <w:rsid w:val="312A0D91"/>
    <w:rsid w:val="312B19F7"/>
    <w:rsid w:val="312D11BF"/>
    <w:rsid w:val="31321010"/>
    <w:rsid w:val="313A17D8"/>
    <w:rsid w:val="313E7B4A"/>
    <w:rsid w:val="314B002F"/>
    <w:rsid w:val="314D7B0D"/>
    <w:rsid w:val="31535AA1"/>
    <w:rsid w:val="3154052F"/>
    <w:rsid w:val="3154234A"/>
    <w:rsid w:val="315A0C4D"/>
    <w:rsid w:val="315C19D2"/>
    <w:rsid w:val="315E4D80"/>
    <w:rsid w:val="3178057B"/>
    <w:rsid w:val="31A041CB"/>
    <w:rsid w:val="31B636DA"/>
    <w:rsid w:val="31BC0190"/>
    <w:rsid w:val="31DF5327"/>
    <w:rsid w:val="31EE309C"/>
    <w:rsid w:val="31F23130"/>
    <w:rsid w:val="31F36641"/>
    <w:rsid w:val="31F46815"/>
    <w:rsid w:val="3201280C"/>
    <w:rsid w:val="320717E5"/>
    <w:rsid w:val="320C5C4F"/>
    <w:rsid w:val="320D1F72"/>
    <w:rsid w:val="321133AE"/>
    <w:rsid w:val="32124C25"/>
    <w:rsid w:val="3217632D"/>
    <w:rsid w:val="32322790"/>
    <w:rsid w:val="32381C93"/>
    <w:rsid w:val="32396B92"/>
    <w:rsid w:val="32501877"/>
    <w:rsid w:val="325B6344"/>
    <w:rsid w:val="32672576"/>
    <w:rsid w:val="3269657D"/>
    <w:rsid w:val="326A343C"/>
    <w:rsid w:val="326A4443"/>
    <w:rsid w:val="326E3455"/>
    <w:rsid w:val="32747078"/>
    <w:rsid w:val="328408EB"/>
    <w:rsid w:val="32854B91"/>
    <w:rsid w:val="32C17108"/>
    <w:rsid w:val="32D436DF"/>
    <w:rsid w:val="32EB18C5"/>
    <w:rsid w:val="32EE1D3C"/>
    <w:rsid w:val="32F825DE"/>
    <w:rsid w:val="32FA42C2"/>
    <w:rsid w:val="32FE5DE1"/>
    <w:rsid w:val="32FF6039"/>
    <w:rsid w:val="3302432C"/>
    <w:rsid w:val="330311E1"/>
    <w:rsid w:val="330662B0"/>
    <w:rsid w:val="33077AC8"/>
    <w:rsid w:val="33171E39"/>
    <w:rsid w:val="332005FC"/>
    <w:rsid w:val="333A23FE"/>
    <w:rsid w:val="33673F71"/>
    <w:rsid w:val="337019E6"/>
    <w:rsid w:val="33711741"/>
    <w:rsid w:val="3372779D"/>
    <w:rsid w:val="33795F6A"/>
    <w:rsid w:val="337C7D01"/>
    <w:rsid w:val="337D202C"/>
    <w:rsid w:val="337D4CB8"/>
    <w:rsid w:val="338C16FF"/>
    <w:rsid w:val="339E56AA"/>
    <w:rsid w:val="33A3143C"/>
    <w:rsid w:val="33A8556B"/>
    <w:rsid w:val="33A96D6D"/>
    <w:rsid w:val="33B07180"/>
    <w:rsid w:val="33C1004F"/>
    <w:rsid w:val="33C87F1D"/>
    <w:rsid w:val="33CF2B46"/>
    <w:rsid w:val="33D60554"/>
    <w:rsid w:val="33DD479A"/>
    <w:rsid w:val="33E80CF3"/>
    <w:rsid w:val="33EA5ABC"/>
    <w:rsid w:val="33F037EE"/>
    <w:rsid w:val="33FB723B"/>
    <w:rsid w:val="3411140A"/>
    <w:rsid w:val="34165B09"/>
    <w:rsid w:val="341851C3"/>
    <w:rsid w:val="34222484"/>
    <w:rsid w:val="3424698E"/>
    <w:rsid w:val="34272982"/>
    <w:rsid w:val="3430162D"/>
    <w:rsid w:val="34481147"/>
    <w:rsid w:val="344936A6"/>
    <w:rsid w:val="344A0B72"/>
    <w:rsid w:val="344C33D7"/>
    <w:rsid w:val="344E599A"/>
    <w:rsid w:val="34536F20"/>
    <w:rsid w:val="345968B4"/>
    <w:rsid w:val="345C435F"/>
    <w:rsid w:val="345C50E2"/>
    <w:rsid w:val="34601160"/>
    <w:rsid w:val="34650A83"/>
    <w:rsid w:val="3473466C"/>
    <w:rsid w:val="34760D43"/>
    <w:rsid w:val="34930C74"/>
    <w:rsid w:val="3494424C"/>
    <w:rsid w:val="349B0348"/>
    <w:rsid w:val="34A03BB2"/>
    <w:rsid w:val="34AE5128"/>
    <w:rsid w:val="34B76054"/>
    <w:rsid w:val="34B908EC"/>
    <w:rsid w:val="34C56444"/>
    <w:rsid w:val="34CD060D"/>
    <w:rsid w:val="34D439F3"/>
    <w:rsid w:val="34D52C79"/>
    <w:rsid w:val="34DE29D1"/>
    <w:rsid w:val="34E17942"/>
    <w:rsid w:val="34E75356"/>
    <w:rsid w:val="34F00266"/>
    <w:rsid w:val="34F7408B"/>
    <w:rsid w:val="35010494"/>
    <w:rsid w:val="35157087"/>
    <w:rsid w:val="352059AF"/>
    <w:rsid w:val="3523751C"/>
    <w:rsid w:val="35260146"/>
    <w:rsid w:val="35275A41"/>
    <w:rsid w:val="3533607B"/>
    <w:rsid w:val="35395200"/>
    <w:rsid w:val="353B6288"/>
    <w:rsid w:val="354614FF"/>
    <w:rsid w:val="354A2D4C"/>
    <w:rsid w:val="354D39B5"/>
    <w:rsid w:val="35677774"/>
    <w:rsid w:val="357B39ED"/>
    <w:rsid w:val="35837F6E"/>
    <w:rsid w:val="358E506D"/>
    <w:rsid w:val="35A15481"/>
    <w:rsid w:val="35B47B16"/>
    <w:rsid w:val="35C1105C"/>
    <w:rsid w:val="35C774C0"/>
    <w:rsid w:val="35D9610B"/>
    <w:rsid w:val="35E022D8"/>
    <w:rsid w:val="35E166E6"/>
    <w:rsid w:val="35E52AF5"/>
    <w:rsid w:val="35E532C6"/>
    <w:rsid w:val="35F918CD"/>
    <w:rsid w:val="3616174D"/>
    <w:rsid w:val="361E405D"/>
    <w:rsid w:val="362B308C"/>
    <w:rsid w:val="363307B3"/>
    <w:rsid w:val="3635005B"/>
    <w:rsid w:val="36586E09"/>
    <w:rsid w:val="365E122C"/>
    <w:rsid w:val="36681FC5"/>
    <w:rsid w:val="36733511"/>
    <w:rsid w:val="367474F8"/>
    <w:rsid w:val="36946077"/>
    <w:rsid w:val="369766DE"/>
    <w:rsid w:val="36993B70"/>
    <w:rsid w:val="369B4783"/>
    <w:rsid w:val="36B37CF7"/>
    <w:rsid w:val="36BD1519"/>
    <w:rsid w:val="36C36A3B"/>
    <w:rsid w:val="36CB6681"/>
    <w:rsid w:val="36D021E0"/>
    <w:rsid w:val="36D10F93"/>
    <w:rsid w:val="36D74BC9"/>
    <w:rsid w:val="36DC7A4A"/>
    <w:rsid w:val="36DF5D1A"/>
    <w:rsid w:val="36E26FA0"/>
    <w:rsid w:val="36EA36F0"/>
    <w:rsid w:val="36F205A8"/>
    <w:rsid w:val="36F22B76"/>
    <w:rsid w:val="36F33985"/>
    <w:rsid w:val="36F4417E"/>
    <w:rsid w:val="36FE653D"/>
    <w:rsid w:val="36FF1EC8"/>
    <w:rsid w:val="37076A9B"/>
    <w:rsid w:val="370B7047"/>
    <w:rsid w:val="37241CCF"/>
    <w:rsid w:val="372A66D3"/>
    <w:rsid w:val="372D179A"/>
    <w:rsid w:val="372E5006"/>
    <w:rsid w:val="37321D6A"/>
    <w:rsid w:val="37357B16"/>
    <w:rsid w:val="37362DE4"/>
    <w:rsid w:val="37490460"/>
    <w:rsid w:val="374C2450"/>
    <w:rsid w:val="37556DD9"/>
    <w:rsid w:val="37571A89"/>
    <w:rsid w:val="376033CD"/>
    <w:rsid w:val="376A0ED8"/>
    <w:rsid w:val="37717401"/>
    <w:rsid w:val="37721667"/>
    <w:rsid w:val="377410DE"/>
    <w:rsid w:val="37764ED6"/>
    <w:rsid w:val="378A5AF5"/>
    <w:rsid w:val="378C25E8"/>
    <w:rsid w:val="37902DE3"/>
    <w:rsid w:val="37922EB7"/>
    <w:rsid w:val="37930187"/>
    <w:rsid w:val="37935642"/>
    <w:rsid w:val="37964748"/>
    <w:rsid w:val="37967B0C"/>
    <w:rsid w:val="37A30088"/>
    <w:rsid w:val="37BB542D"/>
    <w:rsid w:val="37C269A8"/>
    <w:rsid w:val="37CB5AC2"/>
    <w:rsid w:val="37CC478B"/>
    <w:rsid w:val="37D770DA"/>
    <w:rsid w:val="37DC5143"/>
    <w:rsid w:val="37DF0D0F"/>
    <w:rsid w:val="37DF2DEF"/>
    <w:rsid w:val="37F704C7"/>
    <w:rsid w:val="37F75F91"/>
    <w:rsid w:val="38006941"/>
    <w:rsid w:val="38024373"/>
    <w:rsid w:val="38063395"/>
    <w:rsid w:val="38085EC6"/>
    <w:rsid w:val="380D0712"/>
    <w:rsid w:val="38107ADB"/>
    <w:rsid w:val="381F6BAF"/>
    <w:rsid w:val="38434B1F"/>
    <w:rsid w:val="384358B1"/>
    <w:rsid w:val="384527BB"/>
    <w:rsid w:val="38465318"/>
    <w:rsid w:val="38482894"/>
    <w:rsid w:val="384A2047"/>
    <w:rsid w:val="384D3FA0"/>
    <w:rsid w:val="38597C3B"/>
    <w:rsid w:val="386C2AD1"/>
    <w:rsid w:val="388251DE"/>
    <w:rsid w:val="388664B5"/>
    <w:rsid w:val="388760E4"/>
    <w:rsid w:val="388974E0"/>
    <w:rsid w:val="389164F2"/>
    <w:rsid w:val="38927450"/>
    <w:rsid w:val="38934351"/>
    <w:rsid w:val="38953BD2"/>
    <w:rsid w:val="38A8677E"/>
    <w:rsid w:val="38B112C5"/>
    <w:rsid w:val="38C66D2F"/>
    <w:rsid w:val="38CD3549"/>
    <w:rsid w:val="38CE771E"/>
    <w:rsid w:val="38E42E78"/>
    <w:rsid w:val="38FF78E2"/>
    <w:rsid w:val="3909306B"/>
    <w:rsid w:val="390E5EBF"/>
    <w:rsid w:val="39166919"/>
    <w:rsid w:val="39176FEF"/>
    <w:rsid w:val="391A2AB5"/>
    <w:rsid w:val="392254C1"/>
    <w:rsid w:val="3928087E"/>
    <w:rsid w:val="39294F75"/>
    <w:rsid w:val="392C0F29"/>
    <w:rsid w:val="392D2247"/>
    <w:rsid w:val="393635E1"/>
    <w:rsid w:val="3941350E"/>
    <w:rsid w:val="395661A2"/>
    <w:rsid w:val="39596876"/>
    <w:rsid w:val="395A620D"/>
    <w:rsid w:val="395B4E7C"/>
    <w:rsid w:val="396546B4"/>
    <w:rsid w:val="396868A9"/>
    <w:rsid w:val="397728AF"/>
    <w:rsid w:val="397C057E"/>
    <w:rsid w:val="39874799"/>
    <w:rsid w:val="3988290C"/>
    <w:rsid w:val="3996232E"/>
    <w:rsid w:val="39B02E02"/>
    <w:rsid w:val="39B41BF7"/>
    <w:rsid w:val="39B6476D"/>
    <w:rsid w:val="39BD2CE4"/>
    <w:rsid w:val="39C04B1C"/>
    <w:rsid w:val="39C173A1"/>
    <w:rsid w:val="39DF1FE5"/>
    <w:rsid w:val="39E422C0"/>
    <w:rsid w:val="39F43C0B"/>
    <w:rsid w:val="39F966E3"/>
    <w:rsid w:val="3A055188"/>
    <w:rsid w:val="3A0C6E36"/>
    <w:rsid w:val="3A0E2DB9"/>
    <w:rsid w:val="3A14457E"/>
    <w:rsid w:val="3A1576A3"/>
    <w:rsid w:val="3A1A6983"/>
    <w:rsid w:val="3A1B34B3"/>
    <w:rsid w:val="3A211202"/>
    <w:rsid w:val="3A212DFB"/>
    <w:rsid w:val="3A225B02"/>
    <w:rsid w:val="3A25128B"/>
    <w:rsid w:val="3A257964"/>
    <w:rsid w:val="3A2A645A"/>
    <w:rsid w:val="3A36799A"/>
    <w:rsid w:val="3A3C69CD"/>
    <w:rsid w:val="3A4335F2"/>
    <w:rsid w:val="3A4643BE"/>
    <w:rsid w:val="3A475417"/>
    <w:rsid w:val="3A4C40FB"/>
    <w:rsid w:val="3A4D7A30"/>
    <w:rsid w:val="3A510F57"/>
    <w:rsid w:val="3A5138D2"/>
    <w:rsid w:val="3A5E2E76"/>
    <w:rsid w:val="3A6126E4"/>
    <w:rsid w:val="3A61358C"/>
    <w:rsid w:val="3A6149E3"/>
    <w:rsid w:val="3A6633D3"/>
    <w:rsid w:val="3A6B2A0C"/>
    <w:rsid w:val="3A731D57"/>
    <w:rsid w:val="3A733BC7"/>
    <w:rsid w:val="3A781C86"/>
    <w:rsid w:val="3A7930F2"/>
    <w:rsid w:val="3A7A343E"/>
    <w:rsid w:val="3A8328DC"/>
    <w:rsid w:val="3A836D8F"/>
    <w:rsid w:val="3A8421E4"/>
    <w:rsid w:val="3A8536A4"/>
    <w:rsid w:val="3A883996"/>
    <w:rsid w:val="3A970136"/>
    <w:rsid w:val="3A9D1686"/>
    <w:rsid w:val="3A9D35EB"/>
    <w:rsid w:val="3AA83EBA"/>
    <w:rsid w:val="3AA93C44"/>
    <w:rsid w:val="3AAF796B"/>
    <w:rsid w:val="3AB140D3"/>
    <w:rsid w:val="3ABA1EA7"/>
    <w:rsid w:val="3AC573A1"/>
    <w:rsid w:val="3AC61DC7"/>
    <w:rsid w:val="3ACB7183"/>
    <w:rsid w:val="3ACC216C"/>
    <w:rsid w:val="3ACE60C5"/>
    <w:rsid w:val="3ACF5C9F"/>
    <w:rsid w:val="3AD11F18"/>
    <w:rsid w:val="3AEA502B"/>
    <w:rsid w:val="3AEB6936"/>
    <w:rsid w:val="3AF0426B"/>
    <w:rsid w:val="3AF73C89"/>
    <w:rsid w:val="3AFA0DBF"/>
    <w:rsid w:val="3AFA7C07"/>
    <w:rsid w:val="3AFF711C"/>
    <w:rsid w:val="3B0314E3"/>
    <w:rsid w:val="3B08190D"/>
    <w:rsid w:val="3B0E10DC"/>
    <w:rsid w:val="3B0E383D"/>
    <w:rsid w:val="3B181A7B"/>
    <w:rsid w:val="3B183FD0"/>
    <w:rsid w:val="3B334393"/>
    <w:rsid w:val="3B380EAD"/>
    <w:rsid w:val="3B4565C3"/>
    <w:rsid w:val="3B47057C"/>
    <w:rsid w:val="3B492693"/>
    <w:rsid w:val="3B533E81"/>
    <w:rsid w:val="3B61091C"/>
    <w:rsid w:val="3B73286E"/>
    <w:rsid w:val="3B821B64"/>
    <w:rsid w:val="3B902B13"/>
    <w:rsid w:val="3B916D7D"/>
    <w:rsid w:val="3B9817CB"/>
    <w:rsid w:val="3B9D4730"/>
    <w:rsid w:val="3B9FB72E"/>
    <w:rsid w:val="3BB87F4F"/>
    <w:rsid w:val="3BCC6E73"/>
    <w:rsid w:val="3BCD16AB"/>
    <w:rsid w:val="3BEC2C0B"/>
    <w:rsid w:val="3BF96AAB"/>
    <w:rsid w:val="3BFB3487"/>
    <w:rsid w:val="3C025AE1"/>
    <w:rsid w:val="3C037F2D"/>
    <w:rsid w:val="3C0A6C57"/>
    <w:rsid w:val="3C0B781D"/>
    <w:rsid w:val="3C0E1D9E"/>
    <w:rsid w:val="3C1531E8"/>
    <w:rsid w:val="3C174ED9"/>
    <w:rsid w:val="3C1812A3"/>
    <w:rsid w:val="3C1D114B"/>
    <w:rsid w:val="3C270DE9"/>
    <w:rsid w:val="3C2F1649"/>
    <w:rsid w:val="3C321310"/>
    <w:rsid w:val="3C363B01"/>
    <w:rsid w:val="3C3814A4"/>
    <w:rsid w:val="3C3E7B1E"/>
    <w:rsid w:val="3C413AB9"/>
    <w:rsid w:val="3C450001"/>
    <w:rsid w:val="3C482EF7"/>
    <w:rsid w:val="3C4D414E"/>
    <w:rsid w:val="3C5D5C92"/>
    <w:rsid w:val="3C740C3F"/>
    <w:rsid w:val="3C7A775D"/>
    <w:rsid w:val="3C7C1095"/>
    <w:rsid w:val="3C814CC1"/>
    <w:rsid w:val="3C886E88"/>
    <w:rsid w:val="3C8F767E"/>
    <w:rsid w:val="3C990195"/>
    <w:rsid w:val="3CAE0197"/>
    <w:rsid w:val="3CBD68C4"/>
    <w:rsid w:val="3CDB316C"/>
    <w:rsid w:val="3CE412B1"/>
    <w:rsid w:val="3CE876A3"/>
    <w:rsid w:val="3CFB07BB"/>
    <w:rsid w:val="3CFE1FB6"/>
    <w:rsid w:val="3CFE2653"/>
    <w:rsid w:val="3D095630"/>
    <w:rsid w:val="3D0F26B8"/>
    <w:rsid w:val="3D162B53"/>
    <w:rsid w:val="3D182BD3"/>
    <w:rsid w:val="3D225B5C"/>
    <w:rsid w:val="3D2772FB"/>
    <w:rsid w:val="3D2D6A37"/>
    <w:rsid w:val="3D3D27EC"/>
    <w:rsid w:val="3D411EAD"/>
    <w:rsid w:val="3D49450F"/>
    <w:rsid w:val="3D571CC1"/>
    <w:rsid w:val="3D6E25E7"/>
    <w:rsid w:val="3D7160BD"/>
    <w:rsid w:val="3D734DA3"/>
    <w:rsid w:val="3D795A0B"/>
    <w:rsid w:val="3D7C7DBE"/>
    <w:rsid w:val="3D8F4EC6"/>
    <w:rsid w:val="3DA07672"/>
    <w:rsid w:val="3DC9203A"/>
    <w:rsid w:val="3DCD5B2F"/>
    <w:rsid w:val="3DED6A80"/>
    <w:rsid w:val="3DF36B3E"/>
    <w:rsid w:val="3E0558E9"/>
    <w:rsid w:val="3E0B48D9"/>
    <w:rsid w:val="3E0F361A"/>
    <w:rsid w:val="3E186DE5"/>
    <w:rsid w:val="3E1A72F2"/>
    <w:rsid w:val="3E1E134E"/>
    <w:rsid w:val="3E200340"/>
    <w:rsid w:val="3E230CA6"/>
    <w:rsid w:val="3E271CE3"/>
    <w:rsid w:val="3E2E2A71"/>
    <w:rsid w:val="3E3063B0"/>
    <w:rsid w:val="3E432864"/>
    <w:rsid w:val="3E466AE1"/>
    <w:rsid w:val="3E4A175D"/>
    <w:rsid w:val="3E535261"/>
    <w:rsid w:val="3E5557E7"/>
    <w:rsid w:val="3E555A65"/>
    <w:rsid w:val="3E55607A"/>
    <w:rsid w:val="3E612D08"/>
    <w:rsid w:val="3E623B02"/>
    <w:rsid w:val="3E6723C2"/>
    <w:rsid w:val="3E6747CA"/>
    <w:rsid w:val="3E82333B"/>
    <w:rsid w:val="3E8670B2"/>
    <w:rsid w:val="3E913A48"/>
    <w:rsid w:val="3E9564AD"/>
    <w:rsid w:val="3E9C31D8"/>
    <w:rsid w:val="3EA067A1"/>
    <w:rsid w:val="3EAF1EF2"/>
    <w:rsid w:val="3EB06A1B"/>
    <w:rsid w:val="3EBA6C23"/>
    <w:rsid w:val="3EBA7D43"/>
    <w:rsid w:val="3EC404C8"/>
    <w:rsid w:val="3EC93117"/>
    <w:rsid w:val="3EC97C33"/>
    <w:rsid w:val="3ED6511B"/>
    <w:rsid w:val="3EE219DA"/>
    <w:rsid w:val="3F1C67E9"/>
    <w:rsid w:val="3F2C6C45"/>
    <w:rsid w:val="3F395C77"/>
    <w:rsid w:val="3F3E3E17"/>
    <w:rsid w:val="3F3F31C0"/>
    <w:rsid w:val="3F4B5E37"/>
    <w:rsid w:val="3F4F28D5"/>
    <w:rsid w:val="3F4F7766"/>
    <w:rsid w:val="3F624C15"/>
    <w:rsid w:val="3F6F5614"/>
    <w:rsid w:val="3F852059"/>
    <w:rsid w:val="3F8E7C00"/>
    <w:rsid w:val="3F9966FE"/>
    <w:rsid w:val="3F9D0215"/>
    <w:rsid w:val="3FA85BFD"/>
    <w:rsid w:val="3FB173E3"/>
    <w:rsid w:val="3FB84354"/>
    <w:rsid w:val="3FBE4D00"/>
    <w:rsid w:val="3FCF1A6C"/>
    <w:rsid w:val="3FDA72B7"/>
    <w:rsid w:val="3FE0175A"/>
    <w:rsid w:val="3FE13E74"/>
    <w:rsid w:val="3FE4337A"/>
    <w:rsid w:val="3FF52ABE"/>
    <w:rsid w:val="3FFA197C"/>
    <w:rsid w:val="3FFE660D"/>
    <w:rsid w:val="40001F38"/>
    <w:rsid w:val="40026ECF"/>
    <w:rsid w:val="4014063D"/>
    <w:rsid w:val="40154992"/>
    <w:rsid w:val="401D3429"/>
    <w:rsid w:val="40211F37"/>
    <w:rsid w:val="40215D4D"/>
    <w:rsid w:val="40237E0C"/>
    <w:rsid w:val="402F56BF"/>
    <w:rsid w:val="40330E40"/>
    <w:rsid w:val="40360A70"/>
    <w:rsid w:val="40437A58"/>
    <w:rsid w:val="40552C9C"/>
    <w:rsid w:val="405E0F3E"/>
    <w:rsid w:val="406C392E"/>
    <w:rsid w:val="406C5D0D"/>
    <w:rsid w:val="406E00C4"/>
    <w:rsid w:val="4080650E"/>
    <w:rsid w:val="40813151"/>
    <w:rsid w:val="40921669"/>
    <w:rsid w:val="40975A78"/>
    <w:rsid w:val="409812C5"/>
    <w:rsid w:val="40AD6576"/>
    <w:rsid w:val="40B05AAD"/>
    <w:rsid w:val="40B07894"/>
    <w:rsid w:val="40B3559D"/>
    <w:rsid w:val="40B46EDA"/>
    <w:rsid w:val="40BC7E27"/>
    <w:rsid w:val="40BD03AA"/>
    <w:rsid w:val="40BF6A1A"/>
    <w:rsid w:val="40C037B1"/>
    <w:rsid w:val="40C5172B"/>
    <w:rsid w:val="40C71C1C"/>
    <w:rsid w:val="40D154A4"/>
    <w:rsid w:val="40D20119"/>
    <w:rsid w:val="40D519B8"/>
    <w:rsid w:val="40DE30B0"/>
    <w:rsid w:val="40DF74EA"/>
    <w:rsid w:val="40F665CC"/>
    <w:rsid w:val="40F75D29"/>
    <w:rsid w:val="40F87F25"/>
    <w:rsid w:val="41052FE0"/>
    <w:rsid w:val="410B0B55"/>
    <w:rsid w:val="41114BAD"/>
    <w:rsid w:val="411F2F8A"/>
    <w:rsid w:val="412575BA"/>
    <w:rsid w:val="41336B88"/>
    <w:rsid w:val="413B68CF"/>
    <w:rsid w:val="413C568B"/>
    <w:rsid w:val="41463436"/>
    <w:rsid w:val="414D77A0"/>
    <w:rsid w:val="41577F38"/>
    <w:rsid w:val="4158208C"/>
    <w:rsid w:val="41617DF3"/>
    <w:rsid w:val="416C0191"/>
    <w:rsid w:val="417117E8"/>
    <w:rsid w:val="417445D9"/>
    <w:rsid w:val="4174558D"/>
    <w:rsid w:val="41760255"/>
    <w:rsid w:val="417A1022"/>
    <w:rsid w:val="4185217E"/>
    <w:rsid w:val="419457B5"/>
    <w:rsid w:val="41954C8D"/>
    <w:rsid w:val="41A11B73"/>
    <w:rsid w:val="41BB23D7"/>
    <w:rsid w:val="41CA6CFC"/>
    <w:rsid w:val="41EB3DA2"/>
    <w:rsid w:val="41F17CB8"/>
    <w:rsid w:val="420C5CAC"/>
    <w:rsid w:val="421B0630"/>
    <w:rsid w:val="42296EB3"/>
    <w:rsid w:val="423053CC"/>
    <w:rsid w:val="42334420"/>
    <w:rsid w:val="42350985"/>
    <w:rsid w:val="423B6004"/>
    <w:rsid w:val="42556EEE"/>
    <w:rsid w:val="4258495B"/>
    <w:rsid w:val="4258756C"/>
    <w:rsid w:val="425E7F2A"/>
    <w:rsid w:val="42616BB2"/>
    <w:rsid w:val="4265062F"/>
    <w:rsid w:val="4265277D"/>
    <w:rsid w:val="42666837"/>
    <w:rsid w:val="426F51D3"/>
    <w:rsid w:val="427236EE"/>
    <w:rsid w:val="427C01B9"/>
    <w:rsid w:val="428637A6"/>
    <w:rsid w:val="428E0FE0"/>
    <w:rsid w:val="429C634C"/>
    <w:rsid w:val="42A271DC"/>
    <w:rsid w:val="42A41EA2"/>
    <w:rsid w:val="42BD0774"/>
    <w:rsid w:val="42BF156C"/>
    <w:rsid w:val="42C752C8"/>
    <w:rsid w:val="42C9640A"/>
    <w:rsid w:val="42D31128"/>
    <w:rsid w:val="42DC5D74"/>
    <w:rsid w:val="42F4174E"/>
    <w:rsid w:val="42F85E34"/>
    <w:rsid w:val="430F171C"/>
    <w:rsid w:val="43111950"/>
    <w:rsid w:val="4323638A"/>
    <w:rsid w:val="432859E5"/>
    <w:rsid w:val="433528DD"/>
    <w:rsid w:val="433C537E"/>
    <w:rsid w:val="43422012"/>
    <w:rsid w:val="434749C8"/>
    <w:rsid w:val="43494B35"/>
    <w:rsid w:val="43553190"/>
    <w:rsid w:val="43584143"/>
    <w:rsid w:val="435A7DB9"/>
    <w:rsid w:val="43622312"/>
    <w:rsid w:val="436B09E1"/>
    <w:rsid w:val="43783093"/>
    <w:rsid w:val="437C650E"/>
    <w:rsid w:val="43871BE7"/>
    <w:rsid w:val="4387676B"/>
    <w:rsid w:val="438D26E2"/>
    <w:rsid w:val="43A6145E"/>
    <w:rsid w:val="43AA0EDA"/>
    <w:rsid w:val="43BA5B08"/>
    <w:rsid w:val="43C40FFF"/>
    <w:rsid w:val="43C434AE"/>
    <w:rsid w:val="43C55D14"/>
    <w:rsid w:val="43CF1DDE"/>
    <w:rsid w:val="43CF59DD"/>
    <w:rsid w:val="43D16466"/>
    <w:rsid w:val="43D34E13"/>
    <w:rsid w:val="43E13DF4"/>
    <w:rsid w:val="43FE2FD4"/>
    <w:rsid w:val="44033F09"/>
    <w:rsid w:val="440A1978"/>
    <w:rsid w:val="442F3344"/>
    <w:rsid w:val="443E22E1"/>
    <w:rsid w:val="44443AFA"/>
    <w:rsid w:val="44467A2B"/>
    <w:rsid w:val="444B036E"/>
    <w:rsid w:val="444E2A54"/>
    <w:rsid w:val="44537A15"/>
    <w:rsid w:val="445B21D4"/>
    <w:rsid w:val="44675C90"/>
    <w:rsid w:val="446B3DCC"/>
    <w:rsid w:val="446B6672"/>
    <w:rsid w:val="44747EFD"/>
    <w:rsid w:val="447823C5"/>
    <w:rsid w:val="447C7F75"/>
    <w:rsid w:val="448B30F2"/>
    <w:rsid w:val="44A55668"/>
    <w:rsid w:val="44A66832"/>
    <w:rsid w:val="44A90445"/>
    <w:rsid w:val="44AF72E9"/>
    <w:rsid w:val="44B5018B"/>
    <w:rsid w:val="44CA34F8"/>
    <w:rsid w:val="44CE4251"/>
    <w:rsid w:val="44D010F2"/>
    <w:rsid w:val="44D114DE"/>
    <w:rsid w:val="44D4050E"/>
    <w:rsid w:val="44D7690A"/>
    <w:rsid w:val="44E9493E"/>
    <w:rsid w:val="44F04CDB"/>
    <w:rsid w:val="44F83A5A"/>
    <w:rsid w:val="44FB4D6F"/>
    <w:rsid w:val="451851EA"/>
    <w:rsid w:val="45192C6B"/>
    <w:rsid w:val="452E27C1"/>
    <w:rsid w:val="4533021F"/>
    <w:rsid w:val="453D63E9"/>
    <w:rsid w:val="45463446"/>
    <w:rsid w:val="454637FC"/>
    <w:rsid w:val="454A37D1"/>
    <w:rsid w:val="455659F5"/>
    <w:rsid w:val="455B4211"/>
    <w:rsid w:val="45711F2E"/>
    <w:rsid w:val="457B7985"/>
    <w:rsid w:val="457D1BE6"/>
    <w:rsid w:val="45814910"/>
    <w:rsid w:val="45844AB3"/>
    <w:rsid w:val="45844E5B"/>
    <w:rsid w:val="458E31E4"/>
    <w:rsid w:val="45A66E06"/>
    <w:rsid w:val="45B64844"/>
    <w:rsid w:val="45B64B24"/>
    <w:rsid w:val="45B903F5"/>
    <w:rsid w:val="45B9081E"/>
    <w:rsid w:val="45BA1385"/>
    <w:rsid w:val="45C54463"/>
    <w:rsid w:val="45D571A6"/>
    <w:rsid w:val="45E745BD"/>
    <w:rsid w:val="45EC365D"/>
    <w:rsid w:val="45ED44D3"/>
    <w:rsid w:val="45F96537"/>
    <w:rsid w:val="45FB7B04"/>
    <w:rsid w:val="46003106"/>
    <w:rsid w:val="46076B1C"/>
    <w:rsid w:val="460B11C9"/>
    <w:rsid w:val="460B45DB"/>
    <w:rsid w:val="461260AE"/>
    <w:rsid w:val="461B7C78"/>
    <w:rsid w:val="462034B8"/>
    <w:rsid w:val="462A37F5"/>
    <w:rsid w:val="462C7B10"/>
    <w:rsid w:val="46302F5F"/>
    <w:rsid w:val="46326F64"/>
    <w:rsid w:val="46396545"/>
    <w:rsid w:val="463A157A"/>
    <w:rsid w:val="463F4CCB"/>
    <w:rsid w:val="464B6C1B"/>
    <w:rsid w:val="46575497"/>
    <w:rsid w:val="46664B34"/>
    <w:rsid w:val="466A0AF8"/>
    <w:rsid w:val="466A49F1"/>
    <w:rsid w:val="46756E93"/>
    <w:rsid w:val="46795A70"/>
    <w:rsid w:val="468713FB"/>
    <w:rsid w:val="469B1CAD"/>
    <w:rsid w:val="46A72C84"/>
    <w:rsid w:val="46B7226E"/>
    <w:rsid w:val="46BA0199"/>
    <w:rsid w:val="46BC1F18"/>
    <w:rsid w:val="46C32522"/>
    <w:rsid w:val="46C3786D"/>
    <w:rsid w:val="46C905A8"/>
    <w:rsid w:val="46D53F8D"/>
    <w:rsid w:val="46D778CC"/>
    <w:rsid w:val="46DE3850"/>
    <w:rsid w:val="46E4153B"/>
    <w:rsid w:val="46E65EB1"/>
    <w:rsid w:val="46ED340D"/>
    <w:rsid w:val="46F31D40"/>
    <w:rsid w:val="47102AF0"/>
    <w:rsid w:val="47171809"/>
    <w:rsid w:val="47193157"/>
    <w:rsid w:val="471E63DC"/>
    <w:rsid w:val="47281B4F"/>
    <w:rsid w:val="472C47ED"/>
    <w:rsid w:val="4730053C"/>
    <w:rsid w:val="47310D73"/>
    <w:rsid w:val="47326FD4"/>
    <w:rsid w:val="473411A1"/>
    <w:rsid w:val="47364547"/>
    <w:rsid w:val="474F578B"/>
    <w:rsid w:val="47562FC1"/>
    <w:rsid w:val="476D2536"/>
    <w:rsid w:val="478843B5"/>
    <w:rsid w:val="47942502"/>
    <w:rsid w:val="47943B99"/>
    <w:rsid w:val="47996904"/>
    <w:rsid w:val="47A83975"/>
    <w:rsid w:val="47AD5194"/>
    <w:rsid w:val="47BA7E03"/>
    <w:rsid w:val="47BB042B"/>
    <w:rsid w:val="47C35E2E"/>
    <w:rsid w:val="47C9781B"/>
    <w:rsid w:val="47D217EA"/>
    <w:rsid w:val="47ED6235"/>
    <w:rsid w:val="47ED7FB8"/>
    <w:rsid w:val="47EF4992"/>
    <w:rsid w:val="47F25261"/>
    <w:rsid w:val="47FA19EB"/>
    <w:rsid w:val="47FE6683"/>
    <w:rsid w:val="48002FFB"/>
    <w:rsid w:val="48004F32"/>
    <w:rsid w:val="480268A5"/>
    <w:rsid w:val="481005D2"/>
    <w:rsid w:val="481468D6"/>
    <w:rsid w:val="48147183"/>
    <w:rsid w:val="48221FC4"/>
    <w:rsid w:val="48266A94"/>
    <w:rsid w:val="482876DD"/>
    <w:rsid w:val="482B2B30"/>
    <w:rsid w:val="482D260E"/>
    <w:rsid w:val="48343D9E"/>
    <w:rsid w:val="483536CC"/>
    <w:rsid w:val="483E13CC"/>
    <w:rsid w:val="485044C8"/>
    <w:rsid w:val="4860464F"/>
    <w:rsid w:val="486B5AD0"/>
    <w:rsid w:val="486D5C15"/>
    <w:rsid w:val="486E37AC"/>
    <w:rsid w:val="487351F5"/>
    <w:rsid w:val="48817956"/>
    <w:rsid w:val="488221CA"/>
    <w:rsid w:val="48955359"/>
    <w:rsid w:val="489E3DA4"/>
    <w:rsid w:val="48B463AA"/>
    <w:rsid w:val="48BE7614"/>
    <w:rsid w:val="48C13F3C"/>
    <w:rsid w:val="48C72E50"/>
    <w:rsid w:val="48D61598"/>
    <w:rsid w:val="48D63085"/>
    <w:rsid w:val="48D8675E"/>
    <w:rsid w:val="48DF0A7E"/>
    <w:rsid w:val="48ED63FC"/>
    <w:rsid w:val="48EE0E9A"/>
    <w:rsid w:val="48EF16B6"/>
    <w:rsid w:val="48F21A02"/>
    <w:rsid w:val="48F428E3"/>
    <w:rsid w:val="48F61647"/>
    <w:rsid w:val="48F85C9D"/>
    <w:rsid w:val="48F97253"/>
    <w:rsid w:val="48FB0896"/>
    <w:rsid w:val="48FE5CCE"/>
    <w:rsid w:val="48FF3517"/>
    <w:rsid w:val="4905183D"/>
    <w:rsid w:val="490E18B1"/>
    <w:rsid w:val="49131272"/>
    <w:rsid w:val="49151928"/>
    <w:rsid w:val="49155AD8"/>
    <w:rsid w:val="49196A4F"/>
    <w:rsid w:val="491A664F"/>
    <w:rsid w:val="491D42B6"/>
    <w:rsid w:val="49200F68"/>
    <w:rsid w:val="492326BF"/>
    <w:rsid w:val="49284610"/>
    <w:rsid w:val="492C2EA5"/>
    <w:rsid w:val="493A2039"/>
    <w:rsid w:val="49460A20"/>
    <w:rsid w:val="494B49BA"/>
    <w:rsid w:val="494D5D07"/>
    <w:rsid w:val="49525020"/>
    <w:rsid w:val="495F74E0"/>
    <w:rsid w:val="49730237"/>
    <w:rsid w:val="498A5302"/>
    <w:rsid w:val="49926698"/>
    <w:rsid w:val="49933528"/>
    <w:rsid w:val="49936149"/>
    <w:rsid w:val="49AE70D9"/>
    <w:rsid w:val="49B06976"/>
    <w:rsid w:val="49B44B46"/>
    <w:rsid w:val="49BE17C9"/>
    <w:rsid w:val="49C26B53"/>
    <w:rsid w:val="49CC248F"/>
    <w:rsid w:val="49D23CF0"/>
    <w:rsid w:val="49D5131F"/>
    <w:rsid w:val="49D716E6"/>
    <w:rsid w:val="49E024E4"/>
    <w:rsid w:val="49F7326E"/>
    <w:rsid w:val="4A062DE9"/>
    <w:rsid w:val="4A06433C"/>
    <w:rsid w:val="4A0849D9"/>
    <w:rsid w:val="4A1B3D4B"/>
    <w:rsid w:val="4A1F055E"/>
    <w:rsid w:val="4A214156"/>
    <w:rsid w:val="4A247CC9"/>
    <w:rsid w:val="4A28663C"/>
    <w:rsid w:val="4A2E7FD1"/>
    <w:rsid w:val="4A4E3DFD"/>
    <w:rsid w:val="4A586751"/>
    <w:rsid w:val="4A590B84"/>
    <w:rsid w:val="4A627EE6"/>
    <w:rsid w:val="4A7032BA"/>
    <w:rsid w:val="4A715D8E"/>
    <w:rsid w:val="4A791E3E"/>
    <w:rsid w:val="4A795159"/>
    <w:rsid w:val="4A7E4EA9"/>
    <w:rsid w:val="4A80254D"/>
    <w:rsid w:val="4A8C6205"/>
    <w:rsid w:val="4A8E10AE"/>
    <w:rsid w:val="4A8F42E4"/>
    <w:rsid w:val="4A9C2AE8"/>
    <w:rsid w:val="4A9F5CCC"/>
    <w:rsid w:val="4AA0735C"/>
    <w:rsid w:val="4AA15D3D"/>
    <w:rsid w:val="4AA259F0"/>
    <w:rsid w:val="4AA27A0E"/>
    <w:rsid w:val="4AA3421C"/>
    <w:rsid w:val="4AB43C01"/>
    <w:rsid w:val="4ACA63B6"/>
    <w:rsid w:val="4ACB79D9"/>
    <w:rsid w:val="4ACE6416"/>
    <w:rsid w:val="4AD17074"/>
    <w:rsid w:val="4ADF123A"/>
    <w:rsid w:val="4AE1491C"/>
    <w:rsid w:val="4AEE48ED"/>
    <w:rsid w:val="4AF07966"/>
    <w:rsid w:val="4B1527D7"/>
    <w:rsid w:val="4B1531E1"/>
    <w:rsid w:val="4B1C515B"/>
    <w:rsid w:val="4B26570B"/>
    <w:rsid w:val="4B2D7975"/>
    <w:rsid w:val="4B326261"/>
    <w:rsid w:val="4B3830B5"/>
    <w:rsid w:val="4B397C09"/>
    <w:rsid w:val="4B3E58E8"/>
    <w:rsid w:val="4B466287"/>
    <w:rsid w:val="4B475596"/>
    <w:rsid w:val="4B482A06"/>
    <w:rsid w:val="4B4D6562"/>
    <w:rsid w:val="4B4E6C2A"/>
    <w:rsid w:val="4B5B2430"/>
    <w:rsid w:val="4B5B339F"/>
    <w:rsid w:val="4B5E48A3"/>
    <w:rsid w:val="4B621A7A"/>
    <w:rsid w:val="4B710567"/>
    <w:rsid w:val="4B710922"/>
    <w:rsid w:val="4B765E7B"/>
    <w:rsid w:val="4B7E1055"/>
    <w:rsid w:val="4B8763E0"/>
    <w:rsid w:val="4B8914FB"/>
    <w:rsid w:val="4B9A57F8"/>
    <w:rsid w:val="4BB844D1"/>
    <w:rsid w:val="4BB87F0C"/>
    <w:rsid w:val="4BC17523"/>
    <w:rsid w:val="4BC3454D"/>
    <w:rsid w:val="4BD22B82"/>
    <w:rsid w:val="4BD26971"/>
    <w:rsid w:val="4BDA1CE7"/>
    <w:rsid w:val="4BDE69FD"/>
    <w:rsid w:val="4BEC1805"/>
    <w:rsid w:val="4BEF3A1C"/>
    <w:rsid w:val="4BFC0B58"/>
    <w:rsid w:val="4C0E608A"/>
    <w:rsid w:val="4C155AD0"/>
    <w:rsid w:val="4C2C0A86"/>
    <w:rsid w:val="4C325F04"/>
    <w:rsid w:val="4C3A5FA5"/>
    <w:rsid w:val="4C3C3A66"/>
    <w:rsid w:val="4C48430B"/>
    <w:rsid w:val="4C490641"/>
    <w:rsid w:val="4C494DFE"/>
    <w:rsid w:val="4C4D32AA"/>
    <w:rsid w:val="4C5B7215"/>
    <w:rsid w:val="4C5E3FC2"/>
    <w:rsid w:val="4C644527"/>
    <w:rsid w:val="4C69358E"/>
    <w:rsid w:val="4C697F90"/>
    <w:rsid w:val="4C6F6E2E"/>
    <w:rsid w:val="4C820E14"/>
    <w:rsid w:val="4C9058FC"/>
    <w:rsid w:val="4C966114"/>
    <w:rsid w:val="4C980103"/>
    <w:rsid w:val="4C995503"/>
    <w:rsid w:val="4C9A3F25"/>
    <w:rsid w:val="4CAC0074"/>
    <w:rsid w:val="4CAD6158"/>
    <w:rsid w:val="4CB37051"/>
    <w:rsid w:val="4CCA05B9"/>
    <w:rsid w:val="4CD57ADA"/>
    <w:rsid w:val="4CD744FE"/>
    <w:rsid w:val="4CE5759C"/>
    <w:rsid w:val="4CF052E4"/>
    <w:rsid w:val="4D136D57"/>
    <w:rsid w:val="4D176254"/>
    <w:rsid w:val="4D255E8C"/>
    <w:rsid w:val="4D2A24CB"/>
    <w:rsid w:val="4D41589A"/>
    <w:rsid w:val="4D4C014F"/>
    <w:rsid w:val="4D502AF2"/>
    <w:rsid w:val="4D521515"/>
    <w:rsid w:val="4D5C1F46"/>
    <w:rsid w:val="4D626553"/>
    <w:rsid w:val="4D681DBB"/>
    <w:rsid w:val="4D6B33F4"/>
    <w:rsid w:val="4D6C43F3"/>
    <w:rsid w:val="4D711B60"/>
    <w:rsid w:val="4D7872B9"/>
    <w:rsid w:val="4D7913FB"/>
    <w:rsid w:val="4D880E14"/>
    <w:rsid w:val="4DC173D7"/>
    <w:rsid w:val="4DC239BC"/>
    <w:rsid w:val="4DC40702"/>
    <w:rsid w:val="4DCD33A4"/>
    <w:rsid w:val="4DCF0FD4"/>
    <w:rsid w:val="4DD40809"/>
    <w:rsid w:val="4DEA69A3"/>
    <w:rsid w:val="4E0F33B8"/>
    <w:rsid w:val="4E102A5F"/>
    <w:rsid w:val="4E165BEC"/>
    <w:rsid w:val="4E1F112F"/>
    <w:rsid w:val="4E234B20"/>
    <w:rsid w:val="4E2364F3"/>
    <w:rsid w:val="4E242F6A"/>
    <w:rsid w:val="4E250D5B"/>
    <w:rsid w:val="4E370FD1"/>
    <w:rsid w:val="4E41044C"/>
    <w:rsid w:val="4E473EF5"/>
    <w:rsid w:val="4E4C4D02"/>
    <w:rsid w:val="4E537BD6"/>
    <w:rsid w:val="4E70513D"/>
    <w:rsid w:val="4E727261"/>
    <w:rsid w:val="4E7D35D7"/>
    <w:rsid w:val="4E7D763C"/>
    <w:rsid w:val="4E82604E"/>
    <w:rsid w:val="4E916821"/>
    <w:rsid w:val="4E920EDF"/>
    <w:rsid w:val="4E9B4846"/>
    <w:rsid w:val="4EA2737D"/>
    <w:rsid w:val="4EA43530"/>
    <w:rsid w:val="4EA46F3C"/>
    <w:rsid w:val="4EB24F52"/>
    <w:rsid w:val="4EB31504"/>
    <w:rsid w:val="4EB91539"/>
    <w:rsid w:val="4EB946C7"/>
    <w:rsid w:val="4EC937A7"/>
    <w:rsid w:val="4ECB02EB"/>
    <w:rsid w:val="4ECC29F4"/>
    <w:rsid w:val="4EE554BC"/>
    <w:rsid w:val="4EE62F49"/>
    <w:rsid w:val="4EF10A1B"/>
    <w:rsid w:val="4EF5035D"/>
    <w:rsid w:val="4EFD0739"/>
    <w:rsid w:val="4F194958"/>
    <w:rsid w:val="4F196F13"/>
    <w:rsid w:val="4F1E1D66"/>
    <w:rsid w:val="4F1F0CAC"/>
    <w:rsid w:val="4F224952"/>
    <w:rsid w:val="4F321548"/>
    <w:rsid w:val="4F3E60C9"/>
    <w:rsid w:val="4F3F5DFD"/>
    <w:rsid w:val="4F457EF1"/>
    <w:rsid w:val="4F5E7D7D"/>
    <w:rsid w:val="4F5F6D40"/>
    <w:rsid w:val="4F694731"/>
    <w:rsid w:val="4F6E000A"/>
    <w:rsid w:val="4F702592"/>
    <w:rsid w:val="4F713FD1"/>
    <w:rsid w:val="4F722F90"/>
    <w:rsid w:val="4F7270B1"/>
    <w:rsid w:val="4F770F75"/>
    <w:rsid w:val="4F781E8C"/>
    <w:rsid w:val="4F7F0D6F"/>
    <w:rsid w:val="4F842A74"/>
    <w:rsid w:val="4F86424F"/>
    <w:rsid w:val="4F8B44E4"/>
    <w:rsid w:val="4F962852"/>
    <w:rsid w:val="4F972C27"/>
    <w:rsid w:val="4F9C6B18"/>
    <w:rsid w:val="4F9D15F8"/>
    <w:rsid w:val="4FAB04B3"/>
    <w:rsid w:val="4FB22E83"/>
    <w:rsid w:val="4FB42E41"/>
    <w:rsid w:val="4FBA295A"/>
    <w:rsid w:val="4FD1139D"/>
    <w:rsid w:val="4FD614E4"/>
    <w:rsid w:val="4FE528A1"/>
    <w:rsid w:val="4FE9643A"/>
    <w:rsid w:val="4FF07281"/>
    <w:rsid w:val="4FFA1384"/>
    <w:rsid w:val="5005473F"/>
    <w:rsid w:val="501C007E"/>
    <w:rsid w:val="50282BE0"/>
    <w:rsid w:val="50361820"/>
    <w:rsid w:val="503C34C8"/>
    <w:rsid w:val="504A0BE2"/>
    <w:rsid w:val="505266BC"/>
    <w:rsid w:val="50553A99"/>
    <w:rsid w:val="50572CB4"/>
    <w:rsid w:val="505B6815"/>
    <w:rsid w:val="505E7156"/>
    <w:rsid w:val="506D66EE"/>
    <w:rsid w:val="507407A1"/>
    <w:rsid w:val="5077292C"/>
    <w:rsid w:val="507B176C"/>
    <w:rsid w:val="50853AC0"/>
    <w:rsid w:val="508B3032"/>
    <w:rsid w:val="50942059"/>
    <w:rsid w:val="50945F4E"/>
    <w:rsid w:val="509D39F7"/>
    <w:rsid w:val="50AF4536"/>
    <w:rsid w:val="50B079EF"/>
    <w:rsid w:val="50B7737A"/>
    <w:rsid w:val="50BA4944"/>
    <w:rsid w:val="50C116FC"/>
    <w:rsid w:val="50CC52DB"/>
    <w:rsid w:val="50D34045"/>
    <w:rsid w:val="50E51AF7"/>
    <w:rsid w:val="50EE363A"/>
    <w:rsid w:val="50EF5DA5"/>
    <w:rsid w:val="50F21677"/>
    <w:rsid w:val="51075AFF"/>
    <w:rsid w:val="51197842"/>
    <w:rsid w:val="511A1D51"/>
    <w:rsid w:val="5124608E"/>
    <w:rsid w:val="5128226F"/>
    <w:rsid w:val="51297FE2"/>
    <w:rsid w:val="512B0FD8"/>
    <w:rsid w:val="512C73E0"/>
    <w:rsid w:val="5134062B"/>
    <w:rsid w:val="51372F74"/>
    <w:rsid w:val="513A401F"/>
    <w:rsid w:val="513A6491"/>
    <w:rsid w:val="513A71AB"/>
    <w:rsid w:val="516E7562"/>
    <w:rsid w:val="51741265"/>
    <w:rsid w:val="517548C0"/>
    <w:rsid w:val="517878B8"/>
    <w:rsid w:val="517F386A"/>
    <w:rsid w:val="518936BD"/>
    <w:rsid w:val="518965D2"/>
    <w:rsid w:val="518A4E1B"/>
    <w:rsid w:val="518A5F18"/>
    <w:rsid w:val="5195480C"/>
    <w:rsid w:val="519B08E9"/>
    <w:rsid w:val="51A20BF7"/>
    <w:rsid w:val="51A84704"/>
    <w:rsid w:val="51AA3004"/>
    <w:rsid w:val="51B368B4"/>
    <w:rsid w:val="51B62FFF"/>
    <w:rsid w:val="51BE2CDC"/>
    <w:rsid w:val="51BF4E35"/>
    <w:rsid w:val="51CE5523"/>
    <w:rsid w:val="51D24A98"/>
    <w:rsid w:val="51E53C91"/>
    <w:rsid w:val="51ED53B9"/>
    <w:rsid w:val="51F81FF0"/>
    <w:rsid w:val="51FC659D"/>
    <w:rsid w:val="51FE437A"/>
    <w:rsid w:val="5201085F"/>
    <w:rsid w:val="52216A84"/>
    <w:rsid w:val="52261638"/>
    <w:rsid w:val="522A3FA5"/>
    <w:rsid w:val="5231443B"/>
    <w:rsid w:val="52343811"/>
    <w:rsid w:val="5234533E"/>
    <w:rsid w:val="5248101A"/>
    <w:rsid w:val="524C1DDC"/>
    <w:rsid w:val="524D65FA"/>
    <w:rsid w:val="52604287"/>
    <w:rsid w:val="52887D4C"/>
    <w:rsid w:val="528C3BEC"/>
    <w:rsid w:val="529748F9"/>
    <w:rsid w:val="529E6D7A"/>
    <w:rsid w:val="52AC7C02"/>
    <w:rsid w:val="52B071DE"/>
    <w:rsid w:val="52B4142D"/>
    <w:rsid w:val="52B51967"/>
    <w:rsid w:val="52BA2357"/>
    <w:rsid w:val="52BB4183"/>
    <w:rsid w:val="52C06243"/>
    <w:rsid w:val="52C26F6E"/>
    <w:rsid w:val="52C61124"/>
    <w:rsid w:val="52D10F34"/>
    <w:rsid w:val="52D23A32"/>
    <w:rsid w:val="52D43226"/>
    <w:rsid w:val="52D54C1A"/>
    <w:rsid w:val="52D80DFE"/>
    <w:rsid w:val="52E26145"/>
    <w:rsid w:val="52E712F0"/>
    <w:rsid w:val="52E84942"/>
    <w:rsid w:val="52EA7E01"/>
    <w:rsid w:val="53053B29"/>
    <w:rsid w:val="53210509"/>
    <w:rsid w:val="53283128"/>
    <w:rsid w:val="534243AE"/>
    <w:rsid w:val="534A0C18"/>
    <w:rsid w:val="53567599"/>
    <w:rsid w:val="53670158"/>
    <w:rsid w:val="536967C5"/>
    <w:rsid w:val="537523D9"/>
    <w:rsid w:val="53765176"/>
    <w:rsid w:val="538E6B22"/>
    <w:rsid w:val="538F71E4"/>
    <w:rsid w:val="53903881"/>
    <w:rsid w:val="53945189"/>
    <w:rsid w:val="53954E9E"/>
    <w:rsid w:val="53971FF4"/>
    <w:rsid w:val="539B3F41"/>
    <w:rsid w:val="539D691D"/>
    <w:rsid w:val="53AA3E15"/>
    <w:rsid w:val="53C20EC8"/>
    <w:rsid w:val="53C81A30"/>
    <w:rsid w:val="53DA11A0"/>
    <w:rsid w:val="53DB746A"/>
    <w:rsid w:val="53E53507"/>
    <w:rsid w:val="53E62ACC"/>
    <w:rsid w:val="53E90D04"/>
    <w:rsid w:val="53EC01C6"/>
    <w:rsid w:val="53ED6A81"/>
    <w:rsid w:val="53F10DE7"/>
    <w:rsid w:val="53F50B56"/>
    <w:rsid w:val="53F835D1"/>
    <w:rsid w:val="54014AC9"/>
    <w:rsid w:val="54057183"/>
    <w:rsid w:val="542112E0"/>
    <w:rsid w:val="5427660F"/>
    <w:rsid w:val="542D78E3"/>
    <w:rsid w:val="54464C0B"/>
    <w:rsid w:val="54472A5F"/>
    <w:rsid w:val="54476CAC"/>
    <w:rsid w:val="54515951"/>
    <w:rsid w:val="54562F7D"/>
    <w:rsid w:val="546A037A"/>
    <w:rsid w:val="546F6A2B"/>
    <w:rsid w:val="5479741D"/>
    <w:rsid w:val="547F679D"/>
    <w:rsid w:val="54882740"/>
    <w:rsid w:val="54924D6F"/>
    <w:rsid w:val="54946DC5"/>
    <w:rsid w:val="54A15589"/>
    <w:rsid w:val="54A26E0E"/>
    <w:rsid w:val="54AB4A98"/>
    <w:rsid w:val="54BE0A46"/>
    <w:rsid w:val="54CA375A"/>
    <w:rsid w:val="54CC5208"/>
    <w:rsid w:val="54CF202C"/>
    <w:rsid w:val="54D27A2A"/>
    <w:rsid w:val="54D639EA"/>
    <w:rsid w:val="54D7150D"/>
    <w:rsid w:val="54DC0358"/>
    <w:rsid w:val="54E034C5"/>
    <w:rsid w:val="54EF6301"/>
    <w:rsid w:val="54F25378"/>
    <w:rsid w:val="54F6007C"/>
    <w:rsid w:val="54FE2A39"/>
    <w:rsid w:val="550672CD"/>
    <w:rsid w:val="550A1C73"/>
    <w:rsid w:val="550A2167"/>
    <w:rsid w:val="55134ABB"/>
    <w:rsid w:val="55254864"/>
    <w:rsid w:val="55285517"/>
    <w:rsid w:val="55334206"/>
    <w:rsid w:val="553A662B"/>
    <w:rsid w:val="553E534F"/>
    <w:rsid w:val="554967A4"/>
    <w:rsid w:val="554A754D"/>
    <w:rsid w:val="55535B83"/>
    <w:rsid w:val="555F1DE8"/>
    <w:rsid w:val="556045C3"/>
    <w:rsid w:val="5567169E"/>
    <w:rsid w:val="55774444"/>
    <w:rsid w:val="557D5565"/>
    <w:rsid w:val="557E7F7D"/>
    <w:rsid w:val="557F6C0E"/>
    <w:rsid w:val="55980FD6"/>
    <w:rsid w:val="559F10E1"/>
    <w:rsid w:val="55B20BAA"/>
    <w:rsid w:val="55B246A6"/>
    <w:rsid w:val="55B4239B"/>
    <w:rsid w:val="55BD4182"/>
    <w:rsid w:val="55C4507E"/>
    <w:rsid w:val="55C62FAD"/>
    <w:rsid w:val="55DC14F2"/>
    <w:rsid w:val="55E14252"/>
    <w:rsid w:val="560211F0"/>
    <w:rsid w:val="561B16C9"/>
    <w:rsid w:val="561C2C60"/>
    <w:rsid w:val="56295658"/>
    <w:rsid w:val="5635053D"/>
    <w:rsid w:val="56367D1C"/>
    <w:rsid w:val="563717C3"/>
    <w:rsid w:val="563B68EC"/>
    <w:rsid w:val="5643608E"/>
    <w:rsid w:val="56453675"/>
    <w:rsid w:val="564A72F2"/>
    <w:rsid w:val="564D4072"/>
    <w:rsid w:val="56514A2E"/>
    <w:rsid w:val="56515BE3"/>
    <w:rsid w:val="565606AB"/>
    <w:rsid w:val="565C352F"/>
    <w:rsid w:val="56670BF6"/>
    <w:rsid w:val="567644AE"/>
    <w:rsid w:val="5682295F"/>
    <w:rsid w:val="568478FF"/>
    <w:rsid w:val="568B3D0C"/>
    <w:rsid w:val="5691645F"/>
    <w:rsid w:val="56950B81"/>
    <w:rsid w:val="569D6EAE"/>
    <w:rsid w:val="56A22E23"/>
    <w:rsid w:val="56A67D62"/>
    <w:rsid w:val="56A82D58"/>
    <w:rsid w:val="56BC0932"/>
    <w:rsid w:val="56C40A9C"/>
    <w:rsid w:val="56C93096"/>
    <w:rsid w:val="56D00F2F"/>
    <w:rsid w:val="56DA167E"/>
    <w:rsid w:val="56DD07D0"/>
    <w:rsid w:val="56E872AE"/>
    <w:rsid w:val="56EC039A"/>
    <w:rsid w:val="56EF332A"/>
    <w:rsid w:val="56F729E7"/>
    <w:rsid w:val="56F91B79"/>
    <w:rsid w:val="56FE627A"/>
    <w:rsid w:val="57037963"/>
    <w:rsid w:val="570B1109"/>
    <w:rsid w:val="570B6628"/>
    <w:rsid w:val="57167E00"/>
    <w:rsid w:val="571E12FD"/>
    <w:rsid w:val="57222951"/>
    <w:rsid w:val="572F54A2"/>
    <w:rsid w:val="57310475"/>
    <w:rsid w:val="57363F6E"/>
    <w:rsid w:val="573B21A2"/>
    <w:rsid w:val="573C0EB8"/>
    <w:rsid w:val="573C1034"/>
    <w:rsid w:val="574C243C"/>
    <w:rsid w:val="576454D8"/>
    <w:rsid w:val="57652077"/>
    <w:rsid w:val="576E016C"/>
    <w:rsid w:val="577F481A"/>
    <w:rsid w:val="57801A17"/>
    <w:rsid w:val="57813957"/>
    <w:rsid w:val="57933FF6"/>
    <w:rsid w:val="5798191B"/>
    <w:rsid w:val="579857F4"/>
    <w:rsid w:val="579B13D9"/>
    <w:rsid w:val="57A72AD7"/>
    <w:rsid w:val="57B14FC1"/>
    <w:rsid w:val="57BC7230"/>
    <w:rsid w:val="57BF3EA3"/>
    <w:rsid w:val="57C245EC"/>
    <w:rsid w:val="57C32FBB"/>
    <w:rsid w:val="57C42F9F"/>
    <w:rsid w:val="57D16123"/>
    <w:rsid w:val="57D821BC"/>
    <w:rsid w:val="57DC7DE2"/>
    <w:rsid w:val="57ED0F3D"/>
    <w:rsid w:val="57EF029B"/>
    <w:rsid w:val="57FD0D39"/>
    <w:rsid w:val="58072D58"/>
    <w:rsid w:val="58082A46"/>
    <w:rsid w:val="580E17B6"/>
    <w:rsid w:val="58117364"/>
    <w:rsid w:val="58265805"/>
    <w:rsid w:val="583C4C53"/>
    <w:rsid w:val="58563172"/>
    <w:rsid w:val="58603E42"/>
    <w:rsid w:val="5860469E"/>
    <w:rsid w:val="586A54F9"/>
    <w:rsid w:val="586E6E66"/>
    <w:rsid w:val="587840FF"/>
    <w:rsid w:val="587A23D0"/>
    <w:rsid w:val="587E314B"/>
    <w:rsid w:val="587F489A"/>
    <w:rsid w:val="58864762"/>
    <w:rsid w:val="588F6543"/>
    <w:rsid w:val="58A226A4"/>
    <w:rsid w:val="58A807C1"/>
    <w:rsid w:val="58AD6AA4"/>
    <w:rsid w:val="58C77675"/>
    <w:rsid w:val="58C82344"/>
    <w:rsid w:val="58E23F0B"/>
    <w:rsid w:val="58E45483"/>
    <w:rsid w:val="58ED10A3"/>
    <w:rsid w:val="58ED4908"/>
    <w:rsid w:val="58F900B1"/>
    <w:rsid w:val="58FB7CFB"/>
    <w:rsid w:val="58FD7986"/>
    <w:rsid w:val="59057606"/>
    <w:rsid w:val="59081B22"/>
    <w:rsid w:val="590F1AB3"/>
    <w:rsid w:val="591A043D"/>
    <w:rsid w:val="591A2F61"/>
    <w:rsid w:val="5924760A"/>
    <w:rsid w:val="59273FF4"/>
    <w:rsid w:val="593C141D"/>
    <w:rsid w:val="593C1C8A"/>
    <w:rsid w:val="593F0CFA"/>
    <w:rsid w:val="59480CB3"/>
    <w:rsid w:val="594C6863"/>
    <w:rsid w:val="59552BB7"/>
    <w:rsid w:val="596576F9"/>
    <w:rsid w:val="596756FB"/>
    <w:rsid w:val="598336D3"/>
    <w:rsid w:val="59925803"/>
    <w:rsid w:val="59973CBB"/>
    <w:rsid w:val="599864B6"/>
    <w:rsid w:val="599C2849"/>
    <w:rsid w:val="59A0289D"/>
    <w:rsid w:val="59AF5DC1"/>
    <w:rsid w:val="59C56A30"/>
    <w:rsid w:val="59CF0F6F"/>
    <w:rsid w:val="59CF2772"/>
    <w:rsid w:val="59CF656F"/>
    <w:rsid w:val="59D2663D"/>
    <w:rsid w:val="59D80F46"/>
    <w:rsid w:val="59DA1F80"/>
    <w:rsid w:val="59ED3B16"/>
    <w:rsid w:val="59FB2BC2"/>
    <w:rsid w:val="59FC6CE7"/>
    <w:rsid w:val="5A09391D"/>
    <w:rsid w:val="5A0B7542"/>
    <w:rsid w:val="5A183131"/>
    <w:rsid w:val="5A2624B1"/>
    <w:rsid w:val="5A290061"/>
    <w:rsid w:val="5A2A0227"/>
    <w:rsid w:val="5A2E3B94"/>
    <w:rsid w:val="5A2E71BC"/>
    <w:rsid w:val="5A4C5C31"/>
    <w:rsid w:val="5A557A03"/>
    <w:rsid w:val="5A5925E7"/>
    <w:rsid w:val="5A6155F5"/>
    <w:rsid w:val="5A663032"/>
    <w:rsid w:val="5A7A2F5C"/>
    <w:rsid w:val="5A865384"/>
    <w:rsid w:val="5A8B3B7F"/>
    <w:rsid w:val="5A8E08AF"/>
    <w:rsid w:val="5A8F6234"/>
    <w:rsid w:val="5A9F04D5"/>
    <w:rsid w:val="5AA26640"/>
    <w:rsid w:val="5AA37765"/>
    <w:rsid w:val="5AAE7ABC"/>
    <w:rsid w:val="5AB021FD"/>
    <w:rsid w:val="5AB2537B"/>
    <w:rsid w:val="5AC17004"/>
    <w:rsid w:val="5ACF2B4E"/>
    <w:rsid w:val="5AD47EA5"/>
    <w:rsid w:val="5AD826F2"/>
    <w:rsid w:val="5AE1284E"/>
    <w:rsid w:val="5AE505C0"/>
    <w:rsid w:val="5AEF508F"/>
    <w:rsid w:val="5AF03776"/>
    <w:rsid w:val="5AF12978"/>
    <w:rsid w:val="5AF934AD"/>
    <w:rsid w:val="5B024E5E"/>
    <w:rsid w:val="5B0A4B6A"/>
    <w:rsid w:val="5B1D3DBF"/>
    <w:rsid w:val="5B230DC7"/>
    <w:rsid w:val="5B2E2659"/>
    <w:rsid w:val="5B3416B7"/>
    <w:rsid w:val="5B375140"/>
    <w:rsid w:val="5B3959ED"/>
    <w:rsid w:val="5B53220B"/>
    <w:rsid w:val="5B5748F6"/>
    <w:rsid w:val="5B5E6610"/>
    <w:rsid w:val="5B71733D"/>
    <w:rsid w:val="5B735E1B"/>
    <w:rsid w:val="5B7D0364"/>
    <w:rsid w:val="5B846AA8"/>
    <w:rsid w:val="5B8E7B09"/>
    <w:rsid w:val="5B9136AC"/>
    <w:rsid w:val="5B9D0AA5"/>
    <w:rsid w:val="5BA03E84"/>
    <w:rsid w:val="5BA35B5A"/>
    <w:rsid w:val="5BAD508D"/>
    <w:rsid w:val="5BB212ED"/>
    <w:rsid w:val="5BB237AA"/>
    <w:rsid w:val="5BB755F1"/>
    <w:rsid w:val="5BB93221"/>
    <w:rsid w:val="5BBB3FA9"/>
    <w:rsid w:val="5BC24519"/>
    <w:rsid w:val="5BC6546D"/>
    <w:rsid w:val="5BC811B7"/>
    <w:rsid w:val="5BC8306F"/>
    <w:rsid w:val="5BCF58FB"/>
    <w:rsid w:val="5BD347B4"/>
    <w:rsid w:val="5BE52B6E"/>
    <w:rsid w:val="5BED194B"/>
    <w:rsid w:val="5BF650D9"/>
    <w:rsid w:val="5BFC33FA"/>
    <w:rsid w:val="5C0933D8"/>
    <w:rsid w:val="5C0A3627"/>
    <w:rsid w:val="5C111F66"/>
    <w:rsid w:val="5C12553D"/>
    <w:rsid w:val="5C127D1B"/>
    <w:rsid w:val="5C1377E6"/>
    <w:rsid w:val="5C1F5EE0"/>
    <w:rsid w:val="5C233218"/>
    <w:rsid w:val="5C2D2437"/>
    <w:rsid w:val="5C341AB7"/>
    <w:rsid w:val="5C3F18E4"/>
    <w:rsid w:val="5C3F26AF"/>
    <w:rsid w:val="5C441A74"/>
    <w:rsid w:val="5C4D2A65"/>
    <w:rsid w:val="5C5A791C"/>
    <w:rsid w:val="5C5E0A68"/>
    <w:rsid w:val="5C5E2199"/>
    <w:rsid w:val="5C674746"/>
    <w:rsid w:val="5C84622D"/>
    <w:rsid w:val="5C8E39D4"/>
    <w:rsid w:val="5C920E2D"/>
    <w:rsid w:val="5C96682B"/>
    <w:rsid w:val="5CA26C90"/>
    <w:rsid w:val="5CB25AC9"/>
    <w:rsid w:val="5CB808B3"/>
    <w:rsid w:val="5CD151D9"/>
    <w:rsid w:val="5CD813BE"/>
    <w:rsid w:val="5CE27519"/>
    <w:rsid w:val="5CEE20EE"/>
    <w:rsid w:val="5CFA1731"/>
    <w:rsid w:val="5D00442E"/>
    <w:rsid w:val="5D0F2C34"/>
    <w:rsid w:val="5D166517"/>
    <w:rsid w:val="5D183D40"/>
    <w:rsid w:val="5D226D42"/>
    <w:rsid w:val="5D3A7478"/>
    <w:rsid w:val="5D3E7093"/>
    <w:rsid w:val="5D421537"/>
    <w:rsid w:val="5D446DDA"/>
    <w:rsid w:val="5D4D3A9A"/>
    <w:rsid w:val="5D502A26"/>
    <w:rsid w:val="5D5F2AFD"/>
    <w:rsid w:val="5D622043"/>
    <w:rsid w:val="5D6715E7"/>
    <w:rsid w:val="5D7D1D92"/>
    <w:rsid w:val="5D8427BF"/>
    <w:rsid w:val="5D861B29"/>
    <w:rsid w:val="5D93012F"/>
    <w:rsid w:val="5D9A3952"/>
    <w:rsid w:val="5DA219D2"/>
    <w:rsid w:val="5DA62130"/>
    <w:rsid w:val="5DA971C1"/>
    <w:rsid w:val="5DB0102E"/>
    <w:rsid w:val="5DC02967"/>
    <w:rsid w:val="5DC2714C"/>
    <w:rsid w:val="5DCF5236"/>
    <w:rsid w:val="5DD13BA7"/>
    <w:rsid w:val="5DD63C5C"/>
    <w:rsid w:val="5DDF6D34"/>
    <w:rsid w:val="5DE118D6"/>
    <w:rsid w:val="5DE14183"/>
    <w:rsid w:val="5DEC2430"/>
    <w:rsid w:val="5E154702"/>
    <w:rsid w:val="5E177307"/>
    <w:rsid w:val="5E1F023A"/>
    <w:rsid w:val="5E1F6E17"/>
    <w:rsid w:val="5E2368E7"/>
    <w:rsid w:val="5E2E002D"/>
    <w:rsid w:val="5E3018CB"/>
    <w:rsid w:val="5E3F73DB"/>
    <w:rsid w:val="5E42375A"/>
    <w:rsid w:val="5E4F1DFE"/>
    <w:rsid w:val="5E6807E3"/>
    <w:rsid w:val="5E7725C5"/>
    <w:rsid w:val="5E800D5D"/>
    <w:rsid w:val="5E9E097D"/>
    <w:rsid w:val="5EA2523B"/>
    <w:rsid w:val="5EB5740F"/>
    <w:rsid w:val="5EB8363A"/>
    <w:rsid w:val="5EBB3349"/>
    <w:rsid w:val="5EBB667D"/>
    <w:rsid w:val="5EC56D3B"/>
    <w:rsid w:val="5ECE1025"/>
    <w:rsid w:val="5ED86CBA"/>
    <w:rsid w:val="5EDC6D53"/>
    <w:rsid w:val="5EE523F6"/>
    <w:rsid w:val="5EE80729"/>
    <w:rsid w:val="5EE906B0"/>
    <w:rsid w:val="5F015024"/>
    <w:rsid w:val="5F057798"/>
    <w:rsid w:val="5F084EB4"/>
    <w:rsid w:val="5F1D468A"/>
    <w:rsid w:val="5F2D46EB"/>
    <w:rsid w:val="5F2F78D0"/>
    <w:rsid w:val="5F320293"/>
    <w:rsid w:val="5F3318E4"/>
    <w:rsid w:val="5F390DDE"/>
    <w:rsid w:val="5F3A4A1D"/>
    <w:rsid w:val="5F403B80"/>
    <w:rsid w:val="5F4B7978"/>
    <w:rsid w:val="5F5A7800"/>
    <w:rsid w:val="5F5E5E76"/>
    <w:rsid w:val="5F7113B2"/>
    <w:rsid w:val="5F722C26"/>
    <w:rsid w:val="5F751F44"/>
    <w:rsid w:val="5F772407"/>
    <w:rsid w:val="5F7772F7"/>
    <w:rsid w:val="5F7B5479"/>
    <w:rsid w:val="5F7E4A33"/>
    <w:rsid w:val="5F96577E"/>
    <w:rsid w:val="5F995D61"/>
    <w:rsid w:val="5F9B4479"/>
    <w:rsid w:val="5F9D47F0"/>
    <w:rsid w:val="5FA100A9"/>
    <w:rsid w:val="5FA5055A"/>
    <w:rsid w:val="5FAA1241"/>
    <w:rsid w:val="5FAD7E9C"/>
    <w:rsid w:val="5FAE7F4F"/>
    <w:rsid w:val="5FC83CFC"/>
    <w:rsid w:val="5FCB3428"/>
    <w:rsid w:val="5FD03AC4"/>
    <w:rsid w:val="5FD110EF"/>
    <w:rsid w:val="5FD51C38"/>
    <w:rsid w:val="5FDF5D30"/>
    <w:rsid w:val="5FE63F78"/>
    <w:rsid w:val="5FE71EE7"/>
    <w:rsid w:val="5FEA7F2A"/>
    <w:rsid w:val="5FED72DA"/>
    <w:rsid w:val="5FF0500B"/>
    <w:rsid w:val="5FF26AC9"/>
    <w:rsid w:val="5FF34FE9"/>
    <w:rsid w:val="5FF37F00"/>
    <w:rsid w:val="5FFFCEAA"/>
    <w:rsid w:val="60095C6A"/>
    <w:rsid w:val="600C296C"/>
    <w:rsid w:val="600E4C7E"/>
    <w:rsid w:val="6010053B"/>
    <w:rsid w:val="601379C3"/>
    <w:rsid w:val="6026795C"/>
    <w:rsid w:val="60286367"/>
    <w:rsid w:val="602D60FF"/>
    <w:rsid w:val="602E3E20"/>
    <w:rsid w:val="603666B4"/>
    <w:rsid w:val="60372B23"/>
    <w:rsid w:val="603E7FA7"/>
    <w:rsid w:val="605B4614"/>
    <w:rsid w:val="605C2161"/>
    <w:rsid w:val="60751F4B"/>
    <w:rsid w:val="607B5300"/>
    <w:rsid w:val="607E2524"/>
    <w:rsid w:val="607F2933"/>
    <w:rsid w:val="6094334C"/>
    <w:rsid w:val="609A4358"/>
    <w:rsid w:val="609A7CE2"/>
    <w:rsid w:val="60A16DC8"/>
    <w:rsid w:val="60B238F0"/>
    <w:rsid w:val="60B35384"/>
    <w:rsid w:val="60BF7F59"/>
    <w:rsid w:val="60C368EA"/>
    <w:rsid w:val="60C515AD"/>
    <w:rsid w:val="60CA087E"/>
    <w:rsid w:val="60D36105"/>
    <w:rsid w:val="60D83ED0"/>
    <w:rsid w:val="60DF647E"/>
    <w:rsid w:val="61056BBE"/>
    <w:rsid w:val="611A1CE1"/>
    <w:rsid w:val="611E5139"/>
    <w:rsid w:val="612C33B8"/>
    <w:rsid w:val="613F280A"/>
    <w:rsid w:val="6141425E"/>
    <w:rsid w:val="61437755"/>
    <w:rsid w:val="615A68F7"/>
    <w:rsid w:val="61603B3E"/>
    <w:rsid w:val="616B6AA8"/>
    <w:rsid w:val="61740BA9"/>
    <w:rsid w:val="617A7CE6"/>
    <w:rsid w:val="617B0E1D"/>
    <w:rsid w:val="61803F41"/>
    <w:rsid w:val="61833784"/>
    <w:rsid w:val="618F6C01"/>
    <w:rsid w:val="61972646"/>
    <w:rsid w:val="619C1A2B"/>
    <w:rsid w:val="619E5E9F"/>
    <w:rsid w:val="61A62052"/>
    <w:rsid w:val="61AB16C4"/>
    <w:rsid w:val="61AB7303"/>
    <w:rsid w:val="61AF4103"/>
    <w:rsid w:val="61BE48FD"/>
    <w:rsid w:val="61C04001"/>
    <w:rsid w:val="61C176C2"/>
    <w:rsid w:val="61DF3D9A"/>
    <w:rsid w:val="61DF4077"/>
    <w:rsid w:val="61EB2E05"/>
    <w:rsid w:val="61FC77E5"/>
    <w:rsid w:val="62070798"/>
    <w:rsid w:val="620762D9"/>
    <w:rsid w:val="620C69AE"/>
    <w:rsid w:val="620E5178"/>
    <w:rsid w:val="6217630F"/>
    <w:rsid w:val="621B6817"/>
    <w:rsid w:val="621B728D"/>
    <w:rsid w:val="621C0D9C"/>
    <w:rsid w:val="621F0E4F"/>
    <w:rsid w:val="62227FC7"/>
    <w:rsid w:val="622A4C03"/>
    <w:rsid w:val="623F35C7"/>
    <w:rsid w:val="62411549"/>
    <w:rsid w:val="626B2F4C"/>
    <w:rsid w:val="626D2DCC"/>
    <w:rsid w:val="62880486"/>
    <w:rsid w:val="628A1243"/>
    <w:rsid w:val="629B64EA"/>
    <w:rsid w:val="62B31CE2"/>
    <w:rsid w:val="62C51184"/>
    <w:rsid w:val="62D947F3"/>
    <w:rsid w:val="62F31662"/>
    <w:rsid w:val="62FA191B"/>
    <w:rsid w:val="63005CB3"/>
    <w:rsid w:val="6309397F"/>
    <w:rsid w:val="630E0F0F"/>
    <w:rsid w:val="631908C8"/>
    <w:rsid w:val="63293B53"/>
    <w:rsid w:val="63406917"/>
    <w:rsid w:val="634213AC"/>
    <w:rsid w:val="634849EC"/>
    <w:rsid w:val="634D7AE2"/>
    <w:rsid w:val="63552C5B"/>
    <w:rsid w:val="63606DA3"/>
    <w:rsid w:val="63666407"/>
    <w:rsid w:val="6374572D"/>
    <w:rsid w:val="63874A14"/>
    <w:rsid w:val="639800F4"/>
    <w:rsid w:val="63A07B63"/>
    <w:rsid w:val="63A2076E"/>
    <w:rsid w:val="63A67CBF"/>
    <w:rsid w:val="63A92B04"/>
    <w:rsid w:val="63AE1EC8"/>
    <w:rsid w:val="63BF0E51"/>
    <w:rsid w:val="63C17E44"/>
    <w:rsid w:val="63D94A35"/>
    <w:rsid w:val="63DD7C16"/>
    <w:rsid w:val="63E70D6E"/>
    <w:rsid w:val="63FB0B99"/>
    <w:rsid w:val="64014F12"/>
    <w:rsid w:val="64030748"/>
    <w:rsid w:val="640E1FC8"/>
    <w:rsid w:val="641339A4"/>
    <w:rsid w:val="641E5D05"/>
    <w:rsid w:val="642A2214"/>
    <w:rsid w:val="643A40FD"/>
    <w:rsid w:val="644208E0"/>
    <w:rsid w:val="644728E8"/>
    <w:rsid w:val="6451019A"/>
    <w:rsid w:val="645262F4"/>
    <w:rsid w:val="64614613"/>
    <w:rsid w:val="64630CC2"/>
    <w:rsid w:val="64641C16"/>
    <w:rsid w:val="64717E55"/>
    <w:rsid w:val="647A320E"/>
    <w:rsid w:val="647F665F"/>
    <w:rsid w:val="648973C8"/>
    <w:rsid w:val="6495559B"/>
    <w:rsid w:val="649B1F71"/>
    <w:rsid w:val="64B61B50"/>
    <w:rsid w:val="64CF04E5"/>
    <w:rsid w:val="64DA7F84"/>
    <w:rsid w:val="64DE061D"/>
    <w:rsid w:val="64E77380"/>
    <w:rsid w:val="64E92731"/>
    <w:rsid w:val="64F01EF7"/>
    <w:rsid w:val="64FD5B7F"/>
    <w:rsid w:val="65007615"/>
    <w:rsid w:val="651255B9"/>
    <w:rsid w:val="651F44EC"/>
    <w:rsid w:val="651F72AB"/>
    <w:rsid w:val="652E736E"/>
    <w:rsid w:val="65336EE8"/>
    <w:rsid w:val="6542252E"/>
    <w:rsid w:val="654516E8"/>
    <w:rsid w:val="65484313"/>
    <w:rsid w:val="65515E1F"/>
    <w:rsid w:val="65557053"/>
    <w:rsid w:val="655D56C3"/>
    <w:rsid w:val="656417D4"/>
    <w:rsid w:val="65681DA5"/>
    <w:rsid w:val="65692118"/>
    <w:rsid w:val="65714530"/>
    <w:rsid w:val="657615D0"/>
    <w:rsid w:val="65767098"/>
    <w:rsid w:val="657C14B1"/>
    <w:rsid w:val="657F40AD"/>
    <w:rsid w:val="65870EC5"/>
    <w:rsid w:val="65895028"/>
    <w:rsid w:val="65A24E62"/>
    <w:rsid w:val="65A27E27"/>
    <w:rsid w:val="65A907F3"/>
    <w:rsid w:val="65B4401E"/>
    <w:rsid w:val="65B516C7"/>
    <w:rsid w:val="65BC5ECD"/>
    <w:rsid w:val="65CB1816"/>
    <w:rsid w:val="65D62590"/>
    <w:rsid w:val="65E13147"/>
    <w:rsid w:val="65EA2DA6"/>
    <w:rsid w:val="65EA6DB6"/>
    <w:rsid w:val="65EE00EB"/>
    <w:rsid w:val="65F662BD"/>
    <w:rsid w:val="65F70D93"/>
    <w:rsid w:val="65F74A3A"/>
    <w:rsid w:val="65FB13A1"/>
    <w:rsid w:val="660965A3"/>
    <w:rsid w:val="660E27EC"/>
    <w:rsid w:val="66146F18"/>
    <w:rsid w:val="6625195D"/>
    <w:rsid w:val="66287262"/>
    <w:rsid w:val="66291A5C"/>
    <w:rsid w:val="663F1490"/>
    <w:rsid w:val="663F4384"/>
    <w:rsid w:val="66494605"/>
    <w:rsid w:val="665B374E"/>
    <w:rsid w:val="665C6AAC"/>
    <w:rsid w:val="665D0398"/>
    <w:rsid w:val="666072AE"/>
    <w:rsid w:val="6679612D"/>
    <w:rsid w:val="667B4C36"/>
    <w:rsid w:val="667D1FAB"/>
    <w:rsid w:val="667D79ED"/>
    <w:rsid w:val="668D3A2E"/>
    <w:rsid w:val="669E1FFD"/>
    <w:rsid w:val="669E5DA7"/>
    <w:rsid w:val="66A365C1"/>
    <w:rsid w:val="66A95098"/>
    <w:rsid w:val="66AE3383"/>
    <w:rsid w:val="66B06E23"/>
    <w:rsid w:val="66CA2047"/>
    <w:rsid w:val="66DE6CF5"/>
    <w:rsid w:val="66F24B21"/>
    <w:rsid w:val="67053D68"/>
    <w:rsid w:val="671027EC"/>
    <w:rsid w:val="67146AA1"/>
    <w:rsid w:val="67165330"/>
    <w:rsid w:val="67197E4E"/>
    <w:rsid w:val="6721528D"/>
    <w:rsid w:val="672918C9"/>
    <w:rsid w:val="672E5DA3"/>
    <w:rsid w:val="673E4C11"/>
    <w:rsid w:val="67444317"/>
    <w:rsid w:val="67477B3A"/>
    <w:rsid w:val="674E6E9B"/>
    <w:rsid w:val="674F6C56"/>
    <w:rsid w:val="6750623E"/>
    <w:rsid w:val="6751580F"/>
    <w:rsid w:val="675840C8"/>
    <w:rsid w:val="675A34A0"/>
    <w:rsid w:val="676F662C"/>
    <w:rsid w:val="67717204"/>
    <w:rsid w:val="6773586A"/>
    <w:rsid w:val="677369F5"/>
    <w:rsid w:val="677F14DD"/>
    <w:rsid w:val="67876CB8"/>
    <w:rsid w:val="67933955"/>
    <w:rsid w:val="679A2051"/>
    <w:rsid w:val="67AF3184"/>
    <w:rsid w:val="67B11F33"/>
    <w:rsid w:val="67B74F15"/>
    <w:rsid w:val="67B9158A"/>
    <w:rsid w:val="67BC17E1"/>
    <w:rsid w:val="67BC471A"/>
    <w:rsid w:val="67BE124A"/>
    <w:rsid w:val="67C556B6"/>
    <w:rsid w:val="67D61A95"/>
    <w:rsid w:val="67D621AB"/>
    <w:rsid w:val="67E40C7F"/>
    <w:rsid w:val="67EE75DA"/>
    <w:rsid w:val="67F3000E"/>
    <w:rsid w:val="680A1609"/>
    <w:rsid w:val="680B1A0F"/>
    <w:rsid w:val="680F77F0"/>
    <w:rsid w:val="68124DF9"/>
    <w:rsid w:val="681511DF"/>
    <w:rsid w:val="68190735"/>
    <w:rsid w:val="681D648F"/>
    <w:rsid w:val="68283418"/>
    <w:rsid w:val="682F20C9"/>
    <w:rsid w:val="6832201E"/>
    <w:rsid w:val="68535A74"/>
    <w:rsid w:val="685A261F"/>
    <w:rsid w:val="685A59BD"/>
    <w:rsid w:val="685B65D4"/>
    <w:rsid w:val="68627826"/>
    <w:rsid w:val="686E69AF"/>
    <w:rsid w:val="687E00BB"/>
    <w:rsid w:val="68846E3A"/>
    <w:rsid w:val="68887C4B"/>
    <w:rsid w:val="688D2A53"/>
    <w:rsid w:val="688E7FFD"/>
    <w:rsid w:val="68985043"/>
    <w:rsid w:val="689B1BC8"/>
    <w:rsid w:val="689D3655"/>
    <w:rsid w:val="68AE4ED5"/>
    <w:rsid w:val="68B341F6"/>
    <w:rsid w:val="68BF3C7C"/>
    <w:rsid w:val="68CB30CC"/>
    <w:rsid w:val="68D35006"/>
    <w:rsid w:val="68D93B11"/>
    <w:rsid w:val="68E532FE"/>
    <w:rsid w:val="68EF7721"/>
    <w:rsid w:val="68F009EB"/>
    <w:rsid w:val="68F76710"/>
    <w:rsid w:val="68FD5E69"/>
    <w:rsid w:val="69042E82"/>
    <w:rsid w:val="69052A76"/>
    <w:rsid w:val="691029A4"/>
    <w:rsid w:val="69110F2F"/>
    <w:rsid w:val="6913659B"/>
    <w:rsid w:val="691635BF"/>
    <w:rsid w:val="69267FCF"/>
    <w:rsid w:val="692900CA"/>
    <w:rsid w:val="693C1419"/>
    <w:rsid w:val="695E5EA3"/>
    <w:rsid w:val="69623070"/>
    <w:rsid w:val="69667214"/>
    <w:rsid w:val="69705753"/>
    <w:rsid w:val="6977382A"/>
    <w:rsid w:val="69840D8F"/>
    <w:rsid w:val="69843AC7"/>
    <w:rsid w:val="698566FF"/>
    <w:rsid w:val="69877429"/>
    <w:rsid w:val="69910044"/>
    <w:rsid w:val="69912438"/>
    <w:rsid w:val="69A73642"/>
    <w:rsid w:val="69AC58DD"/>
    <w:rsid w:val="69B42985"/>
    <w:rsid w:val="69C3502D"/>
    <w:rsid w:val="69CF561F"/>
    <w:rsid w:val="69E06F75"/>
    <w:rsid w:val="69F60F4A"/>
    <w:rsid w:val="69F6698E"/>
    <w:rsid w:val="69F72F9A"/>
    <w:rsid w:val="69FB1639"/>
    <w:rsid w:val="69FE4A75"/>
    <w:rsid w:val="6A06076B"/>
    <w:rsid w:val="6A072BE3"/>
    <w:rsid w:val="6A175387"/>
    <w:rsid w:val="6A1E1C76"/>
    <w:rsid w:val="6A4B384A"/>
    <w:rsid w:val="6A572487"/>
    <w:rsid w:val="6A5C30D5"/>
    <w:rsid w:val="6A641533"/>
    <w:rsid w:val="6A6A4FA3"/>
    <w:rsid w:val="6A6C2107"/>
    <w:rsid w:val="6A6E7455"/>
    <w:rsid w:val="6A7B172A"/>
    <w:rsid w:val="6A7E3D99"/>
    <w:rsid w:val="6A8464CE"/>
    <w:rsid w:val="6A883473"/>
    <w:rsid w:val="6A97138A"/>
    <w:rsid w:val="6AAA4172"/>
    <w:rsid w:val="6AB20546"/>
    <w:rsid w:val="6AB240E2"/>
    <w:rsid w:val="6AC7204C"/>
    <w:rsid w:val="6AEB3A02"/>
    <w:rsid w:val="6AEE2E69"/>
    <w:rsid w:val="6AF2585B"/>
    <w:rsid w:val="6AF356A9"/>
    <w:rsid w:val="6AF75790"/>
    <w:rsid w:val="6AF868A9"/>
    <w:rsid w:val="6AF95F8E"/>
    <w:rsid w:val="6AFB4AC4"/>
    <w:rsid w:val="6B030098"/>
    <w:rsid w:val="6B0A2BAF"/>
    <w:rsid w:val="6B1932D2"/>
    <w:rsid w:val="6B1F50EF"/>
    <w:rsid w:val="6B2962D6"/>
    <w:rsid w:val="6B2F4327"/>
    <w:rsid w:val="6B360222"/>
    <w:rsid w:val="6B3A49CE"/>
    <w:rsid w:val="6B450E13"/>
    <w:rsid w:val="6B621635"/>
    <w:rsid w:val="6B6253AB"/>
    <w:rsid w:val="6B6D61C5"/>
    <w:rsid w:val="6B763650"/>
    <w:rsid w:val="6B772AF0"/>
    <w:rsid w:val="6B7C0F76"/>
    <w:rsid w:val="6B7C4E26"/>
    <w:rsid w:val="6B8C6CF8"/>
    <w:rsid w:val="6B8D0CDB"/>
    <w:rsid w:val="6B8D66FF"/>
    <w:rsid w:val="6B90433B"/>
    <w:rsid w:val="6B926BF8"/>
    <w:rsid w:val="6B942C5F"/>
    <w:rsid w:val="6B996600"/>
    <w:rsid w:val="6B9B7A30"/>
    <w:rsid w:val="6BBC46AD"/>
    <w:rsid w:val="6BBE5331"/>
    <w:rsid w:val="6BC872AA"/>
    <w:rsid w:val="6BCD52F2"/>
    <w:rsid w:val="6BD12AED"/>
    <w:rsid w:val="6BD33673"/>
    <w:rsid w:val="6BE459F4"/>
    <w:rsid w:val="6BEC0652"/>
    <w:rsid w:val="6BEC557C"/>
    <w:rsid w:val="6BFF3DA2"/>
    <w:rsid w:val="6C006DB7"/>
    <w:rsid w:val="6C09081B"/>
    <w:rsid w:val="6C1932A4"/>
    <w:rsid w:val="6C227F67"/>
    <w:rsid w:val="6C281C60"/>
    <w:rsid w:val="6C2B6CAF"/>
    <w:rsid w:val="6C3E7A9B"/>
    <w:rsid w:val="6C400E54"/>
    <w:rsid w:val="6C433F3A"/>
    <w:rsid w:val="6C58320E"/>
    <w:rsid w:val="6C7F6727"/>
    <w:rsid w:val="6C8130FC"/>
    <w:rsid w:val="6C8C3F02"/>
    <w:rsid w:val="6C917FC9"/>
    <w:rsid w:val="6C946588"/>
    <w:rsid w:val="6CA73ECC"/>
    <w:rsid w:val="6CB16E6C"/>
    <w:rsid w:val="6CB82CDC"/>
    <w:rsid w:val="6CC77785"/>
    <w:rsid w:val="6CC92E67"/>
    <w:rsid w:val="6CCB5A65"/>
    <w:rsid w:val="6CD109FC"/>
    <w:rsid w:val="6CDA4BB5"/>
    <w:rsid w:val="6CF1067F"/>
    <w:rsid w:val="6CF4343A"/>
    <w:rsid w:val="6CF64D4E"/>
    <w:rsid w:val="6D0055EE"/>
    <w:rsid w:val="6D03147D"/>
    <w:rsid w:val="6D0B3BE2"/>
    <w:rsid w:val="6D0D5EB2"/>
    <w:rsid w:val="6D120AFE"/>
    <w:rsid w:val="6D1F13A8"/>
    <w:rsid w:val="6D326687"/>
    <w:rsid w:val="6D384457"/>
    <w:rsid w:val="6D39446B"/>
    <w:rsid w:val="6D3C3C04"/>
    <w:rsid w:val="6D3F1E96"/>
    <w:rsid w:val="6D425027"/>
    <w:rsid w:val="6D457C30"/>
    <w:rsid w:val="6D4D20C5"/>
    <w:rsid w:val="6D5C1904"/>
    <w:rsid w:val="6D681D70"/>
    <w:rsid w:val="6D6C0C43"/>
    <w:rsid w:val="6D7C695A"/>
    <w:rsid w:val="6D9F34D1"/>
    <w:rsid w:val="6DA0556A"/>
    <w:rsid w:val="6DA24D7B"/>
    <w:rsid w:val="6DA661DC"/>
    <w:rsid w:val="6DB21061"/>
    <w:rsid w:val="6DBB2628"/>
    <w:rsid w:val="6DBB7CD1"/>
    <w:rsid w:val="6DBF69C0"/>
    <w:rsid w:val="6DC2064D"/>
    <w:rsid w:val="6DC23563"/>
    <w:rsid w:val="6DCD1711"/>
    <w:rsid w:val="6DD52512"/>
    <w:rsid w:val="6DEC319B"/>
    <w:rsid w:val="6DF7358A"/>
    <w:rsid w:val="6E0B3D90"/>
    <w:rsid w:val="6E1D44BF"/>
    <w:rsid w:val="6E2663BE"/>
    <w:rsid w:val="6E2B01C9"/>
    <w:rsid w:val="6E3250A8"/>
    <w:rsid w:val="6E374B21"/>
    <w:rsid w:val="6E431D96"/>
    <w:rsid w:val="6E5324D9"/>
    <w:rsid w:val="6E5A2172"/>
    <w:rsid w:val="6E880371"/>
    <w:rsid w:val="6E8860A8"/>
    <w:rsid w:val="6E8E6B7E"/>
    <w:rsid w:val="6E9C1159"/>
    <w:rsid w:val="6EA27431"/>
    <w:rsid w:val="6EB3720E"/>
    <w:rsid w:val="6EBC3DD2"/>
    <w:rsid w:val="6ECD664C"/>
    <w:rsid w:val="6EE11246"/>
    <w:rsid w:val="6EEA5906"/>
    <w:rsid w:val="6EF012A7"/>
    <w:rsid w:val="6EF13B24"/>
    <w:rsid w:val="6EF565DE"/>
    <w:rsid w:val="6EF70B7B"/>
    <w:rsid w:val="6EFE3FF4"/>
    <w:rsid w:val="6F0B450E"/>
    <w:rsid w:val="6F0D3B0C"/>
    <w:rsid w:val="6F152FD5"/>
    <w:rsid w:val="6F1654F2"/>
    <w:rsid w:val="6F1E7F1B"/>
    <w:rsid w:val="6F317FAA"/>
    <w:rsid w:val="6F381F77"/>
    <w:rsid w:val="6F54277C"/>
    <w:rsid w:val="6F552BFE"/>
    <w:rsid w:val="6F583B6E"/>
    <w:rsid w:val="6F8029F1"/>
    <w:rsid w:val="6F962C90"/>
    <w:rsid w:val="6F9F092D"/>
    <w:rsid w:val="6FAF329F"/>
    <w:rsid w:val="6FB506A5"/>
    <w:rsid w:val="6FC32A1B"/>
    <w:rsid w:val="6FCF4ED9"/>
    <w:rsid w:val="6FD93B1A"/>
    <w:rsid w:val="6FDB372B"/>
    <w:rsid w:val="6FDD510A"/>
    <w:rsid w:val="6FDD7B34"/>
    <w:rsid w:val="6FF2263E"/>
    <w:rsid w:val="6FF764D5"/>
    <w:rsid w:val="7004640F"/>
    <w:rsid w:val="70130D1A"/>
    <w:rsid w:val="701966BE"/>
    <w:rsid w:val="701B44DA"/>
    <w:rsid w:val="701F646D"/>
    <w:rsid w:val="702129C1"/>
    <w:rsid w:val="702C7A97"/>
    <w:rsid w:val="70323B4F"/>
    <w:rsid w:val="70372FC5"/>
    <w:rsid w:val="704B2B60"/>
    <w:rsid w:val="70610CD2"/>
    <w:rsid w:val="706A7DCA"/>
    <w:rsid w:val="706B532C"/>
    <w:rsid w:val="7076609D"/>
    <w:rsid w:val="707F7BF9"/>
    <w:rsid w:val="708442DF"/>
    <w:rsid w:val="7085301C"/>
    <w:rsid w:val="708D4F70"/>
    <w:rsid w:val="70931334"/>
    <w:rsid w:val="70942BE6"/>
    <w:rsid w:val="709C7029"/>
    <w:rsid w:val="70A025C8"/>
    <w:rsid w:val="70A26578"/>
    <w:rsid w:val="70AC26DC"/>
    <w:rsid w:val="70AC3280"/>
    <w:rsid w:val="70BA1B6E"/>
    <w:rsid w:val="70BF376B"/>
    <w:rsid w:val="70C209B9"/>
    <w:rsid w:val="70D32D7E"/>
    <w:rsid w:val="70DE2C39"/>
    <w:rsid w:val="70E214C6"/>
    <w:rsid w:val="70EB3DF9"/>
    <w:rsid w:val="70EF22F6"/>
    <w:rsid w:val="70F03B20"/>
    <w:rsid w:val="70F467DE"/>
    <w:rsid w:val="70F854A7"/>
    <w:rsid w:val="70FD711D"/>
    <w:rsid w:val="71085216"/>
    <w:rsid w:val="712209EF"/>
    <w:rsid w:val="7123688B"/>
    <w:rsid w:val="712C4300"/>
    <w:rsid w:val="713154B4"/>
    <w:rsid w:val="71350A00"/>
    <w:rsid w:val="71380E98"/>
    <w:rsid w:val="714350BC"/>
    <w:rsid w:val="714B7342"/>
    <w:rsid w:val="71520337"/>
    <w:rsid w:val="71523CFB"/>
    <w:rsid w:val="71565553"/>
    <w:rsid w:val="715832DD"/>
    <w:rsid w:val="71597016"/>
    <w:rsid w:val="715F3E8F"/>
    <w:rsid w:val="716B31A7"/>
    <w:rsid w:val="71776375"/>
    <w:rsid w:val="718308D9"/>
    <w:rsid w:val="718D3A95"/>
    <w:rsid w:val="718E74FD"/>
    <w:rsid w:val="719F52A9"/>
    <w:rsid w:val="71A36DE5"/>
    <w:rsid w:val="71A81471"/>
    <w:rsid w:val="71AC424E"/>
    <w:rsid w:val="71B16463"/>
    <w:rsid w:val="71B72DC0"/>
    <w:rsid w:val="71CC0B05"/>
    <w:rsid w:val="71CC3031"/>
    <w:rsid w:val="71E906BE"/>
    <w:rsid w:val="71EA6FE7"/>
    <w:rsid w:val="71F31F8B"/>
    <w:rsid w:val="720959D2"/>
    <w:rsid w:val="720C40DF"/>
    <w:rsid w:val="7211209D"/>
    <w:rsid w:val="7214695D"/>
    <w:rsid w:val="7218528F"/>
    <w:rsid w:val="721F7811"/>
    <w:rsid w:val="722B1889"/>
    <w:rsid w:val="723E0E60"/>
    <w:rsid w:val="72410EC4"/>
    <w:rsid w:val="72497B32"/>
    <w:rsid w:val="725103F2"/>
    <w:rsid w:val="726277C0"/>
    <w:rsid w:val="726D11DA"/>
    <w:rsid w:val="726E0AC4"/>
    <w:rsid w:val="72755BE6"/>
    <w:rsid w:val="727E5895"/>
    <w:rsid w:val="72886865"/>
    <w:rsid w:val="72911DC9"/>
    <w:rsid w:val="72A13580"/>
    <w:rsid w:val="72AB572D"/>
    <w:rsid w:val="72BB6B03"/>
    <w:rsid w:val="72C1725C"/>
    <w:rsid w:val="72C25048"/>
    <w:rsid w:val="72C94CB2"/>
    <w:rsid w:val="72D11E6E"/>
    <w:rsid w:val="72E44D5D"/>
    <w:rsid w:val="72EA58C5"/>
    <w:rsid w:val="72F21DD2"/>
    <w:rsid w:val="72F30081"/>
    <w:rsid w:val="72F56FB8"/>
    <w:rsid w:val="72FC1907"/>
    <w:rsid w:val="72FD3C69"/>
    <w:rsid w:val="73023D34"/>
    <w:rsid w:val="730A6A8D"/>
    <w:rsid w:val="730F4FBD"/>
    <w:rsid w:val="73166403"/>
    <w:rsid w:val="731868B5"/>
    <w:rsid w:val="731E26C6"/>
    <w:rsid w:val="732D648A"/>
    <w:rsid w:val="73336D00"/>
    <w:rsid w:val="734835A9"/>
    <w:rsid w:val="7348516D"/>
    <w:rsid w:val="734A6A57"/>
    <w:rsid w:val="734C6D5E"/>
    <w:rsid w:val="735006F1"/>
    <w:rsid w:val="73544AB4"/>
    <w:rsid w:val="735A0BC4"/>
    <w:rsid w:val="73667AB9"/>
    <w:rsid w:val="736A0994"/>
    <w:rsid w:val="73833317"/>
    <w:rsid w:val="73883162"/>
    <w:rsid w:val="738B780E"/>
    <w:rsid w:val="7390259B"/>
    <w:rsid w:val="73954A60"/>
    <w:rsid w:val="739D6086"/>
    <w:rsid w:val="739E7CD0"/>
    <w:rsid w:val="73AF2571"/>
    <w:rsid w:val="73B13818"/>
    <w:rsid w:val="73B14C65"/>
    <w:rsid w:val="73BC02FC"/>
    <w:rsid w:val="73CC2341"/>
    <w:rsid w:val="73CC68A5"/>
    <w:rsid w:val="73CF3EC1"/>
    <w:rsid w:val="73D77DD8"/>
    <w:rsid w:val="73EC343C"/>
    <w:rsid w:val="73F27BAF"/>
    <w:rsid w:val="73F63DC3"/>
    <w:rsid w:val="74005ABD"/>
    <w:rsid w:val="74011B61"/>
    <w:rsid w:val="74097E68"/>
    <w:rsid w:val="7418774E"/>
    <w:rsid w:val="742B69FE"/>
    <w:rsid w:val="742C0791"/>
    <w:rsid w:val="74312091"/>
    <w:rsid w:val="74315368"/>
    <w:rsid w:val="7433488B"/>
    <w:rsid w:val="74371F1D"/>
    <w:rsid w:val="74471E27"/>
    <w:rsid w:val="74561B3A"/>
    <w:rsid w:val="745672BF"/>
    <w:rsid w:val="746903B1"/>
    <w:rsid w:val="746A7084"/>
    <w:rsid w:val="746C0889"/>
    <w:rsid w:val="746F4273"/>
    <w:rsid w:val="74710BB7"/>
    <w:rsid w:val="748114AB"/>
    <w:rsid w:val="74817BA3"/>
    <w:rsid w:val="748C7B73"/>
    <w:rsid w:val="748D0774"/>
    <w:rsid w:val="74902CB1"/>
    <w:rsid w:val="749E6FE1"/>
    <w:rsid w:val="74A11527"/>
    <w:rsid w:val="74A134FA"/>
    <w:rsid w:val="74AA6400"/>
    <w:rsid w:val="74BA4829"/>
    <w:rsid w:val="74C267A5"/>
    <w:rsid w:val="74D15620"/>
    <w:rsid w:val="74DF4D76"/>
    <w:rsid w:val="74E514C2"/>
    <w:rsid w:val="74E725AC"/>
    <w:rsid w:val="74E77D8C"/>
    <w:rsid w:val="74EE453C"/>
    <w:rsid w:val="75092498"/>
    <w:rsid w:val="751161A0"/>
    <w:rsid w:val="75160AE1"/>
    <w:rsid w:val="7516547F"/>
    <w:rsid w:val="751C0E55"/>
    <w:rsid w:val="75211DB2"/>
    <w:rsid w:val="75220B0F"/>
    <w:rsid w:val="75223B1A"/>
    <w:rsid w:val="75296E6D"/>
    <w:rsid w:val="752B7EF7"/>
    <w:rsid w:val="752D4C61"/>
    <w:rsid w:val="752E5D4F"/>
    <w:rsid w:val="75364E86"/>
    <w:rsid w:val="755D54BA"/>
    <w:rsid w:val="75671EEC"/>
    <w:rsid w:val="756978F8"/>
    <w:rsid w:val="7570360B"/>
    <w:rsid w:val="757E733F"/>
    <w:rsid w:val="759B25E7"/>
    <w:rsid w:val="75A86059"/>
    <w:rsid w:val="75AF4071"/>
    <w:rsid w:val="75B42424"/>
    <w:rsid w:val="75BE21E7"/>
    <w:rsid w:val="75C5077D"/>
    <w:rsid w:val="75D91027"/>
    <w:rsid w:val="75E6712A"/>
    <w:rsid w:val="75FE70A4"/>
    <w:rsid w:val="760A4FCC"/>
    <w:rsid w:val="76102E89"/>
    <w:rsid w:val="76155294"/>
    <w:rsid w:val="76170DCC"/>
    <w:rsid w:val="761A710E"/>
    <w:rsid w:val="762620CA"/>
    <w:rsid w:val="7633231B"/>
    <w:rsid w:val="76381A7E"/>
    <w:rsid w:val="763869ED"/>
    <w:rsid w:val="763C1590"/>
    <w:rsid w:val="763C56B3"/>
    <w:rsid w:val="7643165D"/>
    <w:rsid w:val="76480664"/>
    <w:rsid w:val="764C1FDC"/>
    <w:rsid w:val="764F6434"/>
    <w:rsid w:val="765075CF"/>
    <w:rsid w:val="765D673C"/>
    <w:rsid w:val="76652828"/>
    <w:rsid w:val="7689132D"/>
    <w:rsid w:val="768C202F"/>
    <w:rsid w:val="76A72D14"/>
    <w:rsid w:val="76B77A0F"/>
    <w:rsid w:val="76BC6586"/>
    <w:rsid w:val="76C130A0"/>
    <w:rsid w:val="76CA16DD"/>
    <w:rsid w:val="76CD3A24"/>
    <w:rsid w:val="76CE2972"/>
    <w:rsid w:val="76D316AD"/>
    <w:rsid w:val="76D5271F"/>
    <w:rsid w:val="76DE1A27"/>
    <w:rsid w:val="76E74466"/>
    <w:rsid w:val="76EA22E5"/>
    <w:rsid w:val="76EC41CF"/>
    <w:rsid w:val="76F249A2"/>
    <w:rsid w:val="76F44F37"/>
    <w:rsid w:val="76F71273"/>
    <w:rsid w:val="76FB2036"/>
    <w:rsid w:val="76FE1761"/>
    <w:rsid w:val="77020109"/>
    <w:rsid w:val="7705043F"/>
    <w:rsid w:val="77070C98"/>
    <w:rsid w:val="770F446D"/>
    <w:rsid w:val="771805EC"/>
    <w:rsid w:val="77191906"/>
    <w:rsid w:val="771B1ADB"/>
    <w:rsid w:val="771E3A69"/>
    <w:rsid w:val="77212B94"/>
    <w:rsid w:val="77270DFA"/>
    <w:rsid w:val="77282B1E"/>
    <w:rsid w:val="772B5ADA"/>
    <w:rsid w:val="772E53B4"/>
    <w:rsid w:val="77423880"/>
    <w:rsid w:val="77466658"/>
    <w:rsid w:val="77477043"/>
    <w:rsid w:val="774D758F"/>
    <w:rsid w:val="775249FD"/>
    <w:rsid w:val="7779769E"/>
    <w:rsid w:val="777E0482"/>
    <w:rsid w:val="777E7C12"/>
    <w:rsid w:val="77802FFE"/>
    <w:rsid w:val="778122C5"/>
    <w:rsid w:val="7782489E"/>
    <w:rsid w:val="77934A88"/>
    <w:rsid w:val="77973613"/>
    <w:rsid w:val="779B2695"/>
    <w:rsid w:val="77A53213"/>
    <w:rsid w:val="77A90450"/>
    <w:rsid w:val="77AA7696"/>
    <w:rsid w:val="77CF2806"/>
    <w:rsid w:val="77D434A0"/>
    <w:rsid w:val="77E31CE9"/>
    <w:rsid w:val="77E45AB6"/>
    <w:rsid w:val="77E6359D"/>
    <w:rsid w:val="77F502F6"/>
    <w:rsid w:val="77FB5F12"/>
    <w:rsid w:val="77FB6E63"/>
    <w:rsid w:val="780E3E4A"/>
    <w:rsid w:val="78101804"/>
    <w:rsid w:val="78104B54"/>
    <w:rsid w:val="781429DD"/>
    <w:rsid w:val="78174103"/>
    <w:rsid w:val="78182293"/>
    <w:rsid w:val="78272321"/>
    <w:rsid w:val="78395DAD"/>
    <w:rsid w:val="78412B5C"/>
    <w:rsid w:val="78484A0A"/>
    <w:rsid w:val="784A6899"/>
    <w:rsid w:val="784E1171"/>
    <w:rsid w:val="787858D9"/>
    <w:rsid w:val="787876C6"/>
    <w:rsid w:val="787B6B5C"/>
    <w:rsid w:val="78877FDD"/>
    <w:rsid w:val="788F4A81"/>
    <w:rsid w:val="78911AFA"/>
    <w:rsid w:val="7891349E"/>
    <w:rsid w:val="789B3EAB"/>
    <w:rsid w:val="78A52C9E"/>
    <w:rsid w:val="78AC5752"/>
    <w:rsid w:val="78AD5249"/>
    <w:rsid w:val="78B60DE7"/>
    <w:rsid w:val="78BA48E6"/>
    <w:rsid w:val="78BC60C0"/>
    <w:rsid w:val="78C26731"/>
    <w:rsid w:val="78CF6670"/>
    <w:rsid w:val="78D35A5E"/>
    <w:rsid w:val="78D35AF4"/>
    <w:rsid w:val="78DC48AA"/>
    <w:rsid w:val="78E47CB4"/>
    <w:rsid w:val="78EC338F"/>
    <w:rsid w:val="78EE5689"/>
    <w:rsid w:val="78F57063"/>
    <w:rsid w:val="79084AB7"/>
    <w:rsid w:val="790C3B35"/>
    <w:rsid w:val="79100A50"/>
    <w:rsid w:val="79277270"/>
    <w:rsid w:val="79341565"/>
    <w:rsid w:val="7937229C"/>
    <w:rsid w:val="794049E7"/>
    <w:rsid w:val="7943318A"/>
    <w:rsid w:val="794E35DB"/>
    <w:rsid w:val="7950319B"/>
    <w:rsid w:val="79514D91"/>
    <w:rsid w:val="79626D03"/>
    <w:rsid w:val="79720058"/>
    <w:rsid w:val="79846B9E"/>
    <w:rsid w:val="798E5033"/>
    <w:rsid w:val="798F5644"/>
    <w:rsid w:val="79950DD4"/>
    <w:rsid w:val="79952A6D"/>
    <w:rsid w:val="799C51F5"/>
    <w:rsid w:val="79A94F2B"/>
    <w:rsid w:val="79AE668D"/>
    <w:rsid w:val="79BE435C"/>
    <w:rsid w:val="79C1634F"/>
    <w:rsid w:val="79C75D70"/>
    <w:rsid w:val="79CA622F"/>
    <w:rsid w:val="79CB7E15"/>
    <w:rsid w:val="79CD7D5A"/>
    <w:rsid w:val="79D05358"/>
    <w:rsid w:val="79D32518"/>
    <w:rsid w:val="79D44B4E"/>
    <w:rsid w:val="79E54BE5"/>
    <w:rsid w:val="79F54FC6"/>
    <w:rsid w:val="7A047991"/>
    <w:rsid w:val="7A0643B5"/>
    <w:rsid w:val="7A1307B6"/>
    <w:rsid w:val="7A1857EE"/>
    <w:rsid w:val="7A1A2D6B"/>
    <w:rsid w:val="7A2A006B"/>
    <w:rsid w:val="7A2A1590"/>
    <w:rsid w:val="7A2F596F"/>
    <w:rsid w:val="7A3D2CBA"/>
    <w:rsid w:val="7A4665A8"/>
    <w:rsid w:val="7A4B63B0"/>
    <w:rsid w:val="7A4C3F85"/>
    <w:rsid w:val="7A4D4106"/>
    <w:rsid w:val="7A582456"/>
    <w:rsid w:val="7A5D7B1A"/>
    <w:rsid w:val="7A5E6CE3"/>
    <w:rsid w:val="7A603AC5"/>
    <w:rsid w:val="7A627BF4"/>
    <w:rsid w:val="7A6865A8"/>
    <w:rsid w:val="7A6B1725"/>
    <w:rsid w:val="7A6B3792"/>
    <w:rsid w:val="7A6D470A"/>
    <w:rsid w:val="7A7444BE"/>
    <w:rsid w:val="7A7A2F9D"/>
    <w:rsid w:val="7A8F7C84"/>
    <w:rsid w:val="7A927DD7"/>
    <w:rsid w:val="7A957EC0"/>
    <w:rsid w:val="7A9C0666"/>
    <w:rsid w:val="7AA9062D"/>
    <w:rsid w:val="7AAF2357"/>
    <w:rsid w:val="7ABC0576"/>
    <w:rsid w:val="7ADE3752"/>
    <w:rsid w:val="7AE553D7"/>
    <w:rsid w:val="7AEB604D"/>
    <w:rsid w:val="7AEE0738"/>
    <w:rsid w:val="7B023906"/>
    <w:rsid w:val="7B041D71"/>
    <w:rsid w:val="7B096D70"/>
    <w:rsid w:val="7B0F0113"/>
    <w:rsid w:val="7B1138CE"/>
    <w:rsid w:val="7B14522C"/>
    <w:rsid w:val="7B205C79"/>
    <w:rsid w:val="7B236FF9"/>
    <w:rsid w:val="7B382393"/>
    <w:rsid w:val="7B4C5F7B"/>
    <w:rsid w:val="7B667DE3"/>
    <w:rsid w:val="7B712446"/>
    <w:rsid w:val="7B753ADA"/>
    <w:rsid w:val="7B8607AC"/>
    <w:rsid w:val="7B896F02"/>
    <w:rsid w:val="7B8B348D"/>
    <w:rsid w:val="7B9B3650"/>
    <w:rsid w:val="7BAB2766"/>
    <w:rsid w:val="7BAB69AD"/>
    <w:rsid w:val="7BAE2CCE"/>
    <w:rsid w:val="7BD42A5C"/>
    <w:rsid w:val="7BE16C38"/>
    <w:rsid w:val="7BE16CE4"/>
    <w:rsid w:val="7BF6477F"/>
    <w:rsid w:val="7C10178D"/>
    <w:rsid w:val="7C205FEB"/>
    <w:rsid w:val="7C3838D6"/>
    <w:rsid w:val="7C3A1527"/>
    <w:rsid w:val="7C3D1E3D"/>
    <w:rsid w:val="7C3D3992"/>
    <w:rsid w:val="7C3F37B5"/>
    <w:rsid w:val="7C4C076E"/>
    <w:rsid w:val="7C4F370F"/>
    <w:rsid w:val="7C560A35"/>
    <w:rsid w:val="7C5807CC"/>
    <w:rsid w:val="7C621B1D"/>
    <w:rsid w:val="7C68680A"/>
    <w:rsid w:val="7C6A78CA"/>
    <w:rsid w:val="7C757790"/>
    <w:rsid w:val="7C997983"/>
    <w:rsid w:val="7C9F0E80"/>
    <w:rsid w:val="7CAD5FBA"/>
    <w:rsid w:val="7CAE1AB8"/>
    <w:rsid w:val="7CB00FA0"/>
    <w:rsid w:val="7CB26EE2"/>
    <w:rsid w:val="7CB40034"/>
    <w:rsid w:val="7CBF5D91"/>
    <w:rsid w:val="7CC16D09"/>
    <w:rsid w:val="7CC67ECE"/>
    <w:rsid w:val="7CCF790A"/>
    <w:rsid w:val="7CD31028"/>
    <w:rsid w:val="7CD94AED"/>
    <w:rsid w:val="7CDD1ABC"/>
    <w:rsid w:val="7CE21F36"/>
    <w:rsid w:val="7CE33EF0"/>
    <w:rsid w:val="7CED1C25"/>
    <w:rsid w:val="7CEF4B75"/>
    <w:rsid w:val="7CF95533"/>
    <w:rsid w:val="7D135CF7"/>
    <w:rsid w:val="7D19020A"/>
    <w:rsid w:val="7D2421A7"/>
    <w:rsid w:val="7D276A7B"/>
    <w:rsid w:val="7D3310C9"/>
    <w:rsid w:val="7D372A91"/>
    <w:rsid w:val="7D414B9D"/>
    <w:rsid w:val="7D476803"/>
    <w:rsid w:val="7D5A3CC2"/>
    <w:rsid w:val="7D5B67C5"/>
    <w:rsid w:val="7D5B76DF"/>
    <w:rsid w:val="7D5D109B"/>
    <w:rsid w:val="7D5D79BB"/>
    <w:rsid w:val="7D6F3AF2"/>
    <w:rsid w:val="7D775911"/>
    <w:rsid w:val="7D7B3F61"/>
    <w:rsid w:val="7D7E1489"/>
    <w:rsid w:val="7D834CE7"/>
    <w:rsid w:val="7D8E607F"/>
    <w:rsid w:val="7D973BDB"/>
    <w:rsid w:val="7DA84C7E"/>
    <w:rsid w:val="7DA84E35"/>
    <w:rsid w:val="7DAA588F"/>
    <w:rsid w:val="7DB163E4"/>
    <w:rsid w:val="7DDA5383"/>
    <w:rsid w:val="7DEC5669"/>
    <w:rsid w:val="7DEF4DF6"/>
    <w:rsid w:val="7DF14BA7"/>
    <w:rsid w:val="7E0F6D2E"/>
    <w:rsid w:val="7E135FC9"/>
    <w:rsid w:val="7E18684E"/>
    <w:rsid w:val="7E193CBA"/>
    <w:rsid w:val="7E2C2BC9"/>
    <w:rsid w:val="7E326A98"/>
    <w:rsid w:val="7E3627FF"/>
    <w:rsid w:val="7E365055"/>
    <w:rsid w:val="7E3E4194"/>
    <w:rsid w:val="7E442823"/>
    <w:rsid w:val="7E4544B4"/>
    <w:rsid w:val="7E4E0B45"/>
    <w:rsid w:val="7E510531"/>
    <w:rsid w:val="7E51060A"/>
    <w:rsid w:val="7E525E1A"/>
    <w:rsid w:val="7E573F10"/>
    <w:rsid w:val="7E5C4691"/>
    <w:rsid w:val="7E61743C"/>
    <w:rsid w:val="7E693633"/>
    <w:rsid w:val="7E6F57B7"/>
    <w:rsid w:val="7E707277"/>
    <w:rsid w:val="7E786F03"/>
    <w:rsid w:val="7E7E6F65"/>
    <w:rsid w:val="7E892FD0"/>
    <w:rsid w:val="7E8A783C"/>
    <w:rsid w:val="7E9724EB"/>
    <w:rsid w:val="7EA75D42"/>
    <w:rsid w:val="7EAB2D60"/>
    <w:rsid w:val="7EAB34AB"/>
    <w:rsid w:val="7EB63860"/>
    <w:rsid w:val="7EB660D8"/>
    <w:rsid w:val="7EBC1CE8"/>
    <w:rsid w:val="7ECA3B31"/>
    <w:rsid w:val="7ECB5730"/>
    <w:rsid w:val="7ECB5857"/>
    <w:rsid w:val="7ECE6A9C"/>
    <w:rsid w:val="7ED527C6"/>
    <w:rsid w:val="7ED62FDE"/>
    <w:rsid w:val="7ED70F2A"/>
    <w:rsid w:val="7EDE0322"/>
    <w:rsid w:val="7EF16656"/>
    <w:rsid w:val="7EFE31D7"/>
    <w:rsid w:val="7F0D0975"/>
    <w:rsid w:val="7F1C1F84"/>
    <w:rsid w:val="7F2F74B9"/>
    <w:rsid w:val="7F460CDD"/>
    <w:rsid w:val="7F555768"/>
    <w:rsid w:val="7F6052C6"/>
    <w:rsid w:val="7F6D1037"/>
    <w:rsid w:val="7F6E2FBD"/>
    <w:rsid w:val="7F73535E"/>
    <w:rsid w:val="7F7B3E26"/>
    <w:rsid w:val="7F7C54D1"/>
    <w:rsid w:val="7F7C6B54"/>
    <w:rsid w:val="7F847C18"/>
    <w:rsid w:val="7F861AE7"/>
    <w:rsid w:val="7F872938"/>
    <w:rsid w:val="7FA50C4A"/>
    <w:rsid w:val="7FA87C46"/>
    <w:rsid w:val="7FAD3BB0"/>
    <w:rsid w:val="7FB4730E"/>
    <w:rsid w:val="7FB87EFF"/>
    <w:rsid w:val="7FBC7601"/>
    <w:rsid w:val="7FC36EF5"/>
    <w:rsid w:val="7FCB09FE"/>
    <w:rsid w:val="7FD715F1"/>
    <w:rsid w:val="7FDB024F"/>
    <w:rsid w:val="7FE65A7D"/>
    <w:rsid w:val="7FE837E5"/>
    <w:rsid w:val="7FEE0155"/>
    <w:rsid w:val="7FF865A7"/>
    <w:rsid w:val="AC7D3F9E"/>
    <w:rsid w:val="F5FF7736"/>
    <w:rsid w:val="FFFDF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uiPriority="39" w:name="toc 3"/>
    <w:lsdException w:qFormat="1" w:unhideWhenUsed="0" w:uiPriority="0"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99" w:semiHidden="0" w:name="Normal Indent"/>
    <w:lsdException w:qFormat="1" w:unhideWhenUsed="0" w:uiPriority="99"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99" w:semiHidden="0" w:name="footnote reference"/>
    <w:lsdException w:qFormat="1" w:unhideWhenUsed="0" w:uiPriority="99" w:name="annotation reference"/>
    <w:lsdException w:uiPriority="99"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iPriority="99" w:semiHidden="0"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imes New Roman" w:hAnsi="Times New Roman" w:eastAsia="宋体" w:cs="Times New Roman"/>
      <w:kern w:val="2"/>
      <w:sz w:val="21"/>
      <w:lang w:val="en-US" w:eastAsia="zh-CN" w:bidi="ar-SA"/>
    </w:rPr>
  </w:style>
  <w:style w:type="paragraph" w:styleId="6">
    <w:name w:val="heading 1"/>
    <w:basedOn w:val="1"/>
    <w:next w:val="1"/>
    <w:link w:val="47"/>
    <w:qFormat/>
    <w:uiPriority w:val="99"/>
    <w:pPr>
      <w:adjustRightInd w:val="0"/>
      <w:spacing w:before="340" w:after="330" w:line="360" w:lineRule="auto"/>
      <w:outlineLvl w:val="0"/>
    </w:pPr>
    <w:rPr>
      <w:b/>
      <w:bCs/>
      <w:kern w:val="44"/>
      <w:sz w:val="44"/>
      <w:szCs w:val="44"/>
    </w:rPr>
  </w:style>
  <w:style w:type="paragraph" w:styleId="7">
    <w:name w:val="heading 2"/>
    <w:basedOn w:val="1"/>
    <w:next w:val="8"/>
    <w:link w:val="48"/>
    <w:qFormat/>
    <w:uiPriority w:val="99"/>
    <w:pPr>
      <w:keepNext/>
      <w:keepLines/>
      <w:spacing w:before="260" w:after="260" w:line="408" w:lineRule="auto"/>
      <w:outlineLvl w:val="1"/>
    </w:pPr>
    <w:rPr>
      <w:rFonts w:ascii="Cambria" w:hAnsi="Cambria"/>
      <w:b/>
      <w:bCs/>
      <w:kern w:val="0"/>
      <w:sz w:val="32"/>
      <w:szCs w:val="32"/>
    </w:rPr>
  </w:style>
  <w:style w:type="paragraph" w:styleId="9">
    <w:name w:val="heading 3"/>
    <w:basedOn w:val="1"/>
    <w:next w:val="1"/>
    <w:link w:val="49"/>
    <w:qFormat/>
    <w:uiPriority w:val="99"/>
    <w:pPr>
      <w:spacing w:before="100" w:beforeAutospacing="1" w:after="100" w:afterAutospacing="1"/>
      <w:jc w:val="left"/>
      <w:outlineLvl w:val="2"/>
    </w:pPr>
    <w:rPr>
      <w:b/>
      <w:bCs/>
      <w:kern w:val="0"/>
      <w:sz w:val="32"/>
      <w:szCs w:val="32"/>
    </w:rPr>
  </w:style>
  <w:style w:type="paragraph" w:styleId="10">
    <w:name w:val="heading 4"/>
    <w:basedOn w:val="1"/>
    <w:next w:val="1"/>
    <w:link w:val="50"/>
    <w:qFormat/>
    <w:uiPriority w:val="99"/>
    <w:pPr>
      <w:keepNext/>
      <w:keepLines/>
      <w:spacing w:before="280" w:after="290" w:line="376" w:lineRule="auto"/>
      <w:outlineLvl w:val="3"/>
    </w:pPr>
    <w:rPr>
      <w:rFonts w:ascii="Cambria" w:hAnsi="Cambria"/>
      <w:b/>
      <w:bCs/>
      <w:kern w:val="0"/>
      <w:sz w:val="28"/>
      <w:szCs w:val="28"/>
    </w:rPr>
  </w:style>
  <w:style w:type="paragraph" w:styleId="11">
    <w:name w:val="heading 5"/>
    <w:basedOn w:val="1"/>
    <w:next w:val="1"/>
    <w:link w:val="51"/>
    <w:qFormat/>
    <w:uiPriority w:val="99"/>
    <w:pPr>
      <w:keepNext/>
      <w:keepLines/>
      <w:spacing w:before="280" w:after="290" w:line="372" w:lineRule="auto"/>
      <w:outlineLvl w:val="4"/>
    </w:pPr>
    <w:rPr>
      <w:b/>
      <w:bCs/>
      <w:kern w:val="0"/>
      <w:sz w:val="28"/>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link w:val="46"/>
    <w:qFormat/>
    <w:uiPriority w:val="99"/>
    <w:pPr>
      <w:ind w:firstLine="420" w:firstLineChars="100"/>
    </w:pPr>
  </w:style>
  <w:style w:type="paragraph" w:styleId="3">
    <w:name w:val="Body Text"/>
    <w:basedOn w:val="1"/>
    <w:next w:val="4"/>
    <w:link w:val="45"/>
    <w:qFormat/>
    <w:uiPriority w:val="99"/>
    <w:pPr>
      <w:spacing w:after="120"/>
    </w:pPr>
  </w:style>
  <w:style w:type="paragraph" w:styleId="4">
    <w:name w:val="toc 4"/>
    <w:basedOn w:val="1"/>
    <w:next w:val="1"/>
    <w:semiHidden/>
    <w:qFormat/>
    <w:uiPriority w:val="0"/>
    <w:pPr>
      <w:ind w:left="630"/>
      <w:jc w:val="left"/>
    </w:pPr>
    <w:rPr>
      <w:sz w:val="18"/>
      <w:szCs w:val="18"/>
    </w:rPr>
  </w:style>
  <w:style w:type="paragraph" w:styleId="5">
    <w:name w:val="toc 6"/>
    <w:basedOn w:val="1"/>
    <w:next w:val="1"/>
    <w:qFormat/>
    <w:uiPriority w:val="0"/>
    <w:pPr>
      <w:spacing w:line="360" w:lineRule="auto"/>
      <w:ind w:left="1200" w:firstLine="200" w:firstLineChars="200"/>
      <w:jc w:val="left"/>
    </w:pPr>
    <w:rPr>
      <w:rFonts w:ascii="Calibri" w:hAnsi="Calibri" w:cs="Calibri"/>
      <w:sz w:val="18"/>
      <w:szCs w:val="18"/>
    </w:rPr>
  </w:style>
  <w:style w:type="paragraph" w:styleId="8">
    <w:name w:val="Plain Text"/>
    <w:basedOn w:val="1"/>
    <w:link w:val="55"/>
    <w:qFormat/>
    <w:uiPriority w:val="99"/>
    <w:rPr>
      <w:rFonts w:ascii="宋体" w:hAnsi="Courier New"/>
      <w:snapToGrid w:val="0"/>
    </w:rPr>
  </w:style>
  <w:style w:type="paragraph" w:styleId="12">
    <w:name w:val="table of authorities"/>
    <w:basedOn w:val="1"/>
    <w:next w:val="1"/>
    <w:unhideWhenUsed/>
    <w:qFormat/>
    <w:uiPriority w:val="99"/>
    <w:pPr>
      <w:ind w:left="420" w:leftChars="200"/>
    </w:pPr>
  </w:style>
  <w:style w:type="paragraph" w:styleId="13">
    <w:name w:val="Normal Indent"/>
    <w:basedOn w:val="1"/>
    <w:link w:val="52"/>
    <w:qFormat/>
    <w:uiPriority w:val="99"/>
    <w:pPr>
      <w:adjustRightInd w:val="0"/>
      <w:spacing w:line="400" w:lineRule="atLeast"/>
      <w:ind w:firstLine="510"/>
      <w:textAlignment w:val="baseline"/>
    </w:pPr>
    <w:rPr>
      <w:rFonts w:eastAsia="微软雅黑"/>
      <w:kern w:val="0"/>
      <w:sz w:val="24"/>
    </w:rPr>
  </w:style>
  <w:style w:type="paragraph" w:styleId="14">
    <w:name w:val="annotation text"/>
    <w:basedOn w:val="1"/>
    <w:link w:val="53"/>
    <w:semiHidden/>
    <w:qFormat/>
    <w:uiPriority w:val="99"/>
    <w:pPr>
      <w:jc w:val="left"/>
    </w:pPr>
  </w:style>
  <w:style w:type="paragraph" w:styleId="15">
    <w:name w:val="Body Text Indent"/>
    <w:basedOn w:val="1"/>
    <w:next w:val="1"/>
    <w:link w:val="54"/>
    <w:qFormat/>
    <w:uiPriority w:val="99"/>
    <w:pPr>
      <w:adjustRightInd w:val="0"/>
      <w:spacing w:line="360" w:lineRule="auto"/>
      <w:ind w:firstLine="490"/>
      <w:jc w:val="left"/>
    </w:pPr>
    <w:rPr>
      <w:rFonts w:ascii="宋体"/>
      <w:kern w:val="0"/>
      <w:sz w:val="24"/>
    </w:rPr>
  </w:style>
  <w:style w:type="paragraph" w:styleId="16">
    <w:name w:val="Block Text"/>
    <w:basedOn w:val="1"/>
    <w:qFormat/>
    <w:uiPriority w:val="99"/>
    <w:pPr>
      <w:adjustRightInd w:val="0"/>
      <w:spacing w:line="300" w:lineRule="auto"/>
      <w:ind w:left="958" w:right="-120" w:rightChars="-120"/>
      <w:jc w:val="left"/>
    </w:pPr>
    <w:rPr>
      <w:rFonts w:ascii="宋体" w:hAnsi="宋体"/>
      <w:sz w:val="28"/>
    </w:rPr>
  </w:style>
  <w:style w:type="paragraph" w:styleId="17">
    <w:name w:val="Date"/>
    <w:basedOn w:val="1"/>
    <w:next w:val="1"/>
    <w:link w:val="56"/>
    <w:qFormat/>
    <w:uiPriority w:val="99"/>
    <w:pPr>
      <w:ind w:left="100" w:leftChars="2500"/>
    </w:pPr>
  </w:style>
  <w:style w:type="paragraph" w:styleId="18">
    <w:name w:val="Body Text Indent 2"/>
    <w:basedOn w:val="1"/>
    <w:unhideWhenUsed/>
    <w:qFormat/>
    <w:uiPriority w:val="99"/>
    <w:pPr>
      <w:spacing w:after="120" w:line="480" w:lineRule="auto"/>
      <w:ind w:left="420" w:leftChars="200"/>
    </w:pPr>
  </w:style>
  <w:style w:type="paragraph" w:styleId="19">
    <w:name w:val="endnote text"/>
    <w:basedOn w:val="1"/>
    <w:link w:val="57"/>
    <w:qFormat/>
    <w:uiPriority w:val="99"/>
    <w:pPr>
      <w:snapToGrid w:val="0"/>
      <w:jc w:val="left"/>
    </w:pPr>
  </w:style>
  <w:style w:type="paragraph" w:styleId="20">
    <w:name w:val="Balloon Text"/>
    <w:basedOn w:val="1"/>
    <w:link w:val="58"/>
    <w:semiHidden/>
    <w:qFormat/>
    <w:uiPriority w:val="99"/>
    <w:pPr>
      <w:spacing w:after="0" w:line="240" w:lineRule="auto"/>
    </w:pPr>
    <w:rPr>
      <w:sz w:val="18"/>
      <w:szCs w:val="18"/>
    </w:rPr>
  </w:style>
  <w:style w:type="paragraph" w:styleId="21">
    <w:name w:val="footer"/>
    <w:basedOn w:val="1"/>
    <w:link w:val="59"/>
    <w:qFormat/>
    <w:uiPriority w:val="99"/>
    <w:pPr>
      <w:tabs>
        <w:tab w:val="center" w:pos="4153"/>
        <w:tab w:val="right" w:pos="8306"/>
      </w:tabs>
      <w:snapToGrid w:val="0"/>
      <w:jc w:val="left"/>
    </w:pPr>
    <w:rPr>
      <w:sz w:val="18"/>
    </w:rPr>
  </w:style>
  <w:style w:type="paragraph" w:styleId="22">
    <w:name w:val="envelope return"/>
    <w:basedOn w:val="1"/>
    <w:qFormat/>
    <w:uiPriority w:val="0"/>
    <w:pPr>
      <w:snapToGrid w:val="0"/>
    </w:pPr>
    <w:rPr>
      <w:rFonts w:ascii="Arial" w:hAnsi="Arial"/>
    </w:rPr>
  </w:style>
  <w:style w:type="paragraph" w:styleId="23">
    <w:name w:val="header"/>
    <w:basedOn w:val="1"/>
    <w:link w:val="6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4">
    <w:name w:val="toc 1"/>
    <w:basedOn w:val="1"/>
    <w:next w:val="1"/>
    <w:qFormat/>
    <w:uiPriority w:val="99"/>
    <w:pPr>
      <w:tabs>
        <w:tab w:val="right" w:leader="dot" w:pos="8302"/>
      </w:tabs>
      <w:spacing w:before="120" w:after="120"/>
      <w:ind w:firstLine="161"/>
      <w:jc w:val="center"/>
      <w:outlineLvl w:val="0"/>
    </w:pPr>
    <w:rPr>
      <w:rFonts w:ascii="宋体" w:hAnsi="宋体"/>
      <w:b/>
      <w:bCs/>
      <w:caps/>
      <w:sz w:val="32"/>
      <w:szCs w:val="32"/>
    </w:rPr>
  </w:style>
  <w:style w:type="paragraph" w:styleId="25">
    <w:name w:val="List"/>
    <w:basedOn w:val="1"/>
    <w:qFormat/>
    <w:uiPriority w:val="99"/>
    <w:pPr>
      <w:ind w:left="200" w:hanging="200" w:hangingChars="200"/>
    </w:pPr>
    <w:rPr>
      <w:sz w:val="36"/>
      <w:szCs w:val="24"/>
    </w:rPr>
  </w:style>
  <w:style w:type="paragraph" w:styleId="26">
    <w:name w:val="footnote text"/>
    <w:basedOn w:val="1"/>
    <w:link w:val="61"/>
    <w:qFormat/>
    <w:uiPriority w:val="99"/>
    <w:pPr>
      <w:snapToGrid w:val="0"/>
      <w:jc w:val="left"/>
    </w:pPr>
    <w:rPr>
      <w:sz w:val="18"/>
    </w:rPr>
  </w:style>
  <w:style w:type="paragraph" w:styleId="27">
    <w:name w:val="Body Text Indent 3"/>
    <w:basedOn w:val="1"/>
    <w:link w:val="62"/>
    <w:qFormat/>
    <w:uiPriority w:val="99"/>
    <w:pPr>
      <w:spacing w:after="120"/>
      <w:ind w:left="200" w:leftChars="200"/>
    </w:pPr>
    <w:rPr>
      <w:kern w:val="0"/>
      <w:sz w:val="16"/>
      <w:szCs w:val="16"/>
    </w:rPr>
  </w:style>
  <w:style w:type="paragraph" w:styleId="28">
    <w:name w:val="toc 2"/>
    <w:basedOn w:val="1"/>
    <w:next w:val="1"/>
    <w:qFormat/>
    <w:uiPriority w:val="99"/>
    <w:pPr>
      <w:tabs>
        <w:tab w:val="right" w:leader="dot" w:pos="8302"/>
      </w:tabs>
      <w:ind w:left="200" w:leftChars="200"/>
    </w:pPr>
    <w:rPr>
      <w:b/>
      <w:sz w:val="24"/>
    </w:rPr>
  </w:style>
  <w:style w:type="paragraph" w:styleId="29">
    <w:name w:val="HTML Preformatted"/>
    <w:basedOn w:val="1"/>
    <w:link w:val="63"/>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30">
    <w:name w:val="Normal (Web)"/>
    <w:basedOn w:val="1"/>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31">
    <w:name w:val="annotation subject"/>
    <w:basedOn w:val="14"/>
    <w:next w:val="14"/>
    <w:link w:val="64"/>
    <w:semiHidden/>
    <w:qFormat/>
    <w:uiPriority w:val="99"/>
    <w:rPr>
      <w:b/>
      <w:bCs/>
      <w:sz w:val="20"/>
    </w:rPr>
  </w:style>
  <w:style w:type="paragraph" w:styleId="32">
    <w:name w:val="Body Text First Indent 2"/>
    <w:basedOn w:val="15"/>
    <w:next w:val="1"/>
    <w:link w:val="65"/>
    <w:qFormat/>
    <w:uiPriority w:val="99"/>
    <w:pPr>
      <w:spacing w:after="120" w:line="240" w:lineRule="auto"/>
      <w:ind w:left="420" w:leftChars="200" w:firstLine="420" w:firstLineChars="200"/>
    </w:pPr>
    <w:rPr>
      <w:sz w:val="20"/>
    </w:rPr>
  </w:style>
  <w:style w:type="table" w:styleId="34">
    <w:name w:val="Table Grid"/>
    <w:basedOn w:val="3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99"/>
    <w:rPr>
      <w:rFonts w:cs="Times New Roman"/>
      <w:b/>
    </w:rPr>
  </w:style>
  <w:style w:type="character" w:styleId="37">
    <w:name w:val="endnote reference"/>
    <w:qFormat/>
    <w:uiPriority w:val="99"/>
    <w:rPr>
      <w:rFonts w:cs="Times New Roman"/>
      <w:vertAlign w:val="superscript"/>
    </w:rPr>
  </w:style>
  <w:style w:type="character" w:styleId="38">
    <w:name w:val="page number"/>
    <w:qFormat/>
    <w:uiPriority w:val="99"/>
    <w:rPr>
      <w:rFonts w:cs="Times New Roman"/>
    </w:rPr>
  </w:style>
  <w:style w:type="character" w:styleId="39">
    <w:name w:val="Emphasis"/>
    <w:qFormat/>
    <w:uiPriority w:val="99"/>
    <w:rPr>
      <w:rFonts w:cs="Times New Roman"/>
      <w:i/>
    </w:rPr>
  </w:style>
  <w:style w:type="character" w:styleId="40">
    <w:name w:val="Hyperlink"/>
    <w:qFormat/>
    <w:uiPriority w:val="99"/>
    <w:rPr>
      <w:rFonts w:cs="Times New Roman"/>
      <w:color w:val="0000FF"/>
      <w:u w:val="single"/>
    </w:rPr>
  </w:style>
  <w:style w:type="character" w:styleId="41">
    <w:name w:val="annotation reference"/>
    <w:semiHidden/>
    <w:qFormat/>
    <w:uiPriority w:val="99"/>
    <w:rPr>
      <w:rFonts w:cs="Times New Roman"/>
      <w:sz w:val="21"/>
    </w:rPr>
  </w:style>
  <w:style w:type="character" w:styleId="42">
    <w:name w:val="footnote reference"/>
    <w:basedOn w:val="35"/>
    <w:qFormat/>
    <w:uiPriority w:val="99"/>
    <w:rPr>
      <w:rFonts w:cs="Times New Roman"/>
      <w:vertAlign w:val="superscript"/>
    </w:rPr>
  </w:style>
  <w:style w:type="character" w:styleId="43">
    <w:name w:val="HTML Sample"/>
    <w:basedOn w:val="35"/>
    <w:qFormat/>
    <w:uiPriority w:val="0"/>
    <w:rPr>
      <w:rFonts w:ascii="Courier New" w:hAnsi="Courier New"/>
    </w:rPr>
  </w:style>
  <w:style w:type="paragraph" w:customStyle="1" w:styleId="44">
    <w:name w:val="首行缩进"/>
    <w:basedOn w:val="1"/>
    <w:qFormat/>
    <w:uiPriority w:val="0"/>
    <w:pPr>
      <w:spacing w:line="360" w:lineRule="auto"/>
      <w:ind w:firstLine="420"/>
    </w:pPr>
    <w:rPr>
      <w:rFonts w:cs="宋体"/>
    </w:rPr>
  </w:style>
  <w:style w:type="character" w:customStyle="1" w:styleId="45">
    <w:name w:val="正文文本 字符"/>
    <w:link w:val="3"/>
    <w:qFormat/>
    <w:locked/>
    <w:uiPriority w:val="99"/>
    <w:rPr>
      <w:rFonts w:cs="Times New Roman"/>
      <w:kern w:val="2"/>
      <w:sz w:val="21"/>
    </w:rPr>
  </w:style>
  <w:style w:type="character" w:customStyle="1" w:styleId="46">
    <w:name w:val="正文文本首行缩进 字符"/>
    <w:link w:val="2"/>
    <w:qFormat/>
    <w:locked/>
    <w:uiPriority w:val="99"/>
    <w:rPr>
      <w:rFonts w:cs="Times New Roman"/>
      <w:kern w:val="2"/>
      <w:sz w:val="21"/>
    </w:rPr>
  </w:style>
  <w:style w:type="character" w:customStyle="1" w:styleId="47">
    <w:name w:val="标题 1 字符"/>
    <w:link w:val="6"/>
    <w:qFormat/>
    <w:locked/>
    <w:uiPriority w:val="99"/>
    <w:rPr>
      <w:rFonts w:cs="Times New Roman"/>
      <w:b/>
      <w:bCs/>
      <w:kern w:val="44"/>
      <w:sz w:val="44"/>
      <w:szCs w:val="44"/>
    </w:rPr>
  </w:style>
  <w:style w:type="character" w:customStyle="1" w:styleId="48">
    <w:name w:val="标题 2 字符"/>
    <w:link w:val="7"/>
    <w:semiHidden/>
    <w:qFormat/>
    <w:locked/>
    <w:uiPriority w:val="99"/>
    <w:rPr>
      <w:rFonts w:ascii="Cambria" w:hAnsi="Cambria" w:eastAsia="宋体" w:cs="Times New Roman"/>
      <w:b/>
      <w:bCs/>
      <w:sz w:val="32"/>
      <w:szCs w:val="32"/>
    </w:rPr>
  </w:style>
  <w:style w:type="character" w:customStyle="1" w:styleId="49">
    <w:name w:val="标题 3 字符"/>
    <w:link w:val="9"/>
    <w:semiHidden/>
    <w:qFormat/>
    <w:locked/>
    <w:uiPriority w:val="99"/>
    <w:rPr>
      <w:rFonts w:cs="Times New Roman"/>
      <w:b/>
      <w:bCs/>
      <w:sz w:val="32"/>
      <w:szCs w:val="32"/>
    </w:rPr>
  </w:style>
  <w:style w:type="character" w:customStyle="1" w:styleId="50">
    <w:name w:val="标题 4 字符"/>
    <w:link w:val="10"/>
    <w:semiHidden/>
    <w:qFormat/>
    <w:locked/>
    <w:uiPriority w:val="99"/>
    <w:rPr>
      <w:rFonts w:ascii="Cambria" w:hAnsi="Cambria" w:eastAsia="宋体" w:cs="Times New Roman"/>
      <w:b/>
      <w:bCs/>
      <w:sz w:val="28"/>
      <w:szCs w:val="28"/>
    </w:rPr>
  </w:style>
  <w:style w:type="character" w:customStyle="1" w:styleId="51">
    <w:name w:val="标题 5 字符"/>
    <w:link w:val="11"/>
    <w:semiHidden/>
    <w:qFormat/>
    <w:locked/>
    <w:uiPriority w:val="99"/>
    <w:rPr>
      <w:rFonts w:cs="Times New Roman"/>
      <w:b/>
      <w:bCs/>
      <w:sz w:val="28"/>
      <w:szCs w:val="28"/>
    </w:rPr>
  </w:style>
  <w:style w:type="character" w:customStyle="1" w:styleId="52">
    <w:name w:val="正文缩进 字符"/>
    <w:link w:val="13"/>
    <w:qFormat/>
    <w:locked/>
    <w:uiPriority w:val="99"/>
    <w:rPr>
      <w:rFonts w:eastAsia="微软雅黑"/>
      <w:sz w:val="24"/>
    </w:rPr>
  </w:style>
  <w:style w:type="character" w:customStyle="1" w:styleId="53">
    <w:name w:val="批注文字 字符"/>
    <w:link w:val="14"/>
    <w:semiHidden/>
    <w:qFormat/>
    <w:locked/>
    <w:uiPriority w:val="99"/>
    <w:rPr>
      <w:rFonts w:cs="Times New Roman"/>
      <w:kern w:val="2"/>
      <w:sz w:val="21"/>
    </w:rPr>
  </w:style>
  <w:style w:type="character" w:customStyle="1" w:styleId="54">
    <w:name w:val="正文文本缩进 字符"/>
    <w:link w:val="15"/>
    <w:qFormat/>
    <w:locked/>
    <w:uiPriority w:val="99"/>
    <w:rPr>
      <w:rFonts w:ascii="宋体" w:eastAsia="宋体" w:cs="Times New Roman"/>
      <w:sz w:val="24"/>
    </w:rPr>
  </w:style>
  <w:style w:type="character" w:customStyle="1" w:styleId="55">
    <w:name w:val="纯文本 字符"/>
    <w:link w:val="8"/>
    <w:qFormat/>
    <w:locked/>
    <w:uiPriority w:val="99"/>
    <w:rPr>
      <w:rFonts w:ascii="宋体" w:hAnsi="Courier New" w:eastAsia="宋体" w:cs="Times New Roman"/>
      <w:snapToGrid w:val="0"/>
      <w:kern w:val="2"/>
      <w:sz w:val="21"/>
      <w:lang w:val="en-US" w:eastAsia="zh-CN"/>
    </w:rPr>
  </w:style>
  <w:style w:type="character" w:customStyle="1" w:styleId="56">
    <w:name w:val="日期 字符"/>
    <w:link w:val="17"/>
    <w:qFormat/>
    <w:locked/>
    <w:uiPriority w:val="99"/>
    <w:rPr>
      <w:rFonts w:cs="Times New Roman"/>
      <w:kern w:val="2"/>
      <w:sz w:val="21"/>
    </w:rPr>
  </w:style>
  <w:style w:type="character" w:customStyle="1" w:styleId="57">
    <w:name w:val="尾注文本 字符"/>
    <w:link w:val="19"/>
    <w:qFormat/>
    <w:locked/>
    <w:uiPriority w:val="99"/>
    <w:rPr>
      <w:rFonts w:cs="Times New Roman"/>
      <w:kern w:val="2"/>
      <w:sz w:val="21"/>
    </w:rPr>
  </w:style>
  <w:style w:type="character" w:customStyle="1" w:styleId="58">
    <w:name w:val="批注框文本 字符"/>
    <w:link w:val="20"/>
    <w:semiHidden/>
    <w:qFormat/>
    <w:uiPriority w:val="99"/>
    <w:rPr>
      <w:kern w:val="2"/>
      <w:sz w:val="18"/>
      <w:szCs w:val="18"/>
    </w:rPr>
  </w:style>
  <w:style w:type="character" w:customStyle="1" w:styleId="59">
    <w:name w:val="页脚 字符"/>
    <w:link w:val="21"/>
    <w:qFormat/>
    <w:locked/>
    <w:uiPriority w:val="99"/>
    <w:rPr>
      <w:rFonts w:cs="Times New Roman"/>
      <w:kern w:val="2"/>
      <w:sz w:val="18"/>
    </w:rPr>
  </w:style>
  <w:style w:type="character" w:customStyle="1" w:styleId="60">
    <w:name w:val="页眉 字符"/>
    <w:link w:val="23"/>
    <w:qFormat/>
    <w:locked/>
    <w:uiPriority w:val="99"/>
    <w:rPr>
      <w:rFonts w:cs="Times New Roman"/>
      <w:kern w:val="2"/>
      <w:sz w:val="18"/>
    </w:rPr>
  </w:style>
  <w:style w:type="character" w:customStyle="1" w:styleId="61">
    <w:name w:val="脚注文本 字符"/>
    <w:link w:val="26"/>
    <w:qFormat/>
    <w:locked/>
    <w:uiPriority w:val="99"/>
    <w:rPr>
      <w:kern w:val="2"/>
      <w:sz w:val="18"/>
    </w:rPr>
  </w:style>
  <w:style w:type="character" w:customStyle="1" w:styleId="62">
    <w:name w:val="正文文本缩进 3 字符"/>
    <w:link w:val="27"/>
    <w:semiHidden/>
    <w:qFormat/>
    <w:locked/>
    <w:uiPriority w:val="99"/>
    <w:rPr>
      <w:rFonts w:cs="Times New Roman"/>
      <w:sz w:val="16"/>
      <w:szCs w:val="16"/>
    </w:rPr>
  </w:style>
  <w:style w:type="character" w:customStyle="1" w:styleId="63">
    <w:name w:val="HTML 预设格式 字符"/>
    <w:link w:val="29"/>
    <w:semiHidden/>
    <w:qFormat/>
    <w:locked/>
    <w:uiPriority w:val="99"/>
    <w:rPr>
      <w:rFonts w:ascii="Courier New" w:hAnsi="Courier New" w:cs="Courier New"/>
      <w:sz w:val="20"/>
      <w:szCs w:val="20"/>
    </w:rPr>
  </w:style>
  <w:style w:type="character" w:customStyle="1" w:styleId="64">
    <w:name w:val="批注主题 字符"/>
    <w:link w:val="31"/>
    <w:semiHidden/>
    <w:qFormat/>
    <w:locked/>
    <w:uiPriority w:val="99"/>
    <w:rPr>
      <w:rFonts w:cs="Times New Roman"/>
      <w:b/>
      <w:bCs/>
      <w:kern w:val="2"/>
      <w:sz w:val="20"/>
      <w:szCs w:val="20"/>
    </w:rPr>
  </w:style>
  <w:style w:type="character" w:customStyle="1" w:styleId="65">
    <w:name w:val="正文文本首行缩进 2 字符"/>
    <w:link w:val="32"/>
    <w:semiHidden/>
    <w:qFormat/>
    <w:locked/>
    <w:uiPriority w:val="99"/>
    <w:rPr>
      <w:rFonts w:ascii="宋体" w:eastAsia="宋体" w:cs="Times New Roman"/>
      <w:sz w:val="20"/>
      <w:szCs w:val="20"/>
    </w:rPr>
  </w:style>
  <w:style w:type="paragraph" w:customStyle="1" w:styleId="66">
    <w:name w:val="段落"/>
    <w:qFormat/>
    <w:uiPriority w:val="5"/>
    <w:pPr>
      <w:adjustRightInd w:val="0"/>
      <w:snapToGrid w:val="0"/>
      <w:spacing w:line="360" w:lineRule="auto"/>
      <w:ind w:firstLine="200" w:firstLineChars="200"/>
    </w:pPr>
    <w:rPr>
      <w:rFonts w:ascii="Times New Roman" w:hAnsi="Times New Roman" w:eastAsia="宋体" w:cs="Times New Roman"/>
      <w:snapToGrid w:val="0"/>
      <w:color w:val="000000"/>
      <w:sz w:val="24"/>
      <w:szCs w:val="24"/>
      <w:lang w:val="en-US" w:eastAsia="zh-CN" w:bidi="ar-SA"/>
    </w:rPr>
  </w:style>
  <w:style w:type="character" w:customStyle="1" w:styleId="67">
    <w:name w:val="标题 1 Char"/>
    <w:qFormat/>
    <w:uiPriority w:val="99"/>
    <w:rPr>
      <w:rFonts w:ascii="黑体" w:eastAsia="黑体"/>
      <w:b/>
      <w:snapToGrid w:val="0"/>
      <w:kern w:val="44"/>
      <w:sz w:val="44"/>
      <w:lang w:val="en-US" w:eastAsia="zh-CN"/>
    </w:rPr>
  </w:style>
  <w:style w:type="character" w:customStyle="1" w:styleId="68">
    <w:name w:val="Footnote Text Char"/>
    <w:semiHidden/>
    <w:qFormat/>
    <w:locked/>
    <w:uiPriority w:val="99"/>
    <w:rPr>
      <w:rFonts w:eastAsia="宋体" w:cs="Times New Roman"/>
      <w:kern w:val="2"/>
      <w:sz w:val="18"/>
      <w:lang w:val="en-US" w:eastAsia="zh-CN"/>
    </w:rPr>
  </w:style>
  <w:style w:type="character" w:customStyle="1" w:styleId="69">
    <w:name w:val="apple-converted-space"/>
    <w:qFormat/>
    <w:uiPriority w:val="99"/>
    <w:rPr>
      <w:rFonts w:cs="Times New Roman"/>
    </w:rPr>
  </w:style>
  <w:style w:type="character" w:customStyle="1" w:styleId="70">
    <w:name w:val="font01"/>
    <w:basedOn w:val="35"/>
    <w:qFormat/>
    <w:uiPriority w:val="99"/>
    <w:rPr>
      <w:rFonts w:ascii="宋体" w:hAnsi="宋体" w:eastAsia="宋体" w:cs="宋体"/>
      <w:color w:val="000000"/>
      <w:sz w:val="22"/>
      <w:szCs w:val="22"/>
      <w:u w:val="single"/>
    </w:rPr>
  </w:style>
  <w:style w:type="character" w:customStyle="1" w:styleId="71">
    <w:name w:val="纯文本 Char1"/>
    <w:qFormat/>
    <w:uiPriority w:val="99"/>
    <w:rPr>
      <w:rFonts w:ascii="Century Gothic" w:hAnsi="楷体_GB2312" w:eastAsia="宋体"/>
      <w:kern w:val="2"/>
      <w:sz w:val="21"/>
      <w:lang w:val="en-US" w:eastAsia="zh-CN"/>
    </w:rPr>
  </w:style>
  <w:style w:type="character" w:customStyle="1" w:styleId="72">
    <w:name w:val="段 Char"/>
    <w:link w:val="73"/>
    <w:qFormat/>
    <w:locked/>
    <w:uiPriority w:val="99"/>
    <w:rPr>
      <w:rFonts w:ascii="宋体"/>
      <w:sz w:val="21"/>
      <w:lang w:val="en-US" w:eastAsia="zh-CN" w:bidi="ar-SA"/>
    </w:rPr>
  </w:style>
  <w:style w:type="paragraph" w:customStyle="1" w:styleId="73">
    <w:name w:val="段"/>
    <w:link w:val="72"/>
    <w:qFormat/>
    <w:uiPriority w:val="99"/>
    <w:pPr>
      <w:autoSpaceDE w:val="0"/>
      <w:autoSpaceDN w:val="0"/>
      <w:spacing w:after="160" w:line="259" w:lineRule="auto"/>
      <w:ind w:firstLine="200" w:firstLineChars="200"/>
      <w:jc w:val="both"/>
    </w:pPr>
    <w:rPr>
      <w:rFonts w:ascii="宋体" w:hAnsi="Times New Roman" w:eastAsia="宋体" w:cs="Times New Roman"/>
      <w:sz w:val="21"/>
      <w:lang w:val="en-US" w:eastAsia="zh-CN" w:bidi="ar-SA"/>
    </w:rPr>
  </w:style>
  <w:style w:type="character" w:customStyle="1" w:styleId="74">
    <w:name w:val="无"/>
    <w:qFormat/>
    <w:uiPriority w:val="99"/>
  </w:style>
  <w:style w:type="character" w:customStyle="1" w:styleId="75">
    <w:name w:val="font31"/>
    <w:qFormat/>
    <w:uiPriority w:val="99"/>
    <w:rPr>
      <w:rFonts w:ascii="Times New Roman" w:hAnsi="Times New Roman"/>
      <w:color w:val="000000"/>
      <w:sz w:val="24"/>
      <w:u w:val="none"/>
    </w:rPr>
  </w:style>
  <w:style w:type="character" w:customStyle="1" w:styleId="76">
    <w:name w:val="纯文本 Char2"/>
    <w:qFormat/>
    <w:uiPriority w:val="99"/>
    <w:rPr>
      <w:rFonts w:ascii="宋体" w:hAnsi="Courier New"/>
      <w:sz w:val="18"/>
    </w:rPr>
  </w:style>
  <w:style w:type="character" w:customStyle="1" w:styleId="77">
    <w:name w:val="标3 Char"/>
    <w:link w:val="78"/>
    <w:qFormat/>
    <w:locked/>
    <w:uiPriority w:val="99"/>
    <w:rPr>
      <w:rFonts w:ascii="黑体" w:hAnsi="黑体" w:eastAsia="黑体"/>
      <w:sz w:val="22"/>
      <w:szCs w:val="22"/>
      <w:lang w:val="en-US" w:eastAsia="zh-CN" w:bidi="ar-SA"/>
    </w:rPr>
  </w:style>
  <w:style w:type="paragraph" w:customStyle="1" w:styleId="78">
    <w:name w:val="标3"/>
    <w:next w:val="1"/>
    <w:link w:val="77"/>
    <w:qFormat/>
    <w:uiPriority w:val="99"/>
    <w:pPr>
      <w:spacing w:after="160" w:line="259" w:lineRule="auto"/>
      <w:ind w:left="50" w:leftChars="50" w:right="50" w:rightChars="50"/>
      <w:outlineLvl w:val="2"/>
    </w:pPr>
    <w:rPr>
      <w:rFonts w:ascii="黑体" w:hAnsi="黑体" w:eastAsia="黑体" w:cs="Times New Roman"/>
      <w:sz w:val="22"/>
      <w:szCs w:val="22"/>
      <w:lang w:val="en-US" w:eastAsia="zh-CN" w:bidi="ar-SA"/>
    </w:rPr>
  </w:style>
  <w:style w:type="character" w:customStyle="1" w:styleId="79">
    <w:name w:val="NormalCharacter"/>
    <w:semiHidden/>
    <w:qFormat/>
    <w:uiPriority w:val="0"/>
  </w:style>
  <w:style w:type="character" w:customStyle="1" w:styleId="80">
    <w:name w:val="普通文字 Char Char1"/>
    <w:qFormat/>
    <w:uiPriority w:val="99"/>
    <w:rPr>
      <w:rFonts w:ascii="宋体" w:hAnsi="Courier New" w:eastAsia="宋体"/>
      <w:kern w:val="2"/>
      <w:sz w:val="24"/>
      <w:lang w:val="en-US" w:eastAsia="zh-CN"/>
    </w:rPr>
  </w:style>
  <w:style w:type="paragraph" w:customStyle="1" w:styleId="81">
    <w:name w:val="标题 10"/>
    <w:basedOn w:val="7"/>
    <w:qFormat/>
    <w:uiPriority w:val="99"/>
    <w:pPr>
      <w:jc w:val="center"/>
    </w:pPr>
  </w:style>
  <w:style w:type="paragraph" w:customStyle="1" w:styleId="82">
    <w:name w:val="[Normal]"/>
    <w:qFormat/>
    <w:uiPriority w:val="99"/>
    <w:pPr>
      <w:spacing w:after="160" w:line="259" w:lineRule="auto"/>
    </w:pPr>
    <w:rPr>
      <w:rFonts w:ascii="宋体" w:hAnsi="宋体" w:eastAsia="宋体" w:cs="Times New Roman"/>
      <w:sz w:val="24"/>
      <w:szCs w:val="22"/>
      <w:lang w:val="zh-CN" w:eastAsia="zh-CN" w:bidi="ar-SA"/>
    </w:rPr>
  </w:style>
  <w:style w:type="paragraph" w:customStyle="1" w:styleId="83">
    <w:name w:val="Char Char4"/>
    <w:basedOn w:val="1"/>
    <w:qFormat/>
    <w:uiPriority w:val="99"/>
    <w:rPr>
      <w:rFonts w:ascii="Tahoma" w:hAnsi="Tahoma"/>
      <w:sz w:val="24"/>
    </w:rPr>
  </w:style>
  <w:style w:type="paragraph" w:customStyle="1" w:styleId="84">
    <w:name w:val="_Style 81"/>
    <w:unhideWhenUsed/>
    <w:qFormat/>
    <w:uiPriority w:val="99"/>
    <w:rPr>
      <w:rFonts w:ascii="Times New Roman" w:hAnsi="Times New Roman" w:eastAsia="宋体" w:cs="Times New Roman"/>
      <w:kern w:val="2"/>
      <w:sz w:val="21"/>
      <w:lang w:val="en-US" w:eastAsia="zh-CN" w:bidi="ar-SA"/>
    </w:rPr>
  </w:style>
  <w:style w:type="paragraph" w:customStyle="1" w:styleId="85">
    <w:name w:val="正文_13"/>
    <w:qFormat/>
    <w:uiPriority w:val="99"/>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86">
    <w:name w:val="正文首行缩进1"/>
    <w:basedOn w:val="3"/>
    <w:qFormat/>
    <w:uiPriority w:val="0"/>
    <w:pPr>
      <w:spacing w:before="100" w:beforeAutospacing="1"/>
      <w:ind w:firstLine="420" w:firstLineChars="100"/>
    </w:pPr>
  </w:style>
  <w:style w:type="paragraph" w:customStyle="1" w:styleId="87">
    <w:name w:val="小说明"/>
    <w:basedOn w:val="1"/>
    <w:qFormat/>
    <w:uiPriority w:val="99"/>
    <w:pPr>
      <w:numPr>
        <w:ilvl w:val="0"/>
        <w:numId w:val="1"/>
      </w:numPr>
      <w:spacing w:line="288" w:lineRule="auto"/>
      <w:ind w:left="786"/>
    </w:pPr>
    <w:rPr>
      <w:rFonts w:eastAsia="楷体"/>
    </w:rPr>
  </w:style>
  <w:style w:type="paragraph" w:customStyle="1" w:styleId="88">
    <w:name w:val="Default"/>
    <w:next w:val="1"/>
    <w:qFormat/>
    <w:uiPriority w:val="99"/>
    <w:pPr>
      <w:widowControl w:val="0"/>
      <w:autoSpaceDE w:val="0"/>
      <w:autoSpaceDN w:val="0"/>
      <w:adjustRightInd w:val="0"/>
      <w:spacing w:after="160" w:line="259" w:lineRule="auto"/>
    </w:pPr>
    <w:rPr>
      <w:rFonts w:ascii="宋体" w:hAnsi="Times New Roman" w:eastAsia="宋体" w:cs="宋体"/>
      <w:color w:val="000000"/>
      <w:sz w:val="24"/>
      <w:szCs w:val="24"/>
      <w:lang w:val="en-US" w:eastAsia="zh-CN" w:bidi="ar-SA"/>
    </w:rPr>
  </w:style>
  <w:style w:type="paragraph" w:customStyle="1" w:styleId="89">
    <w:name w:val="目录 71"/>
    <w:next w:val="1"/>
    <w:qFormat/>
    <w:uiPriority w:val="99"/>
    <w:pPr>
      <w:wordWrap w:val="0"/>
      <w:spacing w:after="160" w:line="259" w:lineRule="auto"/>
      <w:ind w:left="2550"/>
      <w:jc w:val="both"/>
    </w:pPr>
    <w:rPr>
      <w:rFonts w:ascii="Times New Roman" w:hAnsi="Times New Roman" w:eastAsia="宋体" w:cs="Times New Roman"/>
      <w:sz w:val="21"/>
      <w:szCs w:val="22"/>
      <w:lang w:val="en-US" w:eastAsia="zh-CN" w:bidi="ar-SA"/>
    </w:rPr>
  </w:style>
  <w:style w:type="paragraph" w:customStyle="1" w:styleId="90">
    <w:name w:val="_Style 1"/>
    <w:basedOn w:val="1"/>
    <w:qFormat/>
    <w:uiPriority w:val="99"/>
    <w:pPr>
      <w:ind w:firstLine="420" w:firstLineChars="200"/>
    </w:pPr>
  </w:style>
  <w:style w:type="paragraph" w:customStyle="1" w:styleId="91">
    <w:name w:val="正文文本 21"/>
    <w:basedOn w:val="1"/>
    <w:qFormat/>
    <w:uiPriority w:val="99"/>
    <w:pPr>
      <w:adjustRightInd w:val="0"/>
      <w:spacing w:line="300" w:lineRule="auto"/>
      <w:jc w:val="center"/>
    </w:pPr>
    <w:rPr>
      <w:rFonts w:ascii="宋体" w:hAnsi="宋体"/>
      <w:sz w:val="24"/>
    </w:rPr>
  </w:style>
  <w:style w:type="paragraph" w:customStyle="1" w:styleId="92">
    <w:name w:val="正文文字"/>
    <w:basedOn w:val="1"/>
    <w:qFormat/>
    <w:uiPriority w:val="99"/>
    <w:pPr>
      <w:widowControl/>
      <w:spacing w:line="952" w:lineRule="atLeast"/>
      <w:ind w:firstLine="419"/>
    </w:pPr>
    <w:rPr>
      <w:b/>
      <w:color w:val="000000"/>
      <w:sz w:val="44"/>
    </w:rPr>
  </w:style>
  <w:style w:type="paragraph" w:customStyle="1" w:styleId="93">
    <w:name w:val="标题3级"/>
    <w:basedOn w:val="9"/>
    <w:qFormat/>
    <w:uiPriority w:val="99"/>
    <w:pPr>
      <w:spacing w:before="0" w:after="0" w:line="360" w:lineRule="auto"/>
    </w:pPr>
    <w:rPr>
      <w:sz w:val="28"/>
      <w:szCs w:val="28"/>
    </w:rPr>
  </w:style>
  <w:style w:type="paragraph" w:customStyle="1" w:styleId="94">
    <w:name w:val="正文 New New New New"/>
    <w:qFormat/>
    <w:uiPriority w:val="99"/>
    <w:pPr>
      <w:widowControl w:val="0"/>
      <w:spacing w:after="160" w:line="259" w:lineRule="auto"/>
      <w:jc w:val="both"/>
    </w:pPr>
    <w:rPr>
      <w:rFonts w:ascii="Times New Roman" w:hAnsi="Times New Roman" w:eastAsia="宋体" w:cs="Times New Roman"/>
      <w:szCs w:val="24"/>
      <w:lang w:val="en-US" w:eastAsia="zh-CN" w:bidi="ar-SA"/>
    </w:rPr>
  </w:style>
  <w:style w:type="paragraph" w:customStyle="1" w:styleId="95">
    <w:name w:val="设备 3"/>
    <w:basedOn w:val="1"/>
    <w:qFormat/>
    <w:uiPriority w:val="99"/>
    <w:pPr>
      <w:tabs>
        <w:tab w:val="left" w:pos="420"/>
      </w:tabs>
      <w:ind w:left="644" w:hanging="360"/>
    </w:pPr>
    <w:rPr>
      <w:rFonts w:eastAsia="仿宋_GB2312"/>
      <w:b/>
      <w:sz w:val="28"/>
      <w:szCs w:val="24"/>
    </w:rPr>
  </w:style>
  <w:style w:type="paragraph" w:customStyle="1" w:styleId="96">
    <w:name w:val="正文2"/>
    <w:qFormat/>
    <w:uiPriority w:val="99"/>
    <w:pPr>
      <w:spacing w:after="160" w:line="259" w:lineRule="auto"/>
      <w:jc w:val="both"/>
    </w:pPr>
    <w:rPr>
      <w:rFonts w:ascii="Times New Roman" w:hAnsi="Times New Roman" w:eastAsia="宋体" w:cs="Times New Roman"/>
      <w:kern w:val="2"/>
      <w:sz w:val="21"/>
      <w:szCs w:val="21"/>
      <w:lang w:val="en-US" w:eastAsia="zh-CN" w:bidi="ar-SA"/>
    </w:rPr>
  </w:style>
  <w:style w:type="paragraph" w:customStyle="1" w:styleId="97">
    <w:name w:val="Char Char1"/>
    <w:basedOn w:val="1"/>
    <w:qFormat/>
    <w:uiPriority w:val="99"/>
    <w:pPr>
      <w:widowControl/>
      <w:jc w:val="left"/>
    </w:pPr>
  </w:style>
  <w:style w:type="paragraph" w:customStyle="1" w:styleId="98">
    <w:name w:val="l正文"/>
    <w:basedOn w:val="1"/>
    <w:qFormat/>
    <w:uiPriority w:val="99"/>
    <w:pPr>
      <w:spacing w:line="300" w:lineRule="auto"/>
      <w:ind w:firstLine="200" w:firstLineChars="200"/>
      <w:jc w:val="left"/>
    </w:pPr>
    <w:rPr>
      <w:rFonts w:ascii="楷体_GB2312" w:hAnsi="Times" w:eastAsia="楷体_GB2312" w:cs="等线"/>
      <w:sz w:val="24"/>
      <w:szCs w:val="24"/>
    </w:rPr>
  </w:style>
  <w:style w:type="paragraph" w:customStyle="1" w:styleId="99">
    <w:name w:val="Normal1"/>
    <w:qFormat/>
    <w:uiPriority w:val="99"/>
    <w:pPr>
      <w:widowControl w:val="0"/>
      <w:spacing w:after="160" w:line="259" w:lineRule="auto"/>
      <w:jc w:val="both"/>
    </w:pPr>
    <w:rPr>
      <w:rFonts w:ascii="Times New Roman" w:hAnsi="Times New Roman" w:eastAsia="宋体" w:cs="Times New Roman"/>
      <w:kern w:val="2"/>
      <w:sz w:val="21"/>
      <w:lang w:val="en-US" w:eastAsia="zh-CN" w:bidi="ar-SA"/>
    </w:rPr>
  </w:style>
  <w:style w:type="paragraph" w:customStyle="1" w:styleId="100">
    <w:name w:val="默认段落字体 Para Char Char Char Char Char Char Char Char Char1 Char Char Char Char"/>
    <w:basedOn w:val="1"/>
    <w:qFormat/>
    <w:uiPriority w:val="99"/>
    <w:rPr>
      <w:rFonts w:ascii="Tahoma" w:hAnsi="Tahoma"/>
      <w:sz w:val="24"/>
    </w:rPr>
  </w:style>
  <w:style w:type="paragraph" w:customStyle="1" w:styleId="101">
    <w:name w:val="_Style 44"/>
    <w:semiHidden/>
    <w:qFormat/>
    <w:uiPriority w:val="99"/>
    <w:pPr>
      <w:spacing w:after="160" w:line="259" w:lineRule="auto"/>
    </w:pPr>
    <w:rPr>
      <w:rFonts w:ascii="Times New Roman" w:hAnsi="Times New Roman" w:eastAsia="宋体" w:cs="Times New Roman"/>
      <w:kern w:val="2"/>
      <w:sz w:val="21"/>
      <w:lang w:val="en-US" w:eastAsia="zh-CN" w:bidi="ar-SA"/>
    </w:rPr>
  </w:style>
  <w:style w:type="paragraph" w:customStyle="1" w:styleId="102">
    <w:name w:val="Plain Text*"/>
    <w:basedOn w:val="1"/>
    <w:qFormat/>
    <w:uiPriority w:val="99"/>
    <w:rPr>
      <w:rFonts w:ascii="宋体" w:hAnsi="宋体" w:cs="Courier New"/>
      <w:color w:val="000000"/>
      <w:kern w:val="1"/>
      <w:szCs w:val="21"/>
    </w:rPr>
  </w:style>
  <w:style w:type="paragraph" w:customStyle="1" w:styleId="103">
    <w:name w:val="无间隔1"/>
    <w:qFormat/>
    <w:uiPriority w:val="99"/>
    <w:pPr>
      <w:widowControl w:val="0"/>
      <w:spacing w:after="160" w:line="259" w:lineRule="auto"/>
      <w:jc w:val="both"/>
    </w:pPr>
    <w:rPr>
      <w:rFonts w:ascii="Times New Roman" w:hAnsi="Times New Roman" w:eastAsia="宋体" w:cs="Times New Roman"/>
      <w:kern w:val="2"/>
      <w:sz w:val="21"/>
      <w:szCs w:val="22"/>
      <w:lang w:val="en-US" w:eastAsia="zh-CN" w:bidi="ar-SA"/>
    </w:rPr>
  </w:style>
  <w:style w:type="paragraph" w:customStyle="1" w:styleId="104">
    <w:name w:val=".."/>
    <w:basedOn w:val="88"/>
    <w:next w:val="88"/>
    <w:qFormat/>
    <w:uiPriority w:val="99"/>
    <w:rPr>
      <w:color w:val="auto"/>
    </w:rPr>
  </w:style>
  <w:style w:type="paragraph" w:customStyle="1" w:styleId="105">
    <w:name w:val="Plain Text1"/>
    <w:basedOn w:val="99"/>
    <w:qFormat/>
    <w:uiPriority w:val="99"/>
    <w:pPr>
      <w:adjustRightInd w:val="0"/>
    </w:pPr>
    <w:rPr>
      <w:rFonts w:ascii="宋体" w:hAnsi="Courier New" w:eastAsia="楷体_GB2312"/>
      <w:sz w:val="28"/>
    </w:rPr>
  </w:style>
  <w:style w:type="paragraph" w:customStyle="1" w:styleId="106">
    <w:name w:val="正文1"/>
    <w:qFormat/>
    <w:uiPriority w:val="99"/>
    <w:pPr>
      <w:widowControl w:val="0"/>
      <w:spacing w:after="160" w:line="259" w:lineRule="auto"/>
      <w:jc w:val="both"/>
    </w:pPr>
    <w:rPr>
      <w:rFonts w:ascii="Times New Roman" w:hAnsi="Times New Roman" w:eastAsia="宋体" w:cs="Times New Roman"/>
      <w:kern w:val="2"/>
      <w:sz w:val="21"/>
      <w:lang w:val="en-US" w:eastAsia="zh-CN" w:bidi="ar-SA"/>
    </w:rPr>
  </w:style>
  <w:style w:type="paragraph" w:customStyle="1" w:styleId="107">
    <w:name w:val="样式1"/>
    <w:basedOn w:val="6"/>
    <w:qFormat/>
    <w:uiPriority w:val="99"/>
    <w:pPr>
      <w:tabs>
        <w:tab w:val="left" w:pos="425"/>
      </w:tabs>
      <w:spacing w:beforeLines="50" w:after="0" w:line="240" w:lineRule="auto"/>
    </w:pPr>
    <w:rPr>
      <w:rFonts w:ascii="宋体" w:hAnsi="宋体"/>
      <w:sz w:val="21"/>
      <w:szCs w:val="36"/>
    </w:rPr>
  </w:style>
  <w:style w:type="paragraph" w:customStyle="1" w:styleId="108">
    <w:name w:val="列出段落1"/>
    <w:qFormat/>
    <w:uiPriority w:val="99"/>
    <w:pPr>
      <w:spacing w:after="160" w:line="259" w:lineRule="auto"/>
      <w:ind w:firstLine="420" w:firstLineChars="200"/>
    </w:pPr>
    <w:rPr>
      <w:rFonts w:ascii="Times New Roman" w:hAnsi="Times New Roman" w:eastAsia="宋体" w:cs="Times New Roman"/>
      <w:lang w:val="en-US" w:eastAsia="zh-CN" w:bidi="ar-SA"/>
    </w:rPr>
  </w:style>
  <w:style w:type="paragraph" w:customStyle="1" w:styleId="109">
    <w:name w:val="标准文本"/>
    <w:basedOn w:val="1"/>
    <w:qFormat/>
    <w:uiPriority w:val="0"/>
    <w:pPr>
      <w:spacing w:line="360" w:lineRule="auto"/>
      <w:ind w:firstLine="480" w:firstLineChars="200"/>
    </w:pPr>
    <w:rPr>
      <w:sz w:val="24"/>
    </w:rPr>
  </w:style>
  <w:style w:type="paragraph" w:customStyle="1" w:styleId="110">
    <w:name w:val="Proposals body"/>
    <w:basedOn w:val="1"/>
    <w:next w:val="1"/>
    <w:qFormat/>
    <w:uiPriority w:val="99"/>
    <w:pPr>
      <w:widowControl/>
      <w:spacing w:line="360" w:lineRule="auto"/>
      <w:jc w:val="left"/>
    </w:pPr>
    <w:rPr>
      <w:rFonts w:ascii="宋体"/>
      <w:color w:val="000000"/>
      <w:kern w:val="0"/>
      <w:sz w:val="24"/>
    </w:rPr>
  </w:style>
  <w:style w:type="paragraph" w:customStyle="1" w:styleId="111">
    <w:name w:val="纯文本1"/>
    <w:basedOn w:val="1"/>
    <w:qFormat/>
    <w:uiPriority w:val="99"/>
    <w:pPr>
      <w:snapToGrid w:val="0"/>
      <w:jc w:val="left"/>
    </w:pPr>
    <w:rPr>
      <w:rFonts w:ascii="Century Gothic" w:hAnsi="楷体_GB2312" w:eastAsia="Times New Roman"/>
    </w:rPr>
  </w:style>
  <w:style w:type="paragraph" w:customStyle="1" w:styleId="112">
    <w:name w:val="Char Char Char Char"/>
    <w:basedOn w:val="1"/>
    <w:qFormat/>
    <w:uiPriority w:val="99"/>
    <w:pPr>
      <w:tabs>
        <w:tab w:val="left" w:pos="432"/>
      </w:tabs>
      <w:spacing w:beforeLines="50" w:afterLines="50"/>
      <w:ind w:left="432" w:hanging="432"/>
    </w:pPr>
    <w:rPr>
      <w:sz w:val="24"/>
      <w:szCs w:val="24"/>
    </w:rPr>
  </w:style>
  <w:style w:type="paragraph" w:customStyle="1" w:styleId="113">
    <w:name w:val="Body text|3"/>
    <w:basedOn w:val="1"/>
    <w:qFormat/>
    <w:uiPriority w:val="0"/>
    <w:pPr>
      <w:spacing w:after="380"/>
      <w:jc w:val="center"/>
    </w:pPr>
    <w:rPr>
      <w:rFonts w:ascii="宋体" w:hAnsi="宋体" w:cs="宋体"/>
      <w:sz w:val="26"/>
      <w:szCs w:val="26"/>
      <w:lang w:val="zh-TW" w:eastAsia="zh-TW" w:bidi="zh-TW"/>
    </w:rPr>
  </w:style>
  <w:style w:type="paragraph" w:customStyle="1" w:styleId="114">
    <w:name w:val="纯文本 New New"/>
    <w:basedOn w:val="1"/>
    <w:qFormat/>
    <w:uiPriority w:val="99"/>
    <w:pPr>
      <w:widowControl/>
      <w:overflowPunct w:val="0"/>
      <w:autoSpaceDE w:val="0"/>
      <w:autoSpaceDN w:val="0"/>
      <w:adjustRightInd w:val="0"/>
      <w:jc w:val="left"/>
      <w:textAlignment w:val="baseline"/>
    </w:pPr>
    <w:rPr>
      <w:rFonts w:ascii="宋体" w:hAnsi="Courier New"/>
    </w:rPr>
  </w:style>
  <w:style w:type="paragraph" w:customStyle="1" w:styleId="115">
    <w:name w:val="List Paragraph1"/>
    <w:basedOn w:val="1"/>
    <w:qFormat/>
    <w:uiPriority w:val="99"/>
    <w:pPr>
      <w:ind w:firstLine="420" w:firstLineChars="200"/>
    </w:pPr>
    <w:rPr>
      <w:rFonts w:ascii="Calibri" w:hAnsi="Calibri"/>
      <w:szCs w:val="22"/>
    </w:rPr>
  </w:style>
  <w:style w:type="paragraph" w:customStyle="1" w:styleId="116">
    <w:name w:val="msolistparagraph"/>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7">
    <w:name w:val="目录 711"/>
    <w:next w:val="1"/>
    <w:qFormat/>
    <w:uiPriority w:val="99"/>
    <w:pPr>
      <w:wordWrap w:val="0"/>
      <w:spacing w:after="160" w:line="259" w:lineRule="auto"/>
      <w:ind w:left="2550"/>
      <w:jc w:val="both"/>
    </w:pPr>
    <w:rPr>
      <w:rFonts w:ascii="Times New Roman" w:hAnsi="Times New Roman" w:eastAsia="宋体" w:cs="Times New Roman"/>
      <w:sz w:val="21"/>
      <w:szCs w:val="22"/>
      <w:lang w:val="en-US" w:eastAsia="zh-CN" w:bidi="ar-SA"/>
    </w:rPr>
  </w:style>
  <w:style w:type="paragraph" w:customStyle="1" w:styleId="118">
    <w:name w:val="无间隔11"/>
    <w:qFormat/>
    <w:uiPriority w:val="1"/>
    <w:pPr>
      <w:widowControl w:val="0"/>
      <w:snapToGrid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119">
    <w:name w:val="列表段落1"/>
    <w:basedOn w:val="1"/>
    <w:qFormat/>
    <w:uiPriority w:val="99"/>
    <w:pPr>
      <w:ind w:firstLine="420" w:firstLineChars="200"/>
    </w:pPr>
    <w:rPr>
      <w:rFonts w:ascii="Calibri" w:hAnsi="Calibri"/>
      <w:szCs w:val="22"/>
    </w:rPr>
  </w:style>
  <w:style w:type="paragraph" w:customStyle="1" w:styleId="120">
    <w:name w:val="Body text|1"/>
    <w:basedOn w:val="1"/>
    <w:qFormat/>
    <w:uiPriority w:val="0"/>
    <w:pPr>
      <w:spacing w:line="360" w:lineRule="auto"/>
      <w:ind w:firstLine="400"/>
    </w:pPr>
    <w:rPr>
      <w:rFonts w:ascii="宋体" w:hAnsi="宋体" w:cs="宋体"/>
      <w:sz w:val="22"/>
      <w:szCs w:val="22"/>
      <w:lang w:val="zh-TW" w:eastAsia="zh-TW" w:bidi="zh-TW"/>
    </w:rPr>
  </w:style>
  <w:style w:type="paragraph" w:customStyle="1" w:styleId="121">
    <w:name w:val="表内文字"/>
    <w:basedOn w:val="1"/>
    <w:qFormat/>
    <w:uiPriority w:val="99"/>
    <w:pPr>
      <w:tabs>
        <w:tab w:val="left" w:pos="1418"/>
      </w:tabs>
      <w:spacing w:after="120"/>
    </w:pPr>
    <w:rPr>
      <w:rFonts w:ascii="仿宋_GB2312" w:eastAsia="仿宋_GB2312"/>
      <w:spacing w:val="-20"/>
      <w:kern w:val="0"/>
      <w:sz w:val="24"/>
      <w:szCs w:val="24"/>
    </w:rPr>
  </w:style>
  <w:style w:type="paragraph" w:customStyle="1" w:styleId="122">
    <w:name w:val="正文文本缩进1"/>
    <w:basedOn w:val="1"/>
    <w:qFormat/>
    <w:uiPriority w:val="99"/>
    <w:pPr>
      <w:adjustRightInd w:val="0"/>
      <w:snapToGrid w:val="0"/>
      <w:spacing w:line="480" w:lineRule="atLeast"/>
      <w:ind w:firstLine="584" w:firstLineChars="200"/>
    </w:pPr>
    <w:rPr>
      <w:sz w:val="24"/>
    </w:rPr>
  </w:style>
  <w:style w:type="paragraph" w:customStyle="1" w:styleId="123">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修订1"/>
    <w:qFormat/>
    <w:uiPriority w:val="99"/>
    <w:pPr>
      <w:spacing w:after="160" w:line="259" w:lineRule="auto"/>
    </w:pPr>
    <w:rPr>
      <w:rFonts w:ascii="Times New Roman" w:hAnsi="Times New Roman" w:eastAsia="宋体" w:cs="Times New Roman"/>
      <w:kern w:val="2"/>
      <w:sz w:val="21"/>
      <w:lang w:val="en-US" w:eastAsia="zh-CN" w:bidi="ar-SA"/>
    </w:rPr>
  </w:style>
  <w:style w:type="paragraph" w:customStyle="1" w:styleId="125">
    <w:name w:val="_Style 20"/>
    <w:basedOn w:val="1"/>
    <w:qFormat/>
    <w:uiPriority w:val="99"/>
    <w:pPr>
      <w:tabs>
        <w:tab w:val="left" w:pos="432"/>
      </w:tabs>
      <w:ind w:left="432" w:hanging="432"/>
    </w:pPr>
    <w:rPr>
      <w:rFonts w:ascii="Tahoma" w:hAnsi="Tahoma"/>
      <w:sz w:val="24"/>
    </w:rPr>
  </w:style>
  <w:style w:type="paragraph" w:customStyle="1" w:styleId="126">
    <w:name w:val="正文 A"/>
    <w:qFormat/>
    <w:uiPriority w:val="99"/>
    <w:pPr>
      <w:widowControl w:val="0"/>
      <w:jc w:val="both"/>
    </w:pPr>
    <w:rPr>
      <w:rFonts w:ascii="Times New Roman" w:hAnsi="Times New Roman" w:eastAsia="宋体" w:cs="Arial Unicode MS"/>
      <w:color w:val="000000"/>
      <w:kern w:val="2"/>
      <w:sz w:val="21"/>
      <w:szCs w:val="21"/>
      <w:lang w:val="en-US" w:eastAsia="zh-CN" w:bidi="ar-SA"/>
    </w:rPr>
  </w:style>
  <w:style w:type="paragraph" w:customStyle="1" w:styleId="127">
    <w:name w:val="xl25"/>
    <w:basedOn w:val="1"/>
    <w:qFormat/>
    <w:uiPriority w:val="99"/>
    <w:pPr>
      <w:widowControl/>
      <w:spacing w:before="100" w:beforeAutospacing="1" w:after="100" w:afterAutospacing="1"/>
      <w:jc w:val="center"/>
      <w:textAlignment w:val="center"/>
    </w:pPr>
    <w:rPr>
      <w:rFonts w:ascii="楷体_GB2312" w:hAnsi="宋体" w:eastAsia="楷体_GB2312"/>
      <w:kern w:val="0"/>
      <w:sz w:val="24"/>
    </w:rPr>
  </w:style>
  <w:style w:type="paragraph" w:customStyle="1" w:styleId="128">
    <w:name w:val="_Style 5"/>
    <w:basedOn w:val="3"/>
    <w:next w:val="2"/>
    <w:qFormat/>
    <w:uiPriority w:val="0"/>
    <w:pPr>
      <w:ind w:firstLine="420" w:firstLineChars="100"/>
    </w:pPr>
    <w:rPr>
      <w:rFonts w:cs="宋体"/>
    </w:rPr>
  </w:style>
  <w:style w:type="table" w:customStyle="1" w:styleId="129">
    <w:name w:val="Table Normal1"/>
    <w:qFormat/>
    <w:uiPriority w:val="99"/>
    <w:pPr>
      <w:spacing w:after="160" w:line="259" w:lineRule="auto"/>
    </w:pPr>
    <w:tblPr>
      <w:tblCellMar>
        <w:top w:w="0" w:type="dxa"/>
        <w:left w:w="0" w:type="dxa"/>
        <w:bottom w:w="0" w:type="dxa"/>
        <w:right w:w="0" w:type="dxa"/>
      </w:tblCellMar>
    </w:tblPr>
  </w:style>
  <w:style w:type="paragraph" w:customStyle="1" w:styleId="130">
    <w:name w:val="UserStyle_145"/>
    <w:basedOn w:val="1"/>
    <w:qFormat/>
    <w:uiPriority w:val="0"/>
    <w:pPr>
      <w:textAlignment w:val="baseline"/>
    </w:pPr>
    <w:rPr>
      <w:rFonts w:ascii="宋体" w:hAnsi="Courier New"/>
      <w:szCs w:val="22"/>
    </w:rPr>
  </w:style>
  <w:style w:type="character" w:customStyle="1" w:styleId="131">
    <w:name w:val="fontstyle01"/>
    <w:qFormat/>
    <w:uiPriority w:val="0"/>
    <w:rPr>
      <w:rFonts w:hint="eastAsia" w:ascii="宋体" w:hAnsi="宋体" w:eastAsia="宋体"/>
      <w:color w:val="000000"/>
      <w:sz w:val="22"/>
      <w:szCs w:val="22"/>
    </w:rPr>
  </w:style>
  <w:style w:type="paragraph" w:customStyle="1" w:styleId="132">
    <w:name w:val="四号 仿宋"/>
    <w:basedOn w:val="1"/>
    <w:qFormat/>
    <w:uiPriority w:val="0"/>
    <w:pPr>
      <w:spacing w:line="460" w:lineRule="exact"/>
      <w:ind w:firstLine="643" w:firstLineChars="200"/>
    </w:pPr>
    <w:rPr>
      <w:rFonts w:eastAsia="仿宋_GB2312"/>
      <w:bCs/>
      <w:sz w:val="28"/>
      <w:szCs w:val="24"/>
    </w:rPr>
  </w:style>
  <w:style w:type="paragraph" w:customStyle="1" w:styleId="133">
    <w:name w:val="正文_3"/>
    <w:basedOn w:val="1"/>
    <w:qFormat/>
    <w:uiPriority w:val="0"/>
    <w:rPr>
      <w:szCs w:val="21"/>
    </w:rPr>
  </w:style>
  <w:style w:type="character" w:customStyle="1" w:styleId="134">
    <w:name w:val="font11"/>
    <w:basedOn w:val="35"/>
    <w:qFormat/>
    <w:uiPriority w:val="0"/>
    <w:rPr>
      <w:rFonts w:hint="eastAsia" w:ascii="宋体" w:hAnsi="宋体" w:eastAsia="宋体" w:cs="宋体"/>
      <w:color w:val="000000"/>
      <w:sz w:val="21"/>
      <w:szCs w:val="21"/>
      <w:u w:val="none"/>
    </w:rPr>
  </w:style>
  <w:style w:type="character" w:customStyle="1" w:styleId="135">
    <w:name w:val="font51"/>
    <w:basedOn w:val="35"/>
    <w:qFormat/>
    <w:uiPriority w:val="0"/>
    <w:rPr>
      <w:rFonts w:hint="eastAsia" w:ascii="宋体" w:hAnsi="宋体" w:eastAsia="宋体" w:cs="宋体"/>
      <w:color w:val="000000"/>
      <w:sz w:val="18"/>
      <w:szCs w:val="18"/>
      <w:u w:val="none"/>
    </w:rPr>
  </w:style>
  <w:style w:type="character" w:customStyle="1" w:styleId="136">
    <w:name w:val="font71"/>
    <w:basedOn w:val="35"/>
    <w:qFormat/>
    <w:uiPriority w:val="0"/>
    <w:rPr>
      <w:rFonts w:hint="default" w:ascii="Times New Roman" w:hAnsi="Times New Roman" w:cs="Times New Roman"/>
      <w:color w:val="000000"/>
      <w:sz w:val="18"/>
      <w:szCs w:val="18"/>
      <w:u w:val="none"/>
    </w:rPr>
  </w:style>
  <w:style w:type="character" w:customStyle="1" w:styleId="137">
    <w:name w:val="font21"/>
    <w:basedOn w:val="35"/>
    <w:qFormat/>
    <w:uiPriority w:val="0"/>
    <w:rPr>
      <w:rFonts w:hint="eastAsia" w:ascii="宋体" w:hAnsi="宋体" w:eastAsia="宋体" w:cs="宋体"/>
      <w:color w:val="FF0000"/>
      <w:sz w:val="24"/>
      <w:szCs w:val="24"/>
      <w:u w:val="none"/>
    </w:rPr>
  </w:style>
  <w:style w:type="character" w:customStyle="1" w:styleId="138">
    <w:name w:val="font61"/>
    <w:basedOn w:val="35"/>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D986C5-E520-4807-8035-A547ACD3455D}">
  <ds:schemaRefs/>
</ds:datastoreItem>
</file>

<file path=docProps/app.xml><?xml version="1.0" encoding="utf-8"?>
<Properties xmlns="http://schemas.openxmlformats.org/officeDocument/2006/extended-properties" xmlns:vt="http://schemas.openxmlformats.org/officeDocument/2006/docPropsVTypes">
  <Template>Normal</Template>
  <Pages>78</Pages>
  <Words>46251</Words>
  <Characters>9504</Characters>
  <Lines>79</Lines>
  <Paragraphs>111</Paragraphs>
  <TotalTime>30</TotalTime>
  <ScaleCrop>false</ScaleCrop>
  <LinksUpToDate>false</LinksUpToDate>
  <CharactersWithSpaces>55644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2023-07-21T08:42:00Z</dcterms:created>
  <dc:creator>000</dc:creator>
  <cp:lastModifiedBy></cp:lastModifiedBy>
  <cp:lastPrinted>2023-07-21T08:08:00Z</cp:lastPrinted>
  <dcterms:modified xsi:type="dcterms:W3CDTF">2023-11-30T08:02:53Z</dcterms:modified>
  <dc:title>浙江理工大学关于杭州市舆情研究中心舆情监测与分析系统采购项目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39ABB40AA6754D68990EE701B16CFA78</vt:lpwstr>
  </property>
</Properties>
</file>